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88" w:rsidRDefault="00903C88">
      <w:pPr>
        <w:autoSpaceDE w:val="0"/>
        <w:autoSpaceDN w:val="0"/>
        <w:adjustRightInd w:val="0"/>
        <w:spacing w:after="0" w:line="240" w:lineRule="auto"/>
        <w:ind w:firstLine="4962"/>
        <w:jc w:val="center"/>
        <w:outlineLvl w:val="0"/>
        <w:rPr>
          <w:rFonts w:ascii="Times New Roman" w:hAnsi="Times New Roman" w:cs="Times New Roman"/>
          <w:sz w:val="28"/>
          <w:szCs w:val="26"/>
        </w:rPr>
      </w:pPr>
    </w:p>
    <w:p w:rsidR="00A5415F" w:rsidRDefault="00A5415F">
      <w:pPr>
        <w:autoSpaceDE w:val="0"/>
        <w:autoSpaceDN w:val="0"/>
        <w:adjustRightInd w:val="0"/>
        <w:spacing w:after="0" w:line="240" w:lineRule="auto"/>
        <w:ind w:firstLine="4962"/>
        <w:jc w:val="center"/>
        <w:outlineLvl w:val="0"/>
        <w:rPr>
          <w:rFonts w:ascii="Times New Roman" w:hAnsi="Times New Roman" w:cs="Times New Roman"/>
          <w:sz w:val="28"/>
          <w:szCs w:val="26"/>
        </w:rPr>
      </w:pPr>
    </w:p>
    <w:p w:rsidR="00A3251F" w:rsidRDefault="00272E2F">
      <w:pPr>
        <w:autoSpaceDE w:val="0"/>
        <w:autoSpaceDN w:val="0"/>
        <w:adjustRightInd w:val="0"/>
        <w:spacing w:after="0" w:line="240" w:lineRule="auto"/>
        <w:ind w:firstLine="4962"/>
        <w:jc w:val="center"/>
        <w:outlineLvl w:val="0"/>
        <w:rPr>
          <w:rFonts w:ascii="Times New Roman" w:hAnsi="Times New Roman" w:cs="Times New Roman"/>
          <w:sz w:val="28"/>
          <w:szCs w:val="26"/>
        </w:rPr>
      </w:pPr>
      <w:r>
        <w:rPr>
          <w:rFonts w:ascii="Times New Roman" w:hAnsi="Times New Roman" w:cs="Times New Roman"/>
          <w:sz w:val="28"/>
          <w:szCs w:val="26"/>
        </w:rPr>
        <w:t>УТВЕРЖДЕНА</w:t>
      </w:r>
    </w:p>
    <w:p w:rsidR="00A3251F" w:rsidRDefault="00272E2F">
      <w:pPr>
        <w:autoSpaceDE w:val="0"/>
        <w:autoSpaceDN w:val="0"/>
        <w:adjustRightInd w:val="0"/>
        <w:spacing w:after="0" w:line="240" w:lineRule="auto"/>
        <w:ind w:firstLine="4962"/>
        <w:jc w:val="center"/>
        <w:outlineLvl w:val="0"/>
        <w:rPr>
          <w:rFonts w:ascii="Times New Roman" w:hAnsi="Times New Roman" w:cs="Times New Roman"/>
          <w:sz w:val="28"/>
          <w:szCs w:val="26"/>
        </w:rPr>
      </w:pPr>
      <w:r>
        <w:rPr>
          <w:rFonts w:ascii="Times New Roman" w:hAnsi="Times New Roman" w:cs="Times New Roman"/>
          <w:sz w:val="28"/>
          <w:szCs w:val="26"/>
        </w:rPr>
        <w:t>постановлением Администрации</w:t>
      </w:r>
    </w:p>
    <w:p w:rsidR="00A3251F" w:rsidRDefault="00272E2F">
      <w:pPr>
        <w:autoSpaceDE w:val="0"/>
        <w:autoSpaceDN w:val="0"/>
        <w:adjustRightInd w:val="0"/>
        <w:spacing w:after="0" w:line="240" w:lineRule="auto"/>
        <w:ind w:firstLine="4962"/>
        <w:jc w:val="center"/>
        <w:outlineLvl w:val="0"/>
        <w:rPr>
          <w:rFonts w:ascii="Times New Roman" w:hAnsi="Times New Roman" w:cs="Times New Roman"/>
          <w:sz w:val="28"/>
          <w:szCs w:val="26"/>
        </w:rPr>
      </w:pPr>
      <w:r>
        <w:rPr>
          <w:rFonts w:ascii="Times New Roman" w:hAnsi="Times New Roman" w:cs="Times New Roman"/>
          <w:sz w:val="28"/>
          <w:szCs w:val="26"/>
        </w:rPr>
        <w:t>муниципального образования</w:t>
      </w:r>
    </w:p>
    <w:p w:rsidR="00A3251F" w:rsidRDefault="00272E2F">
      <w:pPr>
        <w:autoSpaceDE w:val="0"/>
        <w:autoSpaceDN w:val="0"/>
        <w:adjustRightInd w:val="0"/>
        <w:spacing w:after="0" w:line="240" w:lineRule="auto"/>
        <w:ind w:firstLine="4962"/>
        <w:jc w:val="center"/>
        <w:outlineLvl w:val="0"/>
        <w:rPr>
          <w:rFonts w:ascii="Times New Roman" w:hAnsi="Times New Roman" w:cs="Times New Roman"/>
          <w:sz w:val="28"/>
          <w:szCs w:val="26"/>
        </w:rPr>
      </w:pPr>
      <w:r>
        <w:rPr>
          <w:rFonts w:ascii="Times New Roman" w:hAnsi="Times New Roman" w:cs="Times New Roman"/>
          <w:sz w:val="28"/>
          <w:szCs w:val="26"/>
        </w:rPr>
        <w:t>«Город Майкоп»</w:t>
      </w:r>
    </w:p>
    <w:p w:rsidR="00A3251F" w:rsidRDefault="00272E2F">
      <w:pPr>
        <w:autoSpaceDE w:val="0"/>
        <w:autoSpaceDN w:val="0"/>
        <w:adjustRightInd w:val="0"/>
        <w:spacing w:after="0" w:line="240" w:lineRule="auto"/>
        <w:ind w:firstLine="4962"/>
        <w:jc w:val="center"/>
        <w:outlineLvl w:val="0"/>
        <w:rPr>
          <w:rFonts w:ascii="Times New Roman" w:eastAsia="Calibri" w:hAnsi="Times New Roman" w:cs="Times New Roman"/>
          <w:b/>
          <w:bCs/>
          <w:sz w:val="28"/>
          <w:szCs w:val="28"/>
        </w:rPr>
      </w:pPr>
      <w:r>
        <w:rPr>
          <w:rFonts w:ascii="Times New Roman" w:hAnsi="Times New Roman" w:cs="Times New Roman"/>
          <w:sz w:val="28"/>
          <w:szCs w:val="26"/>
        </w:rPr>
        <w:t>от _________ 2021 г. № ________</w:t>
      </w:r>
    </w:p>
    <w:p w:rsidR="00A3251F" w:rsidRDefault="00A3251F">
      <w:pPr>
        <w:autoSpaceDE w:val="0"/>
        <w:autoSpaceDN w:val="0"/>
        <w:adjustRightInd w:val="0"/>
        <w:spacing w:after="0" w:line="240" w:lineRule="auto"/>
        <w:ind w:firstLine="4962"/>
        <w:jc w:val="center"/>
        <w:outlineLvl w:val="0"/>
        <w:rPr>
          <w:rFonts w:ascii="Times New Roman" w:eastAsia="Calibri" w:hAnsi="Times New Roman" w:cs="Times New Roman"/>
          <w:b/>
          <w:bCs/>
          <w:sz w:val="28"/>
          <w:szCs w:val="28"/>
        </w:rPr>
      </w:pPr>
    </w:p>
    <w:p w:rsidR="00A3251F" w:rsidRDefault="00A3251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A3251F" w:rsidRDefault="00A3251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A3251F" w:rsidRDefault="00A3251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A3251F" w:rsidRDefault="00A3251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A3251F" w:rsidRDefault="00A3251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A3251F" w:rsidRDefault="00A3251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A3251F" w:rsidRDefault="00A3251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A3251F" w:rsidRDefault="00A3251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A3251F" w:rsidRDefault="00A3251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A3251F" w:rsidRDefault="00A3251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A3251F" w:rsidRDefault="00A3251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A3251F" w:rsidRDefault="00272E2F">
      <w:pPr>
        <w:autoSpaceDE w:val="0"/>
        <w:autoSpaceDN w:val="0"/>
        <w:adjustRightInd w:val="0"/>
        <w:spacing w:after="0" w:line="240" w:lineRule="auto"/>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Муниципальная программа</w:t>
      </w:r>
    </w:p>
    <w:p w:rsidR="00A3251F" w:rsidRDefault="00272E2F">
      <w:pPr>
        <w:spacing w:after="0" w:line="240" w:lineRule="auto"/>
        <w:jc w:val="center"/>
        <w:rPr>
          <w:rFonts w:ascii="Times New Roman" w:eastAsia="Times New Roman" w:hAnsi="Times New Roman" w:cs="Times New Roman"/>
          <w:b/>
          <w:color w:val="000000"/>
          <w:sz w:val="28"/>
          <w:szCs w:val="28"/>
          <w:lang w:eastAsia="en-US"/>
        </w:rPr>
      </w:pPr>
      <w:r>
        <w:rPr>
          <w:rFonts w:ascii="Times New Roman" w:eastAsia="Calibri" w:hAnsi="Times New Roman" w:cs="Times New Roman"/>
          <w:b/>
          <w:bCs/>
          <w:sz w:val="28"/>
          <w:szCs w:val="28"/>
        </w:rPr>
        <w:t>«</w:t>
      </w:r>
      <w:r w:rsidR="006151B7">
        <w:rPr>
          <w:rFonts w:ascii="Times New Roman" w:eastAsia="Times New Roman" w:hAnsi="Times New Roman" w:cs="Times New Roman"/>
          <w:b/>
          <w:color w:val="000000"/>
          <w:sz w:val="28"/>
          <w:szCs w:val="28"/>
          <w:lang w:eastAsia="en-US"/>
        </w:rPr>
        <w:t xml:space="preserve">Развитие культуры </w:t>
      </w:r>
      <w:r>
        <w:rPr>
          <w:rFonts w:ascii="Times New Roman" w:eastAsia="Times New Roman" w:hAnsi="Times New Roman" w:cs="Times New Roman"/>
          <w:b/>
          <w:color w:val="000000"/>
          <w:sz w:val="28"/>
          <w:szCs w:val="28"/>
          <w:lang w:eastAsia="en-US"/>
        </w:rPr>
        <w:t xml:space="preserve"> муниципального образования </w:t>
      </w:r>
    </w:p>
    <w:p w:rsidR="00A3251F" w:rsidRDefault="00272E2F">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color w:val="000000"/>
          <w:sz w:val="28"/>
          <w:szCs w:val="28"/>
          <w:lang w:eastAsia="en-US"/>
        </w:rPr>
        <w:t xml:space="preserve">«Город Майкоп» </w:t>
      </w:r>
    </w:p>
    <w:p w:rsidR="006B4080" w:rsidRDefault="006B4080">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17061C" w:rsidRDefault="0017061C">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A3251F" w:rsidRDefault="00272E2F">
      <w:pPr>
        <w:autoSpaceDE w:val="0"/>
        <w:autoSpaceDN w:val="0"/>
        <w:adjustRightInd w:val="0"/>
        <w:spacing w:after="0" w:line="240" w:lineRule="auto"/>
        <w:jc w:val="center"/>
        <w:outlineLvl w:val="0"/>
        <w:rPr>
          <w:rFonts w:ascii="Times New Roman" w:eastAsia="Calibri" w:hAnsi="Times New Roman" w:cs="Times New Roman"/>
          <w:b/>
          <w:bCs/>
          <w:i/>
          <w:sz w:val="24"/>
          <w:szCs w:val="24"/>
        </w:rPr>
      </w:pPr>
      <w:r>
        <w:rPr>
          <w:rFonts w:ascii="Times New Roman" w:eastAsia="Calibri" w:hAnsi="Times New Roman" w:cs="Times New Roman"/>
          <w:b/>
          <w:bCs/>
          <w:sz w:val="28"/>
          <w:szCs w:val="28"/>
        </w:rPr>
        <w:br/>
      </w:r>
    </w:p>
    <w:p w:rsidR="00A3251F" w:rsidRDefault="00A3251F"/>
    <w:p w:rsidR="00A3251F" w:rsidRDefault="00A3251F"/>
    <w:p w:rsidR="00A3251F" w:rsidRDefault="00272E2F">
      <w:pPr>
        <w:tabs>
          <w:tab w:val="left" w:pos="5637"/>
        </w:tabs>
      </w:pPr>
      <w:r>
        <w:tab/>
      </w:r>
    </w:p>
    <w:p w:rsidR="00A3251F" w:rsidRDefault="00A3251F"/>
    <w:p w:rsidR="00A3251F" w:rsidRDefault="00A3251F"/>
    <w:p w:rsidR="00A3251F" w:rsidRDefault="00A3251F"/>
    <w:p w:rsidR="0012345E" w:rsidRDefault="0012345E"/>
    <w:p w:rsidR="00A3251F" w:rsidRDefault="00A3251F"/>
    <w:p w:rsidR="00A3251F" w:rsidRDefault="00A3251F"/>
    <w:p w:rsidR="00A3251F" w:rsidRDefault="00A3251F"/>
    <w:p w:rsidR="00A3251F" w:rsidRDefault="00A3251F"/>
    <w:p w:rsidR="00A3251F" w:rsidRDefault="00A3251F"/>
    <w:p w:rsidR="00A3251F" w:rsidRDefault="00272E2F">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Паспорт муниципальной программы</w:t>
      </w:r>
    </w:p>
    <w:p w:rsidR="00A3251F" w:rsidRDefault="00A3251F">
      <w:pPr>
        <w:spacing w:after="0" w:line="240" w:lineRule="auto"/>
        <w:jc w:val="center"/>
        <w:rPr>
          <w:rFonts w:ascii="Times New Roman" w:eastAsia="Calibri" w:hAnsi="Times New Roman" w:cs="Times New Roman"/>
          <w:b/>
          <w:bCs/>
          <w:sz w:val="28"/>
          <w:szCs w:val="28"/>
        </w:rPr>
      </w:pPr>
    </w:p>
    <w:tbl>
      <w:tblPr>
        <w:tblStyle w:val="ac"/>
        <w:tblW w:w="9077" w:type="dxa"/>
        <w:tblInd w:w="108" w:type="dxa"/>
        <w:tblLayout w:type="fixed"/>
        <w:tblLook w:val="04A0" w:firstRow="1" w:lastRow="0" w:firstColumn="1" w:lastColumn="0" w:noHBand="0" w:noVBand="1"/>
      </w:tblPr>
      <w:tblGrid>
        <w:gridCol w:w="2267"/>
        <w:gridCol w:w="6810"/>
      </w:tblGrid>
      <w:tr w:rsidR="00A3251F" w:rsidRPr="00DF62E5">
        <w:tc>
          <w:tcPr>
            <w:tcW w:w="2267" w:type="dxa"/>
          </w:tcPr>
          <w:p w:rsidR="00A3251F" w:rsidRPr="00DF62E5" w:rsidRDefault="00272E2F">
            <w:pPr>
              <w:autoSpaceDE w:val="0"/>
              <w:autoSpaceDN w:val="0"/>
              <w:adjustRightInd w:val="0"/>
              <w:jc w:val="both"/>
              <w:rPr>
                <w:rFonts w:ascii="Times New Roman" w:eastAsia="Calibri" w:hAnsi="Times New Roman" w:cs="Times New Roman"/>
                <w:sz w:val="24"/>
                <w:szCs w:val="24"/>
              </w:rPr>
            </w:pPr>
            <w:r w:rsidRPr="00DF62E5">
              <w:rPr>
                <w:rFonts w:ascii="Times New Roman" w:eastAsia="Calibri" w:hAnsi="Times New Roman" w:cs="Times New Roman"/>
                <w:sz w:val="24"/>
                <w:szCs w:val="24"/>
              </w:rPr>
              <w:t>Ответственный исполнитель программы</w:t>
            </w:r>
          </w:p>
        </w:tc>
        <w:tc>
          <w:tcPr>
            <w:tcW w:w="6810" w:type="dxa"/>
          </w:tcPr>
          <w:p w:rsidR="00A3251F" w:rsidRPr="00DF62E5" w:rsidRDefault="00272E2F">
            <w:pPr>
              <w:tabs>
                <w:tab w:val="left" w:pos="227"/>
              </w:tabs>
              <w:autoSpaceDE w:val="0"/>
              <w:autoSpaceDN w:val="0"/>
              <w:adjustRightInd w:val="0"/>
              <w:jc w:val="both"/>
              <w:rPr>
                <w:rFonts w:ascii="Times New Roman" w:eastAsia="Calibri" w:hAnsi="Times New Roman" w:cs="Times New Roman"/>
                <w:sz w:val="24"/>
                <w:szCs w:val="24"/>
              </w:rPr>
            </w:pPr>
            <w:r w:rsidRPr="00DF62E5">
              <w:rPr>
                <w:rFonts w:ascii="Times New Roman" w:eastAsia="Calibri" w:hAnsi="Times New Roman" w:cs="Times New Roman"/>
                <w:sz w:val="24"/>
                <w:szCs w:val="24"/>
              </w:rPr>
              <w:t>Управление культуры муниципального образования «Город Майкоп» (далее – Управление культуры)</w:t>
            </w:r>
          </w:p>
        </w:tc>
      </w:tr>
      <w:tr w:rsidR="00A3251F" w:rsidRPr="00DF62E5">
        <w:tc>
          <w:tcPr>
            <w:tcW w:w="2267" w:type="dxa"/>
          </w:tcPr>
          <w:p w:rsidR="00A3251F" w:rsidRPr="00DF62E5" w:rsidRDefault="00272E2F">
            <w:pPr>
              <w:autoSpaceDE w:val="0"/>
              <w:autoSpaceDN w:val="0"/>
              <w:adjustRightInd w:val="0"/>
              <w:jc w:val="both"/>
              <w:rPr>
                <w:rFonts w:ascii="Times New Roman" w:eastAsia="Calibri" w:hAnsi="Times New Roman" w:cs="Times New Roman"/>
                <w:sz w:val="24"/>
                <w:szCs w:val="24"/>
              </w:rPr>
            </w:pPr>
            <w:r w:rsidRPr="00DF62E5">
              <w:rPr>
                <w:rFonts w:ascii="Times New Roman" w:eastAsia="Calibri" w:hAnsi="Times New Roman" w:cs="Times New Roman"/>
                <w:sz w:val="24"/>
                <w:szCs w:val="24"/>
              </w:rPr>
              <w:t>Соисполнители программы</w:t>
            </w:r>
          </w:p>
        </w:tc>
        <w:tc>
          <w:tcPr>
            <w:tcW w:w="6810" w:type="dxa"/>
          </w:tcPr>
          <w:p w:rsidR="00A3251F" w:rsidRPr="00DF62E5" w:rsidRDefault="00272E2F">
            <w:pPr>
              <w:tabs>
                <w:tab w:val="left" w:pos="227"/>
              </w:tabs>
              <w:autoSpaceDE w:val="0"/>
              <w:autoSpaceDN w:val="0"/>
              <w:adjustRightInd w:val="0"/>
              <w:jc w:val="both"/>
              <w:rPr>
                <w:rFonts w:ascii="Times New Roman" w:eastAsia="Calibri" w:hAnsi="Times New Roman" w:cs="Times New Roman"/>
                <w:sz w:val="24"/>
                <w:szCs w:val="24"/>
              </w:rPr>
            </w:pPr>
            <w:r w:rsidRPr="00DF62E5">
              <w:rPr>
                <w:rFonts w:ascii="Times New Roman" w:eastAsia="Calibri" w:hAnsi="Times New Roman" w:cs="Times New Roman"/>
                <w:sz w:val="24"/>
                <w:szCs w:val="24"/>
              </w:rPr>
              <w:t xml:space="preserve">Отсутствуют </w:t>
            </w:r>
          </w:p>
        </w:tc>
      </w:tr>
      <w:tr w:rsidR="00A3251F" w:rsidRPr="00DF62E5">
        <w:tc>
          <w:tcPr>
            <w:tcW w:w="2267" w:type="dxa"/>
          </w:tcPr>
          <w:p w:rsidR="00A3251F" w:rsidRPr="00DF62E5" w:rsidRDefault="00272E2F">
            <w:pPr>
              <w:autoSpaceDE w:val="0"/>
              <w:autoSpaceDN w:val="0"/>
              <w:adjustRightInd w:val="0"/>
              <w:jc w:val="both"/>
              <w:rPr>
                <w:rFonts w:ascii="Times New Roman" w:eastAsia="Calibri" w:hAnsi="Times New Roman" w:cs="Times New Roman"/>
                <w:sz w:val="24"/>
                <w:szCs w:val="24"/>
              </w:rPr>
            </w:pPr>
            <w:r w:rsidRPr="00DF62E5">
              <w:rPr>
                <w:rFonts w:ascii="Times New Roman" w:eastAsia="Calibri" w:hAnsi="Times New Roman" w:cs="Times New Roman"/>
                <w:sz w:val="24"/>
                <w:szCs w:val="24"/>
              </w:rPr>
              <w:t>Участники программы</w:t>
            </w:r>
          </w:p>
        </w:tc>
        <w:tc>
          <w:tcPr>
            <w:tcW w:w="6810" w:type="dxa"/>
          </w:tcPr>
          <w:p w:rsidR="00A3251F" w:rsidRPr="00DF62E5" w:rsidRDefault="00272E2F">
            <w:pPr>
              <w:autoSpaceDE w:val="0"/>
              <w:autoSpaceDN w:val="0"/>
              <w:adjustRightInd w:val="0"/>
              <w:jc w:val="both"/>
              <w:rPr>
                <w:rFonts w:ascii="Times New Roman" w:eastAsia="Times New Roman" w:hAnsi="Times New Roman" w:cs="Times New Roman"/>
                <w:sz w:val="24"/>
                <w:szCs w:val="24"/>
              </w:rPr>
            </w:pPr>
            <w:r w:rsidRPr="00DF62E5">
              <w:rPr>
                <w:rFonts w:ascii="Times New Roman" w:eastAsia="Times New Roman" w:hAnsi="Times New Roman" w:cs="Times New Roman"/>
                <w:sz w:val="24"/>
                <w:szCs w:val="24"/>
              </w:rPr>
              <w:t>- Муниципальные учреждения, подведомственные Управлению культуры  (далее – подведомственные учреждения);</w:t>
            </w:r>
          </w:p>
          <w:p w:rsidR="00A3251F" w:rsidRPr="00DF62E5" w:rsidRDefault="00272E2F">
            <w:pPr>
              <w:autoSpaceDE w:val="0"/>
              <w:autoSpaceDN w:val="0"/>
              <w:adjustRightInd w:val="0"/>
              <w:jc w:val="both"/>
              <w:rPr>
                <w:rFonts w:ascii="Times New Roman" w:eastAsia="Times New Roman" w:hAnsi="Times New Roman" w:cs="Times New Roman"/>
                <w:sz w:val="24"/>
                <w:szCs w:val="24"/>
              </w:rPr>
            </w:pPr>
            <w:r w:rsidRPr="00DF62E5">
              <w:rPr>
                <w:rFonts w:ascii="Times New Roman" w:eastAsia="Times New Roman" w:hAnsi="Times New Roman" w:cs="Times New Roman"/>
                <w:sz w:val="24"/>
                <w:szCs w:val="24"/>
              </w:rPr>
              <w:t xml:space="preserve">- Отдел по взаимодействию с политическими партиями и общественными объединениями </w:t>
            </w:r>
            <w:r w:rsidR="006E3F30">
              <w:rPr>
                <w:rFonts w:ascii="Times New Roman" w:eastAsia="Times New Roman" w:hAnsi="Times New Roman" w:cs="Times New Roman"/>
                <w:sz w:val="24"/>
                <w:szCs w:val="24"/>
              </w:rPr>
              <w:t xml:space="preserve">Администрации муниципального образования «Город Майкоп» </w:t>
            </w:r>
            <w:r w:rsidRPr="00DF62E5">
              <w:rPr>
                <w:rFonts w:ascii="Times New Roman" w:eastAsia="Times New Roman" w:hAnsi="Times New Roman" w:cs="Times New Roman"/>
                <w:sz w:val="24"/>
                <w:szCs w:val="24"/>
              </w:rPr>
              <w:t>(далее</w:t>
            </w:r>
            <w:r w:rsidR="00DF0673">
              <w:rPr>
                <w:rFonts w:ascii="Times New Roman" w:eastAsia="Times New Roman" w:hAnsi="Times New Roman" w:cs="Times New Roman"/>
                <w:sz w:val="24"/>
                <w:szCs w:val="24"/>
              </w:rPr>
              <w:t xml:space="preserve"> – </w:t>
            </w:r>
            <w:proofErr w:type="spellStart"/>
            <w:r w:rsidR="00DF0673">
              <w:rPr>
                <w:rFonts w:ascii="Times New Roman" w:eastAsia="Times New Roman" w:hAnsi="Times New Roman" w:cs="Times New Roman"/>
                <w:sz w:val="24"/>
                <w:szCs w:val="24"/>
              </w:rPr>
              <w:t>ОВППи</w:t>
            </w:r>
            <w:r w:rsidR="001C6511" w:rsidRPr="00DF62E5">
              <w:rPr>
                <w:rFonts w:ascii="Times New Roman" w:eastAsia="Times New Roman" w:hAnsi="Times New Roman" w:cs="Times New Roman"/>
                <w:sz w:val="24"/>
                <w:szCs w:val="24"/>
              </w:rPr>
              <w:t>ОО</w:t>
            </w:r>
            <w:proofErr w:type="spellEnd"/>
            <w:r w:rsidR="002B78AB" w:rsidRPr="00DF62E5">
              <w:rPr>
                <w:rFonts w:ascii="Times New Roman" w:eastAsia="Times New Roman" w:hAnsi="Times New Roman" w:cs="Times New Roman"/>
                <w:sz w:val="24"/>
                <w:szCs w:val="24"/>
              </w:rPr>
              <w:t>);</w:t>
            </w:r>
          </w:p>
          <w:p w:rsidR="00CE3D22" w:rsidRPr="00DF62E5" w:rsidRDefault="00CE3D22">
            <w:pPr>
              <w:autoSpaceDE w:val="0"/>
              <w:autoSpaceDN w:val="0"/>
              <w:adjustRightInd w:val="0"/>
              <w:jc w:val="both"/>
              <w:rPr>
                <w:rFonts w:ascii="Times New Roman" w:hAnsi="Times New Roman" w:cs="Times New Roman"/>
                <w:sz w:val="24"/>
                <w:szCs w:val="24"/>
              </w:rPr>
            </w:pPr>
            <w:r w:rsidRPr="00DF62E5">
              <w:rPr>
                <w:rFonts w:ascii="Times New Roman" w:eastAsia="Times New Roman" w:hAnsi="Times New Roman" w:cs="Times New Roman"/>
                <w:sz w:val="24"/>
                <w:szCs w:val="24"/>
              </w:rPr>
              <w:t xml:space="preserve">- </w:t>
            </w:r>
            <w:r w:rsidRPr="00DF62E5">
              <w:rPr>
                <w:rFonts w:ascii="Times New Roman" w:hAnsi="Times New Roman" w:cs="Times New Roman"/>
                <w:sz w:val="24"/>
                <w:szCs w:val="24"/>
              </w:rPr>
              <w:t>Казачьи общества, зарегистрированные на территории муниципального образования «Город Майкоп», внесенные в государственный реестр казачьих обществ в Российской Федерации (далее – Казачьи общества);</w:t>
            </w:r>
          </w:p>
          <w:p w:rsidR="00CE3D22" w:rsidRPr="00DF62E5" w:rsidRDefault="00CE3D22">
            <w:pPr>
              <w:autoSpaceDE w:val="0"/>
              <w:autoSpaceDN w:val="0"/>
              <w:adjustRightInd w:val="0"/>
              <w:jc w:val="both"/>
              <w:rPr>
                <w:rFonts w:ascii="Times New Roman" w:eastAsia="Times New Roman" w:hAnsi="Times New Roman" w:cs="Times New Roman"/>
                <w:sz w:val="24"/>
                <w:szCs w:val="24"/>
              </w:rPr>
            </w:pPr>
            <w:r w:rsidRPr="00DF62E5">
              <w:rPr>
                <w:rFonts w:ascii="Times New Roman" w:eastAsia="Times New Roman" w:hAnsi="Times New Roman" w:cs="Times New Roman"/>
                <w:sz w:val="24"/>
                <w:szCs w:val="24"/>
              </w:rPr>
              <w:t>- Муниципальное унитарное предприятие «Городской парк культуры и отдыха» (далее -  МУП «Городской парк культуры и отдыха»);</w:t>
            </w:r>
          </w:p>
          <w:p w:rsidR="002B78AB" w:rsidRPr="00DF62E5" w:rsidRDefault="002B78AB">
            <w:pPr>
              <w:autoSpaceDE w:val="0"/>
              <w:autoSpaceDN w:val="0"/>
              <w:adjustRightInd w:val="0"/>
              <w:jc w:val="both"/>
              <w:rPr>
                <w:rFonts w:ascii="Times New Roman" w:eastAsia="Calibri" w:hAnsi="Times New Roman" w:cs="Times New Roman"/>
                <w:sz w:val="24"/>
                <w:szCs w:val="24"/>
              </w:rPr>
            </w:pPr>
            <w:r w:rsidRPr="00DF62E5">
              <w:rPr>
                <w:rFonts w:ascii="Times New Roman" w:eastAsia="Times New Roman" w:hAnsi="Times New Roman" w:cs="Times New Roman"/>
                <w:sz w:val="24"/>
                <w:szCs w:val="24"/>
              </w:rPr>
              <w:t>- Отдел пресс-службы</w:t>
            </w:r>
            <w:r w:rsidR="00D70013" w:rsidRPr="00DF62E5">
              <w:rPr>
                <w:rFonts w:ascii="Times New Roman" w:eastAsia="Times New Roman" w:hAnsi="Times New Roman" w:cs="Times New Roman"/>
                <w:sz w:val="24"/>
                <w:szCs w:val="24"/>
              </w:rPr>
              <w:t xml:space="preserve"> Администрации муниципального образования «Город Майкоп» (далее - Отдел пресс-службы)</w:t>
            </w:r>
            <w:r w:rsidRPr="00DF62E5">
              <w:rPr>
                <w:rFonts w:ascii="Times New Roman" w:eastAsia="Times New Roman" w:hAnsi="Times New Roman" w:cs="Times New Roman"/>
                <w:sz w:val="24"/>
                <w:szCs w:val="24"/>
              </w:rPr>
              <w:t>.</w:t>
            </w:r>
          </w:p>
        </w:tc>
      </w:tr>
      <w:tr w:rsidR="00A3251F" w:rsidRPr="00DF62E5">
        <w:tc>
          <w:tcPr>
            <w:tcW w:w="2267" w:type="dxa"/>
          </w:tcPr>
          <w:p w:rsidR="00A3251F" w:rsidRPr="00DF62E5" w:rsidRDefault="00272E2F">
            <w:pPr>
              <w:autoSpaceDE w:val="0"/>
              <w:autoSpaceDN w:val="0"/>
              <w:adjustRightInd w:val="0"/>
              <w:jc w:val="both"/>
              <w:rPr>
                <w:rFonts w:ascii="Times New Roman" w:eastAsia="Calibri" w:hAnsi="Times New Roman" w:cs="Times New Roman"/>
                <w:sz w:val="24"/>
                <w:szCs w:val="24"/>
              </w:rPr>
            </w:pPr>
            <w:r w:rsidRPr="00DF62E5">
              <w:rPr>
                <w:rFonts w:ascii="Times New Roman" w:eastAsia="Calibri" w:hAnsi="Times New Roman" w:cs="Times New Roman"/>
                <w:sz w:val="24"/>
                <w:szCs w:val="24"/>
              </w:rPr>
              <w:t>Подпрограммы</w:t>
            </w:r>
          </w:p>
        </w:tc>
        <w:tc>
          <w:tcPr>
            <w:tcW w:w="6810" w:type="dxa"/>
          </w:tcPr>
          <w:p w:rsidR="00A3251F" w:rsidRPr="00DF62E5" w:rsidRDefault="00272E2F">
            <w:pPr>
              <w:pStyle w:val="ad"/>
              <w:numPr>
                <w:ilvl w:val="0"/>
                <w:numId w:val="1"/>
              </w:numPr>
              <w:tabs>
                <w:tab w:val="left" w:pos="187"/>
                <w:tab w:val="left" w:pos="227"/>
              </w:tabs>
              <w:autoSpaceDE w:val="0"/>
              <w:autoSpaceDN w:val="0"/>
              <w:adjustRightInd w:val="0"/>
              <w:ind w:left="0" w:firstLine="0"/>
              <w:jc w:val="both"/>
              <w:rPr>
                <w:rFonts w:ascii="Times New Roman" w:eastAsia="Calibri" w:hAnsi="Times New Roman" w:cs="Times New Roman"/>
                <w:sz w:val="24"/>
                <w:szCs w:val="24"/>
              </w:rPr>
            </w:pPr>
            <w:r w:rsidRPr="00DF62E5">
              <w:rPr>
                <w:rFonts w:ascii="Times New Roman" w:eastAsia="Calibri" w:hAnsi="Times New Roman" w:cs="Times New Roman"/>
                <w:bCs/>
                <w:sz w:val="24"/>
                <w:szCs w:val="24"/>
              </w:rPr>
              <w:t xml:space="preserve"> </w:t>
            </w:r>
            <w:r w:rsidR="008C0704" w:rsidRPr="00DF62E5">
              <w:rPr>
                <w:rFonts w:ascii="Times New Roman" w:eastAsia="Calibri" w:hAnsi="Times New Roman" w:cs="Times New Roman"/>
                <w:bCs/>
                <w:sz w:val="24"/>
                <w:szCs w:val="24"/>
              </w:rPr>
              <w:t>Р</w:t>
            </w:r>
            <w:r w:rsidRPr="00DF62E5">
              <w:rPr>
                <w:rFonts w:ascii="Times New Roman" w:eastAsia="Calibri" w:hAnsi="Times New Roman" w:cs="Times New Roman"/>
                <w:bCs/>
                <w:sz w:val="24"/>
                <w:szCs w:val="24"/>
              </w:rPr>
              <w:t>азвити</w:t>
            </w:r>
            <w:r w:rsidR="008C0704" w:rsidRPr="00DF62E5">
              <w:rPr>
                <w:rFonts w:ascii="Times New Roman" w:eastAsia="Calibri" w:hAnsi="Times New Roman" w:cs="Times New Roman"/>
                <w:bCs/>
                <w:sz w:val="24"/>
                <w:szCs w:val="24"/>
              </w:rPr>
              <w:t>е</w:t>
            </w:r>
            <w:r w:rsidRPr="00DF62E5">
              <w:rPr>
                <w:rFonts w:ascii="Times New Roman" w:eastAsia="Calibri" w:hAnsi="Times New Roman" w:cs="Times New Roman"/>
                <w:bCs/>
                <w:sz w:val="24"/>
                <w:szCs w:val="24"/>
              </w:rPr>
              <w:t xml:space="preserve"> сферы культуры.</w:t>
            </w:r>
          </w:p>
          <w:p w:rsidR="00A3251F" w:rsidRPr="00DF62E5" w:rsidRDefault="00272E2F">
            <w:pPr>
              <w:pStyle w:val="ad"/>
              <w:numPr>
                <w:ilvl w:val="0"/>
                <w:numId w:val="1"/>
              </w:numPr>
              <w:tabs>
                <w:tab w:val="left" w:pos="187"/>
                <w:tab w:val="left" w:pos="227"/>
              </w:tabs>
              <w:autoSpaceDE w:val="0"/>
              <w:autoSpaceDN w:val="0"/>
              <w:adjustRightInd w:val="0"/>
              <w:ind w:left="0" w:firstLine="0"/>
              <w:jc w:val="both"/>
              <w:rPr>
                <w:rFonts w:ascii="Times New Roman" w:eastAsia="Calibri" w:hAnsi="Times New Roman" w:cs="Times New Roman"/>
                <w:sz w:val="24"/>
                <w:szCs w:val="24"/>
              </w:rPr>
            </w:pPr>
            <w:r w:rsidRPr="00DF62E5">
              <w:rPr>
                <w:rFonts w:ascii="Times New Roman" w:eastAsia="Calibri" w:hAnsi="Times New Roman" w:cs="Times New Roman"/>
                <w:bCs/>
                <w:sz w:val="24"/>
                <w:szCs w:val="24"/>
              </w:rPr>
              <w:t xml:space="preserve"> </w:t>
            </w:r>
            <w:r w:rsidR="001C6511" w:rsidRPr="00DF62E5">
              <w:rPr>
                <w:rFonts w:ascii="Times New Roman" w:eastAsia="Calibri" w:hAnsi="Times New Roman" w:cs="Times New Roman"/>
                <w:bCs/>
                <w:sz w:val="24"/>
                <w:szCs w:val="24"/>
              </w:rPr>
              <w:t>Создание</w:t>
            </w:r>
            <w:r w:rsidRPr="00DF62E5">
              <w:rPr>
                <w:rFonts w:ascii="Times New Roman" w:eastAsia="Calibri" w:hAnsi="Times New Roman" w:cs="Times New Roman"/>
                <w:bCs/>
                <w:sz w:val="24"/>
                <w:szCs w:val="24"/>
              </w:rPr>
              <w:t xml:space="preserve"> условий для р</w:t>
            </w:r>
            <w:r w:rsidRPr="00DF62E5">
              <w:rPr>
                <w:rFonts w:ascii="Times New Roman" w:eastAsiaTheme="minorHAnsi" w:hAnsi="Times New Roman" w:cs="Times New Roman"/>
                <w:sz w:val="24"/>
                <w:szCs w:val="24"/>
              </w:rPr>
              <w:t xml:space="preserve">азвития сферы туризма. </w:t>
            </w:r>
          </w:p>
          <w:p w:rsidR="00A3251F" w:rsidRPr="00DF62E5" w:rsidRDefault="00F21390">
            <w:pPr>
              <w:pStyle w:val="ad"/>
              <w:numPr>
                <w:ilvl w:val="0"/>
                <w:numId w:val="1"/>
              </w:numPr>
              <w:tabs>
                <w:tab w:val="left" w:pos="187"/>
                <w:tab w:val="left" w:pos="227"/>
              </w:tabs>
              <w:autoSpaceDE w:val="0"/>
              <w:autoSpaceDN w:val="0"/>
              <w:adjustRightInd w:val="0"/>
              <w:ind w:left="0" w:firstLine="0"/>
              <w:jc w:val="both"/>
              <w:rPr>
                <w:rFonts w:ascii="Times New Roman" w:eastAsia="Calibri" w:hAnsi="Times New Roman" w:cs="Times New Roman"/>
                <w:sz w:val="24"/>
                <w:szCs w:val="24"/>
              </w:rPr>
            </w:pPr>
            <w:r w:rsidRPr="00DF62E5">
              <w:rPr>
                <w:rFonts w:ascii="Times New Roman" w:eastAsiaTheme="minorHAnsi" w:hAnsi="Times New Roman" w:cs="Times New Roman"/>
                <w:sz w:val="24"/>
                <w:szCs w:val="24"/>
              </w:rPr>
              <w:t xml:space="preserve"> </w:t>
            </w:r>
            <w:r w:rsidR="004432E4" w:rsidRPr="00DF62E5">
              <w:rPr>
                <w:rFonts w:ascii="Times New Roman" w:eastAsiaTheme="minorHAnsi" w:hAnsi="Times New Roman" w:cs="Times New Roman"/>
                <w:sz w:val="24"/>
                <w:szCs w:val="24"/>
              </w:rPr>
              <w:t>Развитие Г</w:t>
            </w:r>
            <w:r w:rsidR="00272E2F" w:rsidRPr="00DF62E5">
              <w:rPr>
                <w:rFonts w:ascii="Times New Roman" w:eastAsiaTheme="minorHAnsi" w:hAnsi="Times New Roman" w:cs="Times New Roman"/>
                <w:sz w:val="24"/>
                <w:szCs w:val="24"/>
              </w:rPr>
              <w:t xml:space="preserve">ородского парка культуры и отдыха. </w:t>
            </w:r>
          </w:p>
          <w:p w:rsidR="00A3251F" w:rsidRPr="00DF62E5" w:rsidRDefault="00F21390" w:rsidP="00CE3D22">
            <w:pPr>
              <w:pStyle w:val="ad"/>
              <w:numPr>
                <w:ilvl w:val="0"/>
                <w:numId w:val="1"/>
              </w:numPr>
              <w:tabs>
                <w:tab w:val="left" w:pos="187"/>
                <w:tab w:val="left" w:pos="227"/>
              </w:tabs>
              <w:autoSpaceDE w:val="0"/>
              <w:autoSpaceDN w:val="0"/>
              <w:adjustRightInd w:val="0"/>
              <w:ind w:left="0" w:firstLine="0"/>
              <w:jc w:val="both"/>
              <w:rPr>
                <w:rFonts w:ascii="Times New Roman" w:eastAsia="Calibri" w:hAnsi="Times New Roman" w:cs="Times New Roman"/>
                <w:sz w:val="24"/>
                <w:szCs w:val="24"/>
              </w:rPr>
            </w:pPr>
            <w:r w:rsidRPr="00DF62E5">
              <w:rPr>
                <w:rFonts w:ascii="Times New Roman" w:eastAsiaTheme="minorHAnsi" w:hAnsi="Times New Roman" w:cs="Times New Roman"/>
                <w:sz w:val="24"/>
                <w:szCs w:val="24"/>
              </w:rPr>
              <w:t xml:space="preserve"> </w:t>
            </w:r>
            <w:r w:rsidR="00272E2F" w:rsidRPr="00DF62E5">
              <w:rPr>
                <w:rFonts w:ascii="Times New Roman" w:eastAsiaTheme="minorHAnsi" w:hAnsi="Times New Roman" w:cs="Times New Roman"/>
                <w:sz w:val="24"/>
                <w:szCs w:val="24"/>
              </w:rPr>
              <w:t xml:space="preserve">Организация и обеспечение эффективного функционирования сети учреждений культуры. </w:t>
            </w:r>
          </w:p>
        </w:tc>
      </w:tr>
      <w:tr w:rsidR="00A3251F" w:rsidRPr="00DF62E5">
        <w:tc>
          <w:tcPr>
            <w:tcW w:w="2267" w:type="dxa"/>
          </w:tcPr>
          <w:p w:rsidR="00A3251F" w:rsidRPr="00DF62E5" w:rsidRDefault="00272E2F">
            <w:pPr>
              <w:autoSpaceDE w:val="0"/>
              <w:autoSpaceDN w:val="0"/>
              <w:adjustRightInd w:val="0"/>
              <w:jc w:val="both"/>
              <w:rPr>
                <w:rFonts w:ascii="Times New Roman" w:eastAsia="Calibri" w:hAnsi="Times New Roman" w:cs="Times New Roman"/>
                <w:sz w:val="24"/>
                <w:szCs w:val="24"/>
              </w:rPr>
            </w:pPr>
            <w:r w:rsidRPr="00DF62E5">
              <w:rPr>
                <w:rFonts w:ascii="Times New Roman" w:eastAsia="Calibri" w:hAnsi="Times New Roman" w:cs="Times New Roman"/>
                <w:sz w:val="24"/>
                <w:szCs w:val="24"/>
              </w:rPr>
              <w:t>Стратегическая цель (подцель)</w:t>
            </w:r>
          </w:p>
        </w:tc>
        <w:tc>
          <w:tcPr>
            <w:tcW w:w="6810" w:type="dxa"/>
          </w:tcPr>
          <w:p w:rsidR="00A3251F" w:rsidRPr="00DF62E5" w:rsidRDefault="004A1462" w:rsidP="00512D35">
            <w:pPr>
              <w:pStyle w:val="ad"/>
              <w:numPr>
                <w:ilvl w:val="0"/>
                <w:numId w:val="2"/>
              </w:numPr>
              <w:tabs>
                <w:tab w:val="left" w:pos="187"/>
                <w:tab w:val="left" w:pos="227"/>
              </w:tabs>
              <w:autoSpaceDE w:val="0"/>
              <w:autoSpaceDN w:val="0"/>
              <w:adjustRightInd w:val="0"/>
              <w:ind w:left="35"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12D35" w:rsidRPr="00DF62E5">
              <w:rPr>
                <w:rFonts w:ascii="Times New Roman" w:eastAsia="Calibri" w:hAnsi="Times New Roman" w:cs="Times New Roman"/>
                <w:bCs/>
                <w:sz w:val="24"/>
                <w:szCs w:val="24"/>
              </w:rPr>
              <w:t>Город, создающий условия для развития сферы туризма. Формирование конкурентоспособного туристского продукта.</w:t>
            </w:r>
          </w:p>
          <w:p w:rsidR="00512D35" w:rsidRPr="00DF62E5" w:rsidRDefault="004A1462" w:rsidP="00512D35">
            <w:pPr>
              <w:pStyle w:val="ad"/>
              <w:numPr>
                <w:ilvl w:val="0"/>
                <w:numId w:val="2"/>
              </w:numPr>
              <w:tabs>
                <w:tab w:val="left" w:pos="187"/>
                <w:tab w:val="left" w:pos="227"/>
              </w:tabs>
              <w:autoSpaceDE w:val="0"/>
              <w:autoSpaceDN w:val="0"/>
              <w:adjustRightInd w:val="0"/>
              <w:ind w:left="35"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12D35" w:rsidRPr="00DF62E5">
              <w:rPr>
                <w:rFonts w:ascii="Times New Roman" w:eastAsia="Calibri" w:hAnsi="Times New Roman" w:cs="Times New Roman"/>
                <w:bCs/>
                <w:sz w:val="24"/>
                <w:szCs w:val="24"/>
              </w:rPr>
              <w:t>Город, как единое культурное пространство, обеспечивающий высокое качество досуга и творческой самореализации жителей с сохранением культурного наследия и поддержкой ценностей н</w:t>
            </w:r>
            <w:r w:rsidR="00555B9C" w:rsidRPr="00DF62E5">
              <w:rPr>
                <w:rFonts w:ascii="Times New Roman" w:eastAsia="Calibri" w:hAnsi="Times New Roman" w:cs="Times New Roman"/>
                <w:bCs/>
                <w:sz w:val="24"/>
                <w:szCs w:val="24"/>
              </w:rPr>
              <w:t>ациональной культуры</w:t>
            </w:r>
            <w:r w:rsidR="00512D35" w:rsidRPr="00DF62E5">
              <w:rPr>
                <w:rFonts w:ascii="Times New Roman" w:eastAsia="Calibri" w:hAnsi="Times New Roman" w:cs="Times New Roman"/>
                <w:bCs/>
                <w:sz w:val="24"/>
                <w:szCs w:val="24"/>
              </w:rPr>
              <w:t xml:space="preserve"> </w:t>
            </w:r>
            <w:r w:rsidR="00A93098" w:rsidRPr="00DF62E5">
              <w:rPr>
                <w:rFonts w:ascii="Times New Roman" w:eastAsia="Calibri" w:hAnsi="Times New Roman" w:cs="Times New Roman"/>
                <w:bCs/>
                <w:sz w:val="24"/>
                <w:szCs w:val="24"/>
              </w:rPr>
              <w:t xml:space="preserve">адыгейского </w:t>
            </w:r>
            <w:r w:rsidR="00512D35" w:rsidRPr="00DF62E5">
              <w:rPr>
                <w:rFonts w:ascii="Times New Roman" w:eastAsia="Calibri" w:hAnsi="Times New Roman" w:cs="Times New Roman"/>
                <w:bCs/>
                <w:sz w:val="24"/>
                <w:szCs w:val="24"/>
              </w:rPr>
              <w:t>народа.</w:t>
            </w:r>
          </w:p>
          <w:p w:rsidR="00512D35" w:rsidRPr="00DF62E5" w:rsidRDefault="00512D35" w:rsidP="00512D35">
            <w:pPr>
              <w:pStyle w:val="ad"/>
              <w:numPr>
                <w:ilvl w:val="0"/>
                <w:numId w:val="2"/>
              </w:numPr>
              <w:tabs>
                <w:tab w:val="left" w:pos="187"/>
                <w:tab w:val="left" w:pos="227"/>
              </w:tabs>
              <w:autoSpaceDE w:val="0"/>
              <w:autoSpaceDN w:val="0"/>
              <w:adjustRightInd w:val="0"/>
              <w:ind w:left="35" w:firstLine="0"/>
              <w:jc w:val="both"/>
              <w:rPr>
                <w:rFonts w:ascii="Times New Roman" w:eastAsia="Calibri" w:hAnsi="Times New Roman" w:cs="Times New Roman"/>
                <w:bCs/>
                <w:sz w:val="24"/>
                <w:szCs w:val="24"/>
              </w:rPr>
            </w:pPr>
            <w:r w:rsidRPr="00DF62E5">
              <w:rPr>
                <w:rFonts w:ascii="Times New Roman" w:eastAsia="Calibri" w:hAnsi="Times New Roman" w:cs="Times New Roman"/>
                <w:bCs/>
                <w:sz w:val="24"/>
                <w:szCs w:val="24"/>
              </w:rPr>
              <w:t xml:space="preserve"> Город-экспортёр продукции с высокой долей </w:t>
            </w:r>
            <w:proofErr w:type="spellStart"/>
            <w:r w:rsidRPr="00DF62E5">
              <w:rPr>
                <w:rFonts w:ascii="Times New Roman" w:eastAsia="Calibri" w:hAnsi="Times New Roman" w:cs="Times New Roman"/>
                <w:bCs/>
                <w:sz w:val="24"/>
                <w:szCs w:val="24"/>
              </w:rPr>
              <w:t>несырьевого</w:t>
            </w:r>
            <w:proofErr w:type="spellEnd"/>
            <w:r w:rsidRPr="00DF62E5">
              <w:rPr>
                <w:rFonts w:ascii="Times New Roman" w:eastAsia="Calibri" w:hAnsi="Times New Roman" w:cs="Times New Roman"/>
                <w:bCs/>
                <w:sz w:val="24"/>
                <w:szCs w:val="24"/>
              </w:rPr>
              <w:t xml:space="preserve"> неэнергетического экспорта.</w:t>
            </w:r>
          </w:p>
        </w:tc>
      </w:tr>
      <w:tr w:rsidR="00A3251F" w:rsidRPr="00DF62E5">
        <w:tc>
          <w:tcPr>
            <w:tcW w:w="2267" w:type="dxa"/>
          </w:tcPr>
          <w:p w:rsidR="00A3251F" w:rsidRPr="00DF62E5" w:rsidRDefault="00272E2F">
            <w:pPr>
              <w:autoSpaceDE w:val="0"/>
              <w:autoSpaceDN w:val="0"/>
              <w:adjustRightInd w:val="0"/>
              <w:jc w:val="both"/>
              <w:rPr>
                <w:rFonts w:ascii="Times New Roman" w:eastAsia="Calibri" w:hAnsi="Times New Roman" w:cs="Times New Roman"/>
                <w:sz w:val="24"/>
                <w:szCs w:val="24"/>
              </w:rPr>
            </w:pPr>
            <w:r w:rsidRPr="00DF62E5">
              <w:rPr>
                <w:rFonts w:ascii="Times New Roman" w:eastAsia="Calibri" w:hAnsi="Times New Roman" w:cs="Times New Roman"/>
                <w:sz w:val="24"/>
                <w:szCs w:val="24"/>
              </w:rPr>
              <w:t>Стратегические задачи</w:t>
            </w:r>
          </w:p>
        </w:tc>
        <w:tc>
          <w:tcPr>
            <w:tcW w:w="6810" w:type="dxa"/>
          </w:tcPr>
          <w:p w:rsidR="00512D35" w:rsidRPr="00DF62E5" w:rsidRDefault="00512D35" w:rsidP="00512D35">
            <w:pPr>
              <w:pStyle w:val="af2"/>
              <w:numPr>
                <w:ilvl w:val="0"/>
                <w:numId w:val="18"/>
              </w:numPr>
              <w:ind w:left="35" w:firstLine="0"/>
              <w:jc w:val="both"/>
              <w:rPr>
                <w:rFonts w:eastAsia="Times New Roman" w:cs="Times New Roman"/>
                <w:lang w:eastAsia="en-US"/>
              </w:rPr>
            </w:pPr>
            <w:r w:rsidRPr="00DF62E5">
              <w:rPr>
                <w:rFonts w:eastAsia="Times New Roman" w:cs="Times New Roman"/>
                <w:lang w:eastAsia="en-US"/>
              </w:rPr>
              <w:t>Создание единого удобного и информативного туристского информационного ресурса; создание удобного портала продажи туристических услуг, объединяющего предложения по всем направлениям.</w:t>
            </w:r>
          </w:p>
          <w:p w:rsidR="00512D35" w:rsidRPr="00DF62E5" w:rsidRDefault="00512D35" w:rsidP="00512D35">
            <w:pPr>
              <w:pStyle w:val="af2"/>
              <w:numPr>
                <w:ilvl w:val="0"/>
                <w:numId w:val="18"/>
              </w:numPr>
              <w:ind w:left="35" w:firstLine="0"/>
              <w:jc w:val="both"/>
              <w:rPr>
                <w:rFonts w:eastAsia="Times New Roman" w:cs="Times New Roman"/>
                <w:lang w:eastAsia="en-US"/>
              </w:rPr>
            </w:pPr>
            <w:r w:rsidRPr="00DF62E5">
              <w:rPr>
                <w:rFonts w:eastAsia="Times New Roman" w:cs="Times New Roman"/>
                <w:lang w:eastAsia="en-US"/>
              </w:rPr>
              <w:t>Создание на территории города зон отдыха, досуга и развлечения.</w:t>
            </w:r>
          </w:p>
          <w:p w:rsidR="00512D35" w:rsidRPr="00DF62E5" w:rsidRDefault="00512D35" w:rsidP="00512D35">
            <w:pPr>
              <w:pStyle w:val="af2"/>
              <w:numPr>
                <w:ilvl w:val="0"/>
                <w:numId w:val="18"/>
              </w:numPr>
              <w:ind w:left="35" w:firstLine="0"/>
              <w:jc w:val="both"/>
              <w:rPr>
                <w:rFonts w:eastAsia="Times New Roman" w:cs="Times New Roman"/>
                <w:lang w:eastAsia="en-US"/>
              </w:rPr>
            </w:pPr>
            <w:r w:rsidRPr="00DF62E5">
              <w:rPr>
                <w:rFonts w:eastAsia="Times New Roman" w:cs="Times New Roman"/>
                <w:lang w:eastAsia="en-US"/>
              </w:rPr>
              <w:t>Развитие городского туристского пространства, в том числе через реализацию проектов, направленных на архитектурное выражение в городской среде важнейших элементов культурного наследия, истории, национальных традиций Республики Адыгея.</w:t>
            </w:r>
          </w:p>
          <w:p w:rsidR="00512D35" w:rsidRPr="00DF62E5" w:rsidRDefault="00512D35" w:rsidP="00512D35">
            <w:pPr>
              <w:pStyle w:val="af2"/>
              <w:numPr>
                <w:ilvl w:val="0"/>
                <w:numId w:val="18"/>
              </w:numPr>
              <w:ind w:left="35" w:firstLine="0"/>
              <w:jc w:val="both"/>
              <w:rPr>
                <w:rFonts w:eastAsia="Times New Roman" w:cs="Times New Roman"/>
                <w:lang w:eastAsia="en-US"/>
              </w:rPr>
            </w:pPr>
            <w:r w:rsidRPr="00DF62E5">
              <w:rPr>
                <w:rFonts w:eastAsia="Times New Roman" w:cs="Times New Roman"/>
                <w:lang w:eastAsia="en-US"/>
              </w:rPr>
              <w:t xml:space="preserve">Развитие экскурсионного, культурно-познавательного (культурно-исторического, этнографического), развлекательного (семейно-досугового) туризма и отдыха выходного дня. </w:t>
            </w:r>
          </w:p>
          <w:p w:rsidR="001C6511" w:rsidRPr="00DF62E5" w:rsidRDefault="00512D35" w:rsidP="00512D35">
            <w:pPr>
              <w:pStyle w:val="ad"/>
              <w:numPr>
                <w:ilvl w:val="0"/>
                <w:numId w:val="18"/>
              </w:numPr>
              <w:ind w:left="35" w:firstLine="0"/>
              <w:jc w:val="both"/>
              <w:rPr>
                <w:rFonts w:ascii="Times New Roman" w:eastAsia="Times New Roman" w:hAnsi="Times New Roman" w:cs="Times New Roman"/>
                <w:sz w:val="24"/>
                <w:szCs w:val="24"/>
                <w:lang w:eastAsia="en-US"/>
              </w:rPr>
            </w:pPr>
            <w:r w:rsidRPr="00DF62E5">
              <w:rPr>
                <w:rFonts w:ascii="Times New Roman" w:eastAsia="Times New Roman" w:hAnsi="Times New Roman" w:cs="Times New Roman"/>
                <w:sz w:val="24"/>
                <w:szCs w:val="24"/>
                <w:lang w:eastAsia="en-US"/>
              </w:rPr>
              <w:lastRenderedPageBreak/>
              <w:t xml:space="preserve">Организация PR-событий (приглашение известных </w:t>
            </w:r>
            <w:proofErr w:type="spellStart"/>
            <w:r w:rsidRPr="00DF62E5">
              <w:rPr>
                <w:rFonts w:ascii="Times New Roman" w:eastAsia="Times New Roman" w:hAnsi="Times New Roman" w:cs="Times New Roman"/>
                <w:sz w:val="24"/>
                <w:szCs w:val="24"/>
                <w:lang w:eastAsia="en-US"/>
              </w:rPr>
              <w:t>блогеров</w:t>
            </w:r>
            <w:proofErr w:type="spellEnd"/>
            <w:r w:rsidRPr="00DF62E5">
              <w:rPr>
                <w:rFonts w:ascii="Times New Roman" w:eastAsia="Times New Roman" w:hAnsi="Times New Roman" w:cs="Times New Roman"/>
                <w:sz w:val="24"/>
                <w:szCs w:val="24"/>
                <w:lang w:eastAsia="en-US"/>
              </w:rPr>
              <w:t xml:space="preserve"> в поездку по значимым местам Майкопа и Республики Адыгея).  </w:t>
            </w:r>
          </w:p>
          <w:p w:rsidR="00512D35" w:rsidRPr="00DF62E5" w:rsidRDefault="00512D35" w:rsidP="00512D35">
            <w:pPr>
              <w:pStyle w:val="ad"/>
              <w:numPr>
                <w:ilvl w:val="0"/>
                <w:numId w:val="18"/>
              </w:numPr>
              <w:ind w:left="35" w:firstLine="0"/>
              <w:jc w:val="both"/>
              <w:rPr>
                <w:rFonts w:ascii="Times New Roman" w:eastAsia="Times New Roman" w:hAnsi="Times New Roman" w:cs="Times New Roman"/>
                <w:sz w:val="24"/>
                <w:szCs w:val="24"/>
                <w:lang w:eastAsia="en-US"/>
              </w:rPr>
            </w:pPr>
            <w:r w:rsidRPr="00DF62E5">
              <w:rPr>
                <w:rFonts w:ascii="Times New Roman" w:eastAsia="Times New Roman" w:hAnsi="Times New Roman" w:cs="Times New Roman"/>
                <w:sz w:val="24"/>
                <w:szCs w:val="24"/>
                <w:lang w:eastAsia="en-US"/>
              </w:rPr>
              <w:t>Создание условий для обеспечения потребности населения в культурно-досуговых услугах.</w:t>
            </w:r>
          </w:p>
          <w:p w:rsidR="00512D35" w:rsidRPr="00DF62E5" w:rsidRDefault="00512D35" w:rsidP="00512D35">
            <w:pPr>
              <w:pStyle w:val="ad"/>
              <w:numPr>
                <w:ilvl w:val="0"/>
                <w:numId w:val="18"/>
              </w:numPr>
              <w:ind w:left="35" w:firstLine="0"/>
              <w:jc w:val="both"/>
              <w:rPr>
                <w:rFonts w:ascii="Times New Roman" w:eastAsia="Times New Roman" w:hAnsi="Times New Roman" w:cs="Times New Roman"/>
                <w:sz w:val="24"/>
                <w:szCs w:val="24"/>
                <w:lang w:eastAsia="en-US"/>
              </w:rPr>
            </w:pPr>
            <w:r w:rsidRPr="00DF62E5">
              <w:rPr>
                <w:rFonts w:ascii="Times New Roman" w:eastAsia="Times New Roman" w:hAnsi="Times New Roman" w:cs="Times New Roman"/>
                <w:sz w:val="24"/>
                <w:szCs w:val="24"/>
                <w:lang w:eastAsia="en-US"/>
              </w:rPr>
              <w:t>Создание условий для обеспечения доступа населения к культурным ценностям и участию в культурной жизни города.</w:t>
            </w:r>
          </w:p>
          <w:p w:rsidR="00512D35" w:rsidRPr="00DF62E5" w:rsidRDefault="00512D35" w:rsidP="00512D35">
            <w:pPr>
              <w:pStyle w:val="ad"/>
              <w:numPr>
                <w:ilvl w:val="0"/>
                <w:numId w:val="18"/>
              </w:numPr>
              <w:ind w:left="35" w:firstLine="0"/>
              <w:jc w:val="both"/>
              <w:rPr>
                <w:rFonts w:ascii="Times New Roman" w:eastAsia="Times New Roman" w:hAnsi="Times New Roman" w:cs="Times New Roman"/>
                <w:sz w:val="24"/>
                <w:szCs w:val="24"/>
                <w:lang w:eastAsia="en-US"/>
              </w:rPr>
            </w:pPr>
            <w:r w:rsidRPr="00DF62E5">
              <w:rPr>
                <w:rFonts w:ascii="Times New Roman" w:eastAsia="Times New Roman" w:hAnsi="Times New Roman" w:cs="Times New Roman"/>
                <w:sz w:val="24"/>
                <w:szCs w:val="24"/>
                <w:lang w:eastAsia="en-US"/>
              </w:rPr>
              <w:t xml:space="preserve">Развитие культурно-исторических объектов и археологических памятников города Майкопа. </w:t>
            </w:r>
          </w:p>
          <w:p w:rsidR="00512D35" w:rsidRPr="00DF62E5" w:rsidRDefault="00512D35" w:rsidP="00512D35">
            <w:pPr>
              <w:pStyle w:val="ad"/>
              <w:numPr>
                <w:ilvl w:val="0"/>
                <w:numId w:val="18"/>
              </w:numPr>
              <w:ind w:left="35" w:firstLine="0"/>
              <w:jc w:val="both"/>
              <w:rPr>
                <w:rFonts w:ascii="Times New Roman" w:eastAsia="Times New Roman" w:hAnsi="Times New Roman" w:cs="Times New Roman"/>
                <w:sz w:val="24"/>
                <w:szCs w:val="24"/>
                <w:lang w:eastAsia="en-US"/>
              </w:rPr>
            </w:pPr>
            <w:r w:rsidRPr="00DF62E5">
              <w:rPr>
                <w:rFonts w:ascii="Times New Roman" w:eastAsia="Times New Roman" w:hAnsi="Times New Roman" w:cs="Times New Roman"/>
                <w:sz w:val="24"/>
                <w:szCs w:val="24"/>
                <w:lang w:eastAsia="en-US"/>
              </w:rPr>
              <w:t xml:space="preserve">Сохранение и развитие многообразия и жанров традиционной народной культуры (народных художественных промыслов и ремесел). </w:t>
            </w:r>
          </w:p>
          <w:p w:rsidR="00512D35" w:rsidRPr="00DF62E5" w:rsidRDefault="00512D35" w:rsidP="00512D35">
            <w:pPr>
              <w:pStyle w:val="ad"/>
              <w:numPr>
                <w:ilvl w:val="0"/>
                <w:numId w:val="18"/>
              </w:numPr>
              <w:ind w:left="35" w:firstLine="0"/>
              <w:jc w:val="both"/>
              <w:rPr>
                <w:rFonts w:ascii="Times New Roman" w:eastAsia="Times New Roman" w:hAnsi="Times New Roman" w:cs="Times New Roman"/>
                <w:sz w:val="24"/>
                <w:szCs w:val="24"/>
                <w:lang w:eastAsia="en-US"/>
              </w:rPr>
            </w:pPr>
            <w:r w:rsidRPr="00DF62E5">
              <w:rPr>
                <w:rFonts w:ascii="Times New Roman" w:eastAsia="Times New Roman" w:hAnsi="Times New Roman" w:cs="Times New Roman"/>
                <w:sz w:val="24"/>
                <w:szCs w:val="24"/>
                <w:lang w:eastAsia="en-US"/>
              </w:rPr>
              <w:t>Укрепление материально-технической базы учреждений культуры.</w:t>
            </w:r>
          </w:p>
          <w:p w:rsidR="00512D35" w:rsidRPr="00DF62E5" w:rsidRDefault="00512D35" w:rsidP="00512D35">
            <w:pPr>
              <w:pStyle w:val="ad"/>
              <w:numPr>
                <w:ilvl w:val="0"/>
                <w:numId w:val="18"/>
              </w:numPr>
              <w:ind w:left="35" w:firstLine="0"/>
              <w:jc w:val="both"/>
              <w:rPr>
                <w:rFonts w:ascii="Times New Roman" w:eastAsia="Times New Roman" w:hAnsi="Times New Roman" w:cs="Times New Roman"/>
                <w:sz w:val="24"/>
                <w:szCs w:val="24"/>
                <w:lang w:eastAsia="en-US"/>
              </w:rPr>
            </w:pPr>
            <w:r w:rsidRPr="00DF62E5">
              <w:rPr>
                <w:rFonts w:ascii="Times New Roman" w:eastAsia="Times New Roman" w:hAnsi="Times New Roman" w:cs="Times New Roman"/>
                <w:sz w:val="24"/>
                <w:szCs w:val="24"/>
                <w:lang w:eastAsia="en-US"/>
              </w:rPr>
              <w:t xml:space="preserve">Развитие системы подготовки творческих и педагогических кадров с использованием уникальных отечественных традиций и создание условий для притока квалифицированных кадров. </w:t>
            </w:r>
          </w:p>
          <w:p w:rsidR="00512D35" w:rsidRPr="00DF62E5" w:rsidRDefault="00512D35" w:rsidP="00512D35">
            <w:pPr>
              <w:pStyle w:val="ad"/>
              <w:numPr>
                <w:ilvl w:val="0"/>
                <w:numId w:val="18"/>
              </w:numPr>
              <w:ind w:left="35" w:firstLine="0"/>
              <w:jc w:val="both"/>
              <w:rPr>
                <w:rFonts w:ascii="Times New Roman" w:eastAsia="Times New Roman" w:hAnsi="Times New Roman" w:cs="Times New Roman"/>
                <w:sz w:val="24"/>
                <w:szCs w:val="24"/>
                <w:lang w:eastAsia="en-US"/>
              </w:rPr>
            </w:pPr>
            <w:r w:rsidRPr="00DF62E5">
              <w:rPr>
                <w:rFonts w:ascii="Times New Roman" w:eastAsia="Times New Roman" w:hAnsi="Times New Roman" w:cs="Times New Roman"/>
                <w:sz w:val="24"/>
                <w:szCs w:val="24"/>
                <w:lang w:eastAsia="en-US"/>
              </w:rPr>
              <w:t>Использование современных информационно-коммуникационных технологий для повышения доступности услуг в сфере культуры.</w:t>
            </w:r>
          </w:p>
          <w:p w:rsidR="00512D35" w:rsidRPr="00DF62E5" w:rsidRDefault="00512D35" w:rsidP="00512D35">
            <w:pPr>
              <w:pStyle w:val="ad"/>
              <w:numPr>
                <w:ilvl w:val="0"/>
                <w:numId w:val="18"/>
              </w:numPr>
              <w:ind w:left="35" w:firstLine="0"/>
              <w:jc w:val="both"/>
              <w:rPr>
                <w:rFonts w:ascii="Times New Roman" w:eastAsia="Times New Roman" w:hAnsi="Times New Roman" w:cs="Times New Roman"/>
                <w:sz w:val="24"/>
                <w:szCs w:val="24"/>
                <w:lang w:eastAsia="en-US"/>
              </w:rPr>
            </w:pPr>
            <w:r w:rsidRPr="00DF62E5">
              <w:rPr>
                <w:rFonts w:ascii="Times New Roman" w:eastAsia="Times New Roman" w:hAnsi="Times New Roman" w:cs="Times New Roman"/>
                <w:sz w:val="24"/>
                <w:szCs w:val="24"/>
                <w:lang w:eastAsia="en-US"/>
              </w:rPr>
              <w:t>Повышение качества обучения в образовательных организациях в области культуры и искусств.</w:t>
            </w:r>
          </w:p>
          <w:p w:rsidR="00512D35" w:rsidRPr="00DF62E5" w:rsidRDefault="00512D35" w:rsidP="00512D35">
            <w:pPr>
              <w:pStyle w:val="ad"/>
              <w:numPr>
                <w:ilvl w:val="0"/>
                <w:numId w:val="18"/>
              </w:numPr>
              <w:ind w:left="35" w:firstLine="0"/>
              <w:jc w:val="both"/>
              <w:rPr>
                <w:rFonts w:ascii="Times New Roman" w:eastAsia="Times New Roman" w:hAnsi="Times New Roman" w:cs="Times New Roman"/>
                <w:sz w:val="24"/>
                <w:szCs w:val="24"/>
                <w:lang w:eastAsia="en-US"/>
              </w:rPr>
            </w:pPr>
            <w:r w:rsidRPr="00DF62E5">
              <w:rPr>
                <w:rFonts w:ascii="Times New Roman" w:eastAsia="Times New Roman" w:hAnsi="Times New Roman" w:cs="Times New Roman"/>
                <w:sz w:val="24"/>
                <w:szCs w:val="24"/>
                <w:lang w:eastAsia="en-US"/>
              </w:rPr>
              <w:t>Формирование культуры межнационального (межэтнического) общения в соответствии с нормами морали и традициями народов Российской Федерации, повышение роли национальных общественных объединений.</w:t>
            </w:r>
          </w:p>
          <w:p w:rsidR="00512D35" w:rsidRPr="00DF62E5" w:rsidRDefault="00512D35" w:rsidP="00512D35">
            <w:pPr>
              <w:pStyle w:val="ad"/>
              <w:numPr>
                <w:ilvl w:val="0"/>
                <w:numId w:val="18"/>
              </w:numPr>
              <w:ind w:left="35" w:firstLine="0"/>
              <w:jc w:val="both"/>
              <w:rPr>
                <w:rFonts w:ascii="Times New Roman" w:eastAsia="Times New Roman" w:hAnsi="Times New Roman" w:cs="Times New Roman"/>
                <w:sz w:val="24"/>
                <w:szCs w:val="24"/>
                <w:lang w:eastAsia="en-US"/>
              </w:rPr>
            </w:pPr>
            <w:r w:rsidRPr="00DF62E5">
              <w:rPr>
                <w:rFonts w:ascii="Times New Roman" w:eastAsia="Times New Roman" w:hAnsi="Times New Roman" w:cs="Times New Roman"/>
                <w:sz w:val="24"/>
                <w:szCs w:val="24"/>
                <w:lang w:eastAsia="en-US"/>
              </w:rPr>
              <w:t>Формирование рынка экспорта услуг, в том числе в сфере культуры и туризма.</w:t>
            </w:r>
          </w:p>
        </w:tc>
      </w:tr>
      <w:tr w:rsidR="00A3251F" w:rsidRPr="00DF62E5">
        <w:trPr>
          <w:trHeight w:val="1078"/>
        </w:trPr>
        <w:tc>
          <w:tcPr>
            <w:tcW w:w="2267" w:type="dxa"/>
          </w:tcPr>
          <w:p w:rsidR="00A3251F" w:rsidRPr="00DF62E5" w:rsidRDefault="00272E2F">
            <w:pPr>
              <w:autoSpaceDE w:val="0"/>
              <w:autoSpaceDN w:val="0"/>
              <w:adjustRightInd w:val="0"/>
              <w:jc w:val="both"/>
              <w:rPr>
                <w:rFonts w:ascii="Times New Roman" w:eastAsia="Calibri" w:hAnsi="Times New Roman" w:cs="Times New Roman"/>
                <w:sz w:val="24"/>
                <w:szCs w:val="24"/>
              </w:rPr>
            </w:pPr>
            <w:r w:rsidRPr="00DF62E5">
              <w:rPr>
                <w:rFonts w:ascii="Times New Roman" w:eastAsia="Calibri" w:hAnsi="Times New Roman" w:cs="Times New Roman"/>
                <w:sz w:val="24"/>
                <w:szCs w:val="24"/>
              </w:rPr>
              <w:lastRenderedPageBreak/>
              <w:t>Цель программы</w:t>
            </w:r>
          </w:p>
        </w:tc>
        <w:tc>
          <w:tcPr>
            <w:tcW w:w="6810" w:type="dxa"/>
          </w:tcPr>
          <w:p w:rsidR="001C6511" w:rsidRPr="00DF62E5" w:rsidRDefault="005B6406" w:rsidP="001C6511">
            <w:pPr>
              <w:tabs>
                <w:tab w:val="left" w:pos="227"/>
              </w:tabs>
              <w:autoSpaceDE w:val="0"/>
              <w:autoSpaceDN w:val="0"/>
              <w:adjustRightInd w:val="0"/>
              <w:jc w:val="both"/>
              <w:rPr>
                <w:rFonts w:ascii="Times New Roman" w:eastAsia="Calibri" w:hAnsi="Times New Roman" w:cs="Times New Roman"/>
                <w:sz w:val="24"/>
                <w:szCs w:val="24"/>
              </w:rPr>
            </w:pPr>
            <w:r w:rsidRPr="00DF62E5">
              <w:rPr>
                <w:rFonts w:ascii="Times New Roman" w:hAnsi="Times New Roman" w:cs="Times New Roman"/>
                <w:sz w:val="24"/>
                <w:szCs w:val="24"/>
              </w:rPr>
              <w:t xml:space="preserve">Реализация стратегической роли культуры как духовно-нравственного основания развития личности и государства, а также развитие туризма для приобщения граждан к культурному наследию </w:t>
            </w:r>
          </w:p>
        </w:tc>
      </w:tr>
      <w:tr w:rsidR="00A3251F" w:rsidRPr="00DF62E5">
        <w:tc>
          <w:tcPr>
            <w:tcW w:w="2267" w:type="dxa"/>
          </w:tcPr>
          <w:p w:rsidR="00A3251F" w:rsidRPr="00DF62E5" w:rsidRDefault="00272E2F">
            <w:pPr>
              <w:autoSpaceDE w:val="0"/>
              <w:autoSpaceDN w:val="0"/>
              <w:adjustRightInd w:val="0"/>
              <w:jc w:val="both"/>
              <w:rPr>
                <w:rFonts w:ascii="Times New Roman" w:eastAsia="Calibri" w:hAnsi="Times New Roman" w:cs="Times New Roman"/>
                <w:sz w:val="24"/>
                <w:szCs w:val="24"/>
              </w:rPr>
            </w:pPr>
            <w:bookmarkStart w:id="0" w:name="_Hlk495365251"/>
            <w:r w:rsidRPr="00DF62E5">
              <w:rPr>
                <w:rFonts w:ascii="Times New Roman" w:eastAsia="Calibri" w:hAnsi="Times New Roman" w:cs="Times New Roman"/>
                <w:sz w:val="24"/>
                <w:szCs w:val="24"/>
              </w:rPr>
              <w:t>Задачи программы</w:t>
            </w:r>
          </w:p>
        </w:tc>
        <w:tc>
          <w:tcPr>
            <w:tcW w:w="6810" w:type="dxa"/>
          </w:tcPr>
          <w:p w:rsidR="00A3251F" w:rsidRPr="00DF62E5" w:rsidRDefault="00272E2F">
            <w:pPr>
              <w:numPr>
                <w:ilvl w:val="0"/>
                <w:numId w:val="4"/>
              </w:numPr>
              <w:autoSpaceDE w:val="0"/>
              <w:autoSpaceDN w:val="0"/>
              <w:adjustRightInd w:val="0"/>
              <w:jc w:val="both"/>
              <w:rPr>
                <w:rFonts w:ascii="Times New Roman" w:hAnsi="Times New Roman" w:cs="Times New Roman"/>
                <w:sz w:val="24"/>
                <w:szCs w:val="24"/>
              </w:rPr>
            </w:pPr>
            <w:r w:rsidRPr="00DF62E5">
              <w:rPr>
                <w:rFonts w:ascii="Times New Roman" w:hAnsi="Times New Roman" w:cs="Times New Roman"/>
                <w:sz w:val="24"/>
                <w:szCs w:val="24"/>
              </w:rPr>
              <w:t>Создание благоприятных условий для устойчивого развития сферы культуры.</w:t>
            </w:r>
          </w:p>
          <w:p w:rsidR="00A3251F" w:rsidRPr="00DF62E5" w:rsidRDefault="00272E2F">
            <w:pPr>
              <w:numPr>
                <w:ilvl w:val="0"/>
                <w:numId w:val="4"/>
              </w:numPr>
              <w:autoSpaceDE w:val="0"/>
              <w:autoSpaceDN w:val="0"/>
              <w:adjustRightInd w:val="0"/>
              <w:jc w:val="both"/>
              <w:rPr>
                <w:rFonts w:ascii="Times New Roman" w:hAnsi="Times New Roman" w:cs="Times New Roman"/>
                <w:sz w:val="24"/>
                <w:szCs w:val="24"/>
              </w:rPr>
            </w:pPr>
            <w:r w:rsidRPr="00DF62E5">
              <w:rPr>
                <w:rFonts w:ascii="Times New Roman" w:hAnsi="Times New Roman" w:cs="Times New Roman"/>
                <w:sz w:val="24"/>
                <w:szCs w:val="24"/>
              </w:rPr>
              <w:t xml:space="preserve">Создание условий для организации досуга в Городском парке культуры и отдыха. </w:t>
            </w:r>
          </w:p>
          <w:p w:rsidR="00A3251F" w:rsidRPr="00DF62E5" w:rsidRDefault="00272E2F">
            <w:pPr>
              <w:numPr>
                <w:ilvl w:val="0"/>
                <w:numId w:val="4"/>
              </w:numPr>
              <w:autoSpaceDE w:val="0"/>
              <w:autoSpaceDN w:val="0"/>
              <w:adjustRightInd w:val="0"/>
              <w:jc w:val="both"/>
              <w:rPr>
                <w:rFonts w:ascii="Times New Roman" w:hAnsi="Times New Roman" w:cs="Times New Roman"/>
                <w:sz w:val="24"/>
                <w:szCs w:val="24"/>
              </w:rPr>
            </w:pPr>
            <w:r w:rsidRPr="00DF62E5">
              <w:rPr>
                <w:rFonts w:ascii="Times New Roman" w:hAnsi="Times New Roman" w:cs="Times New Roman"/>
                <w:sz w:val="24"/>
                <w:szCs w:val="24"/>
              </w:rPr>
              <w:t xml:space="preserve">Создание единого, удобного и информативного </w:t>
            </w:r>
            <w:r w:rsidR="001C6511" w:rsidRPr="00DF62E5">
              <w:rPr>
                <w:rFonts w:ascii="Times New Roman" w:hAnsi="Times New Roman" w:cs="Times New Roman"/>
                <w:sz w:val="24"/>
                <w:szCs w:val="24"/>
              </w:rPr>
              <w:t>культурно-</w:t>
            </w:r>
            <w:r w:rsidRPr="00DF62E5">
              <w:rPr>
                <w:rFonts w:ascii="Times New Roman" w:hAnsi="Times New Roman" w:cs="Times New Roman"/>
                <w:sz w:val="24"/>
                <w:szCs w:val="24"/>
              </w:rPr>
              <w:t>туристическо</w:t>
            </w:r>
            <w:r w:rsidR="001C6511" w:rsidRPr="00DF62E5">
              <w:rPr>
                <w:rFonts w:ascii="Times New Roman" w:hAnsi="Times New Roman" w:cs="Times New Roman"/>
                <w:sz w:val="24"/>
                <w:szCs w:val="24"/>
              </w:rPr>
              <w:t>го</w:t>
            </w:r>
            <w:r w:rsidRPr="00DF62E5">
              <w:rPr>
                <w:rFonts w:ascii="Times New Roman" w:hAnsi="Times New Roman" w:cs="Times New Roman"/>
                <w:sz w:val="24"/>
                <w:szCs w:val="24"/>
              </w:rPr>
              <w:t xml:space="preserve"> ресурса.</w:t>
            </w:r>
          </w:p>
          <w:p w:rsidR="00A3251F" w:rsidRPr="00DF62E5" w:rsidRDefault="00272E2F" w:rsidP="005B6406">
            <w:pPr>
              <w:numPr>
                <w:ilvl w:val="0"/>
                <w:numId w:val="4"/>
              </w:numPr>
              <w:autoSpaceDE w:val="0"/>
              <w:autoSpaceDN w:val="0"/>
              <w:adjustRightInd w:val="0"/>
              <w:jc w:val="both"/>
              <w:rPr>
                <w:rFonts w:ascii="Times New Roman" w:eastAsia="Calibri" w:hAnsi="Times New Roman" w:cs="Times New Roman"/>
                <w:sz w:val="24"/>
                <w:szCs w:val="24"/>
              </w:rPr>
            </w:pPr>
            <w:r w:rsidRPr="00DF62E5">
              <w:rPr>
                <w:rFonts w:ascii="Times New Roman" w:hAnsi="Times New Roman" w:cs="Times New Roman"/>
                <w:sz w:val="24"/>
                <w:szCs w:val="24"/>
              </w:rPr>
              <w:t>Обеспечение реализации муниципальной полити</w:t>
            </w:r>
            <w:r w:rsidR="005B6406" w:rsidRPr="00DF62E5">
              <w:rPr>
                <w:rFonts w:ascii="Times New Roman" w:hAnsi="Times New Roman" w:cs="Times New Roman"/>
                <w:sz w:val="24"/>
                <w:szCs w:val="24"/>
              </w:rPr>
              <w:t>ки в сфере культуры и туризма и эффективного управления отрасли культуры.</w:t>
            </w:r>
          </w:p>
        </w:tc>
      </w:tr>
      <w:bookmarkEnd w:id="0"/>
      <w:tr w:rsidR="00A3251F" w:rsidRPr="00DF62E5">
        <w:tc>
          <w:tcPr>
            <w:tcW w:w="2267" w:type="dxa"/>
          </w:tcPr>
          <w:p w:rsidR="00A3251F" w:rsidRPr="00DF62E5" w:rsidRDefault="00272E2F">
            <w:pPr>
              <w:autoSpaceDE w:val="0"/>
              <w:autoSpaceDN w:val="0"/>
              <w:adjustRightInd w:val="0"/>
              <w:jc w:val="both"/>
              <w:rPr>
                <w:rFonts w:ascii="Times New Roman" w:eastAsia="Calibri" w:hAnsi="Times New Roman" w:cs="Times New Roman"/>
                <w:sz w:val="24"/>
                <w:szCs w:val="24"/>
              </w:rPr>
            </w:pPr>
            <w:r w:rsidRPr="00DF62E5">
              <w:rPr>
                <w:rFonts w:ascii="Times New Roman" w:eastAsia="Calibri" w:hAnsi="Times New Roman" w:cs="Times New Roman"/>
                <w:sz w:val="24"/>
                <w:szCs w:val="24"/>
              </w:rPr>
              <w:t>Целевые показатели (индикаторы) программы</w:t>
            </w:r>
          </w:p>
        </w:tc>
        <w:tc>
          <w:tcPr>
            <w:tcW w:w="6810" w:type="dxa"/>
          </w:tcPr>
          <w:p w:rsidR="0088572B" w:rsidRPr="00DF62E5" w:rsidRDefault="00272E2F" w:rsidP="005B6406">
            <w:pPr>
              <w:numPr>
                <w:ilvl w:val="0"/>
                <w:numId w:val="5"/>
              </w:numPr>
              <w:tabs>
                <w:tab w:val="left" w:pos="227"/>
              </w:tabs>
              <w:jc w:val="both"/>
              <w:rPr>
                <w:rFonts w:ascii="Times New Roman" w:eastAsia="Calibri" w:hAnsi="Times New Roman" w:cs="Times New Roman"/>
                <w:sz w:val="24"/>
                <w:szCs w:val="24"/>
              </w:rPr>
            </w:pPr>
            <w:r w:rsidRPr="00DF62E5">
              <w:rPr>
                <w:rFonts w:ascii="Times New Roman" w:eastAsia="Calibri" w:hAnsi="Times New Roman" w:cs="Times New Roman"/>
                <w:sz w:val="24"/>
                <w:szCs w:val="24"/>
              </w:rPr>
              <w:t>Уровень удовлетворенности населения качеством предоставления муници</w:t>
            </w:r>
            <w:r w:rsidR="00554A1E" w:rsidRPr="00DF62E5">
              <w:rPr>
                <w:rFonts w:ascii="Times New Roman" w:eastAsia="Calibri" w:hAnsi="Times New Roman" w:cs="Times New Roman"/>
                <w:sz w:val="24"/>
                <w:szCs w:val="24"/>
              </w:rPr>
              <w:t>пальных услуг в сфере культуры.</w:t>
            </w:r>
          </w:p>
        </w:tc>
      </w:tr>
      <w:tr w:rsidR="00A3251F" w:rsidRPr="00DF62E5">
        <w:tc>
          <w:tcPr>
            <w:tcW w:w="2267" w:type="dxa"/>
          </w:tcPr>
          <w:p w:rsidR="00A3251F" w:rsidRPr="00DF62E5" w:rsidRDefault="00272E2F">
            <w:pPr>
              <w:autoSpaceDE w:val="0"/>
              <w:autoSpaceDN w:val="0"/>
              <w:adjustRightInd w:val="0"/>
              <w:jc w:val="both"/>
              <w:rPr>
                <w:rFonts w:ascii="Times New Roman" w:eastAsia="Calibri" w:hAnsi="Times New Roman" w:cs="Times New Roman"/>
                <w:sz w:val="24"/>
                <w:szCs w:val="24"/>
              </w:rPr>
            </w:pPr>
            <w:r w:rsidRPr="00DF62E5">
              <w:rPr>
                <w:rFonts w:ascii="Times New Roman" w:eastAsia="Calibri" w:hAnsi="Times New Roman" w:cs="Times New Roman"/>
                <w:sz w:val="24"/>
                <w:szCs w:val="24"/>
              </w:rPr>
              <w:t>Срок и этапы реализации программы</w:t>
            </w:r>
          </w:p>
        </w:tc>
        <w:tc>
          <w:tcPr>
            <w:tcW w:w="6810" w:type="dxa"/>
          </w:tcPr>
          <w:p w:rsidR="00A3251F" w:rsidRPr="00DF62E5" w:rsidRDefault="00272E2F">
            <w:pPr>
              <w:tabs>
                <w:tab w:val="left" w:pos="227"/>
              </w:tabs>
              <w:autoSpaceDE w:val="0"/>
              <w:autoSpaceDN w:val="0"/>
              <w:adjustRightInd w:val="0"/>
              <w:jc w:val="both"/>
              <w:rPr>
                <w:rFonts w:ascii="Times New Roman" w:eastAsia="Calibri" w:hAnsi="Times New Roman" w:cs="Times New Roman"/>
                <w:sz w:val="24"/>
                <w:szCs w:val="24"/>
              </w:rPr>
            </w:pPr>
            <w:r w:rsidRPr="00DF62E5">
              <w:rPr>
                <w:rFonts w:ascii="Times New Roman" w:eastAsia="Calibri" w:hAnsi="Times New Roman" w:cs="Times New Roman"/>
                <w:sz w:val="24"/>
                <w:szCs w:val="24"/>
              </w:rPr>
              <w:t>2022 – 2026 годы, без разбивки на этапы</w:t>
            </w:r>
          </w:p>
        </w:tc>
      </w:tr>
      <w:tr w:rsidR="00A3251F" w:rsidRPr="00DF62E5">
        <w:tc>
          <w:tcPr>
            <w:tcW w:w="2267" w:type="dxa"/>
            <w:shd w:val="clear" w:color="auto" w:fill="auto"/>
          </w:tcPr>
          <w:p w:rsidR="00A3251F" w:rsidRPr="00DF62E5" w:rsidRDefault="00272E2F">
            <w:pPr>
              <w:autoSpaceDE w:val="0"/>
              <w:autoSpaceDN w:val="0"/>
              <w:adjustRightInd w:val="0"/>
              <w:jc w:val="both"/>
              <w:rPr>
                <w:rFonts w:ascii="Times New Roman" w:eastAsia="Calibri" w:hAnsi="Times New Roman" w:cs="Times New Roman"/>
                <w:sz w:val="24"/>
                <w:szCs w:val="24"/>
              </w:rPr>
            </w:pPr>
            <w:r w:rsidRPr="00DF62E5">
              <w:rPr>
                <w:rFonts w:ascii="Times New Roman" w:eastAsia="Calibri" w:hAnsi="Times New Roman" w:cs="Times New Roman"/>
                <w:sz w:val="24"/>
                <w:szCs w:val="24"/>
              </w:rPr>
              <w:t xml:space="preserve">Объемы бюджетных </w:t>
            </w:r>
            <w:r w:rsidRPr="00DF62E5">
              <w:rPr>
                <w:rFonts w:ascii="Times New Roman" w:eastAsia="Calibri" w:hAnsi="Times New Roman" w:cs="Times New Roman"/>
                <w:sz w:val="24"/>
                <w:szCs w:val="24"/>
              </w:rPr>
              <w:lastRenderedPageBreak/>
              <w:t>ассигнований программы</w:t>
            </w:r>
          </w:p>
        </w:tc>
        <w:tc>
          <w:tcPr>
            <w:tcW w:w="6810" w:type="dxa"/>
            <w:shd w:val="clear" w:color="auto" w:fill="auto"/>
          </w:tcPr>
          <w:p w:rsidR="00A3251F" w:rsidRPr="00DF62E5" w:rsidRDefault="00272E2F">
            <w:pPr>
              <w:tabs>
                <w:tab w:val="left" w:pos="227"/>
              </w:tabs>
              <w:jc w:val="both"/>
              <w:rPr>
                <w:rFonts w:ascii="Times New Roman" w:eastAsia="Times New Roman" w:hAnsi="Times New Roman" w:cs="Times New Roman"/>
                <w:sz w:val="24"/>
                <w:szCs w:val="24"/>
              </w:rPr>
            </w:pPr>
            <w:r w:rsidRPr="00DF62E5">
              <w:rPr>
                <w:rFonts w:ascii="Times New Roman" w:eastAsia="Times New Roman" w:hAnsi="Times New Roman" w:cs="Times New Roman"/>
                <w:sz w:val="24"/>
                <w:szCs w:val="24"/>
              </w:rPr>
              <w:lastRenderedPageBreak/>
              <w:t xml:space="preserve">Общий объём бюджетных ассигнований муниципальной  программы на 2022-2026 годы составляет - </w:t>
            </w:r>
            <w:r w:rsidR="000F1845" w:rsidRPr="00DF62E5">
              <w:rPr>
                <w:rFonts w:ascii="Times New Roman" w:eastAsia="Times New Roman" w:hAnsi="Times New Roman" w:cs="Times New Roman"/>
                <w:sz w:val="24"/>
                <w:szCs w:val="24"/>
              </w:rPr>
              <w:t xml:space="preserve"> </w:t>
            </w:r>
            <w:r w:rsidR="00A52BC1">
              <w:rPr>
                <w:rFonts w:ascii="Times New Roman" w:eastAsia="Times New Roman" w:hAnsi="Times New Roman" w:cs="Times New Roman"/>
                <w:sz w:val="24"/>
                <w:szCs w:val="24"/>
              </w:rPr>
              <w:t>1 319 0</w:t>
            </w:r>
            <w:r w:rsidR="00474AEB">
              <w:rPr>
                <w:rFonts w:ascii="Times New Roman" w:eastAsia="Times New Roman" w:hAnsi="Times New Roman" w:cs="Times New Roman"/>
                <w:sz w:val="24"/>
                <w:szCs w:val="24"/>
              </w:rPr>
              <w:t>19</w:t>
            </w:r>
            <w:r w:rsidR="00A52BC1">
              <w:rPr>
                <w:rFonts w:ascii="Times New Roman" w:eastAsia="Times New Roman" w:hAnsi="Times New Roman" w:cs="Times New Roman"/>
                <w:sz w:val="24"/>
                <w:szCs w:val="24"/>
              </w:rPr>
              <w:t>,</w:t>
            </w:r>
            <w:r w:rsidR="00474AEB">
              <w:rPr>
                <w:rFonts w:ascii="Times New Roman" w:eastAsia="Times New Roman" w:hAnsi="Times New Roman" w:cs="Times New Roman"/>
                <w:sz w:val="24"/>
                <w:szCs w:val="24"/>
              </w:rPr>
              <w:t>9</w:t>
            </w:r>
            <w:r w:rsidRPr="00DF62E5">
              <w:rPr>
                <w:rFonts w:ascii="Times New Roman" w:eastAsia="Times New Roman" w:hAnsi="Times New Roman" w:cs="Times New Roman"/>
                <w:sz w:val="24"/>
                <w:szCs w:val="24"/>
              </w:rPr>
              <w:t xml:space="preserve">тыс. </w:t>
            </w:r>
            <w:r w:rsidRPr="00DF62E5">
              <w:rPr>
                <w:rFonts w:ascii="Times New Roman" w:eastAsia="Times New Roman" w:hAnsi="Times New Roman" w:cs="Times New Roman"/>
                <w:sz w:val="24"/>
                <w:szCs w:val="24"/>
              </w:rPr>
              <w:lastRenderedPageBreak/>
              <w:t>рублей, в том числе по годам:</w:t>
            </w:r>
          </w:p>
          <w:p w:rsidR="00A3251F" w:rsidRPr="00DF62E5" w:rsidRDefault="00272E2F">
            <w:pPr>
              <w:tabs>
                <w:tab w:val="left" w:pos="227"/>
              </w:tabs>
              <w:jc w:val="both"/>
              <w:rPr>
                <w:rFonts w:ascii="Times New Roman" w:eastAsia="Times New Roman" w:hAnsi="Times New Roman" w:cs="Times New Roman"/>
                <w:sz w:val="24"/>
                <w:szCs w:val="24"/>
              </w:rPr>
            </w:pPr>
            <w:r w:rsidRPr="00DF62E5">
              <w:rPr>
                <w:rFonts w:ascii="Times New Roman" w:eastAsia="Times New Roman" w:hAnsi="Times New Roman" w:cs="Times New Roman"/>
                <w:sz w:val="24"/>
                <w:szCs w:val="24"/>
              </w:rPr>
              <w:t xml:space="preserve">- 2022 год – </w:t>
            </w:r>
            <w:r w:rsidR="00A52BC1">
              <w:rPr>
                <w:rFonts w:ascii="Times New Roman" w:eastAsia="Times New Roman" w:hAnsi="Times New Roman" w:cs="Times New Roman"/>
                <w:sz w:val="24"/>
                <w:szCs w:val="24"/>
              </w:rPr>
              <w:t>249 432,1</w:t>
            </w:r>
            <w:r w:rsidR="00A93098" w:rsidRPr="00DF62E5">
              <w:rPr>
                <w:rFonts w:ascii="Times New Roman" w:eastAsia="Times New Roman" w:hAnsi="Times New Roman" w:cs="Times New Roman"/>
                <w:sz w:val="24"/>
                <w:szCs w:val="24"/>
              </w:rPr>
              <w:t xml:space="preserve"> тыс. рублей;</w:t>
            </w:r>
          </w:p>
          <w:p w:rsidR="00A3251F" w:rsidRPr="00DF62E5" w:rsidRDefault="00272E2F">
            <w:pPr>
              <w:tabs>
                <w:tab w:val="left" w:pos="227"/>
              </w:tabs>
              <w:jc w:val="both"/>
              <w:rPr>
                <w:rFonts w:ascii="Times New Roman" w:eastAsia="Times New Roman" w:hAnsi="Times New Roman" w:cs="Times New Roman"/>
                <w:sz w:val="24"/>
                <w:szCs w:val="24"/>
              </w:rPr>
            </w:pPr>
            <w:r w:rsidRPr="00DF62E5">
              <w:rPr>
                <w:rFonts w:ascii="Times New Roman" w:eastAsia="Times New Roman" w:hAnsi="Times New Roman" w:cs="Times New Roman"/>
                <w:sz w:val="24"/>
                <w:szCs w:val="24"/>
              </w:rPr>
              <w:t>- 2023 год –</w:t>
            </w:r>
            <w:r w:rsidR="00766B85" w:rsidRPr="00DF62E5">
              <w:rPr>
                <w:rFonts w:ascii="Times New Roman" w:eastAsia="Times New Roman" w:hAnsi="Times New Roman" w:cs="Times New Roman"/>
                <w:sz w:val="24"/>
                <w:szCs w:val="24"/>
              </w:rPr>
              <w:t xml:space="preserve"> </w:t>
            </w:r>
            <w:r w:rsidR="00A52BC1">
              <w:rPr>
                <w:rFonts w:ascii="Times New Roman" w:eastAsia="Times New Roman" w:hAnsi="Times New Roman" w:cs="Times New Roman"/>
                <w:sz w:val="24"/>
                <w:szCs w:val="24"/>
              </w:rPr>
              <w:t>258 217,7</w:t>
            </w:r>
            <w:r w:rsidR="00517719" w:rsidRPr="00DF62E5">
              <w:rPr>
                <w:rFonts w:ascii="Times New Roman" w:eastAsia="Times New Roman" w:hAnsi="Times New Roman" w:cs="Times New Roman"/>
                <w:sz w:val="24"/>
                <w:szCs w:val="24"/>
              </w:rPr>
              <w:t xml:space="preserve"> тыс. </w:t>
            </w:r>
            <w:r w:rsidR="00A93098" w:rsidRPr="00DF62E5">
              <w:rPr>
                <w:rFonts w:ascii="Times New Roman" w:eastAsia="Times New Roman" w:hAnsi="Times New Roman" w:cs="Times New Roman"/>
                <w:sz w:val="24"/>
                <w:szCs w:val="24"/>
              </w:rPr>
              <w:t>рублей;</w:t>
            </w:r>
          </w:p>
          <w:p w:rsidR="00A3251F" w:rsidRPr="00DF62E5" w:rsidRDefault="00272E2F">
            <w:pPr>
              <w:tabs>
                <w:tab w:val="left" w:pos="227"/>
              </w:tabs>
              <w:jc w:val="both"/>
              <w:rPr>
                <w:rFonts w:ascii="Times New Roman" w:eastAsia="Times New Roman" w:hAnsi="Times New Roman" w:cs="Times New Roman"/>
                <w:sz w:val="24"/>
                <w:szCs w:val="24"/>
              </w:rPr>
            </w:pPr>
            <w:r w:rsidRPr="00DF62E5">
              <w:rPr>
                <w:rFonts w:ascii="Times New Roman" w:eastAsia="Times New Roman" w:hAnsi="Times New Roman" w:cs="Times New Roman"/>
                <w:sz w:val="24"/>
                <w:szCs w:val="24"/>
              </w:rPr>
              <w:t>- 2024 год –</w:t>
            </w:r>
            <w:r w:rsidR="00766B85" w:rsidRPr="00DF62E5">
              <w:rPr>
                <w:rFonts w:ascii="Times New Roman" w:eastAsia="Times New Roman" w:hAnsi="Times New Roman" w:cs="Times New Roman"/>
                <w:sz w:val="24"/>
                <w:szCs w:val="24"/>
              </w:rPr>
              <w:t xml:space="preserve"> </w:t>
            </w:r>
            <w:r w:rsidR="00A52BC1">
              <w:rPr>
                <w:rFonts w:ascii="Times New Roman" w:eastAsia="Times New Roman" w:hAnsi="Times New Roman" w:cs="Times New Roman"/>
                <w:sz w:val="24"/>
                <w:szCs w:val="24"/>
              </w:rPr>
              <w:t>270 456,</w:t>
            </w:r>
            <w:r w:rsidR="00474AEB">
              <w:rPr>
                <w:rFonts w:ascii="Times New Roman" w:eastAsia="Times New Roman" w:hAnsi="Times New Roman" w:cs="Times New Roman"/>
                <w:sz w:val="24"/>
                <w:szCs w:val="24"/>
              </w:rPr>
              <w:t>7</w:t>
            </w:r>
            <w:r w:rsidR="00517719" w:rsidRPr="00DF62E5">
              <w:rPr>
                <w:rFonts w:ascii="Times New Roman" w:eastAsia="Times New Roman" w:hAnsi="Times New Roman" w:cs="Times New Roman"/>
                <w:sz w:val="24"/>
                <w:szCs w:val="24"/>
              </w:rPr>
              <w:t xml:space="preserve"> тыс. </w:t>
            </w:r>
            <w:r w:rsidR="00A93098" w:rsidRPr="00DF62E5">
              <w:rPr>
                <w:rFonts w:ascii="Times New Roman" w:eastAsia="Times New Roman" w:hAnsi="Times New Roman" w:cs="Times New Roman"/>
                <w:sz w:val="24"/>
                <w:szCs w:val="24"/>
              </w:rPr>
              <w:t>рублей;</w:t>
            </w:r>
          </w:p>
          <w:p w:rsidR="00A3251F" w:rsidRPr="00DF62E5" w:rsidRDefault="00272E2F">
            <w:pPr>
              <w:tabs>
                <w:tab w:val="left" w:pos="227"/>
              </w:tabs>
              <w:jc w:val="both"/>
              <w:rPr>
                <w:rFonts w:ascii="Times New Roman" w:eastAsia="Times New Roman" w:hAnsi="Times New Roman" w:cs="Times New Roman"/>
                <w:sz w:val="24"/>
                <w:szCs w:val="24"/>
              </w:rPr>
            </w:pPr>
            <w:r w:rsidRPr="00DF62E5">
              <w:rPr>
                <w:rFonts w:ascii="Times New Roman" w:eastAsia="Times New Roman" w:hAnsi="Times New Roman" w:cs="Times New Roman"/>
                <w:sz w:val="24"/>
                <w:szCs w:val="24"/>
              </w:rPr>
              <w:t xml:space="preserve">- 2025 год – </w:t>
            </w:r>
            <w:r w:rsidR="00A52BC1">
              <w:rPr>
                <w:rFonts w:ascii="Times New Roman" w:eastAsia="Times New Roman" w:hAnsi="Times New Roman" w:cs="Times New Roman"/>
                <w:sz w:val="24"/>
                <w:szCs w:val="24"/>
              </w:rPr>
              <w:t>270 456,</w:t>
            </w:r>
            <w:r w:rsidR="00474AEB">
              <w:rPr>
                <w:rFonts w:ascii="Times New Roman" w:eastAsia="Times New Roman" w:hAnsi="Times New Roman" w:cs="Times New Roman"/>
                <w:sz w:val="24"/>
                <w:szCs w:val="24"/>
              </w:rPr>
              <w:t>7</w:t>
            </w:r>
            <w:r w:rsidR="00766B85" w:rsidRPr="00DF62E5">
              <w:rPr>
                <w:rFonts w:ascii="Times New Roman" w:eastAsia="Times New Roman" w:hAnsi="Times New Roman" w:cs="Times New Roman"/>
                <w:sz w:val="24"/>
                <w:szCs w:val="24"/>
              </w:rPr>
              <w:t xml:space="preserve"> тыс. </w:t>
            </w:r>
            <w:r w:rsidR="00A93098" w:rsidRPr="00DF62E5">
              <w:rPr>
                <w:rFonts w:ascii="Times New Roman" w:eastAsia="Times New Roman" w:hAnsi="Times New Roman" w:cs="Times New Roman"/>
                <w:sz w:val="24"/>
                <w:szCs w:val="24"/>
              </w:rPr>
              <w:t>рублей;</w:t>
            </w:r>
          </w:p>
          <w:p w:rsidR="00A3251F" w:rsidRPr="00DF62E5" w:rsidRDefault="00272E2F" w:rsidP="00474AEB">
            <w:pPr>
              <w:tabs>
                <w:tab w:val="left" w:pos="227"/>
              </w:tabs>
              <w:jc w:val="both"/>
              <w:rPr>
                <w:rFonts w:ascii="Times New Roman" w:eastAsia="Times New Roman" w:hAnsi="Times New Roman" w:cs="Times New Roman"/>
                <w:sz w:val="24"/>
                <w:szCs w:val="24"/>
              </w:rPr>
            </w:pPr>
            <w:r w:rsidRPr="00DF62E5">
              <w:rPr>
                <w:rFonts w:ascii="Times New Roman" w:eastAsia="Times New Roman" w:hAnsi="Times New Roman" w:cs="Times New Roman"/>
                <w:sz w:val="24"/>
                <w:szCs w:val="24"/>
              </w:rPr>
              <w:t>- 2026 год –</w:t>
            </w:r>
            <w:r w:rsidR="00766B85" w:rsidRPr="00DF62E5">
              <w:rPr>
                <w:rFonts w:ascii="Times New Roman" w:eastAsia="Times New Roman" w:hAnsi="Times New Roman" w:cs="Times New Roman"/>
                <w:sz w:val="24"/>
                <w:szCs w:val="24"/>
              </w:rPr>
              <w:t xml:space="preserve"> </w:t>
            </w:r>
            <w:r w:rsidR="00A52BC1">
              <w:rPr>
                <w:rFonts w:ascii="Times New Roman" w:eastAsia="Times New Roman" w:hAnsi="Times New Roman" w:cs="Times New Roman"/>
                <w:sz w:val="24"/>
                <w:szCs w:val="24"/>
              </w:rPr>
              <w:t>270 456,</w:t>
            </w:r>
            <w:r w:rsidR="00474AEB">
              <w:rPr>
                <w:rFonts w:ascii="Times New Roman" w:eastAsia="Times New Roman" w:hAnsi="Times New Roman" w:cs="Times New Roman"/>
                <w:sz w:val="24"/>
                <w:szCs w:val="24"/>
              </w:rPr>
              <w:t>7</w:t>
            </w:r>
            <w:r w:rsidR="00766B85" w:rsidRPr="00DF62E5">
              <w:rPr>
                <w:rFonts w:ascii="Times New Roman" w:eastAsia="Times New Roman" w:hAnsi="Times New Roman" w:cs="Times New Roman"/>
                <w:sz w:val="24"/>
                <w:szCs w:val="24"/>
              </w:rPr>
              <w:t xml:space="preserve"> тыс. </w:t>
            </w:r>
            <w:r w:rsidR="00A93098" w:rsidRPr="00DF62E5">
              <w:rPr>
                <w:rFonts w:ascii="Times New Roman" w:eastAsia="Times New Roman" w:hAnsi="Times New Roman" w:cs="Times New Roman"/>
                <w:sz w:val="24"/>
                <w:szCs w:val="24"/>
              </w:rPr>
              <w:t>рублей.</w:t>
            </w:r>
          </w:p>
        </w:tc>
      </w:tr>
    </w:tbl>
    <w:p w:rsidR="00A3251F" w:rsidRPr="000F1845" w:rsidRDefault="00A3251F">
      <w:pPr>
        <w:rPr>
          <w:sz w:val="28"/>
          <w:szCs w:val="28"/>
        </w:rPr>
      </w:pPr>
    </w:p>
    <w:p w:rsidR="00A3251F" w:rsidRPr="000F1845" w:rsidRDefault="00272E2F">
      <w:pPr>
        <w:spacing w:line="240" w:lineRule="auto"/>
        <w:jc w:val="center"/>
        <w:rPr>
          <w:rFonts w:ascii="Times New Roman" w:hAnsi="Times New Roman" w:cs="Times New Roman"/>
          <w:b/>
          <w:sz w:val="28"/>
          <w:szCs w:val="28"/>
        </w:rPr>
      </w:pPr>
      <w:r w:rsidRPr="000F1845">
        <w:rPr>
          <w:rFonts w:ascii="Times New Roman" w:hAnsi="Times New Roman" w:cs="Times New Roman"/>
          <w:b/>
          <w:sz w:val="28"/>
          <w:szCs w:val="28"/>
        </w:rPr>
        <w:t>1. Общая характеристика сферы реализации муниципальной программы</w:t>
      </w:r>
    </w:p>
    <w:p w:rsidR="00A3251F" w:rsidRDefault="00A3251F">
      <w:pPr>
        <w:spacing w:after="0" w:line="240" w:lineRule="auto"/>
        <w:ind w:firstLine="709"/>
        <w:jc w:val="both"/>
        <w:rPr>
          <w:rFonts w:ascii="Times New Roman" w:eastAsia="Times New Roman" w:hAnsi="Times New Roman" w:cs="Times New Roman"/>
          <w:color w:val="000000"/>
          <w:sz w:val="28"/>
          <w:szCs w:val="28"/>
        </w:rPr>
      </w:pPr>
    </w:p>
    <w:p w:rsidR="00A3251F" w:rsidRPr="000F1845" w:rsidRDefault="00272E2F">
      <w:pPr>
        <w:spacing w:after="0" w:line="240" w:lineRule="auto"/>
        <w:ind w:firstLine="709"/>
        <w:jc w:val="both"/>
        <w:rPr>
          <w:rFonts w:ascii="Times New Roman" w:eastAsia="Times New Roman" w:hAnsi="Times New Roman" w:cs="Times New Roman"/>
          <w:color w:val="000000"/>
          <w:sz w:val="28"/>
          <w:szCs w:val="28"/>
        </w:rPr>
      </w:pPr>
      <w:r w:rsidRPr="000F1845">
        <w:rPr>
          <w:rFonts w:ascii="Times New Roman" w:eastAsia="Times New Roman" w:hAnsi="Times New Roman" w:cs="Times New Roman"/>
          <w:color w:val="000000"/>
          <w:sz w:val="28"/>
          <w:szCs w:val="28"/>
        </w:rPr>
        <w:t>В современном мире культура является важнейшим фактором, обеспечивающим дух</w:t>
      </w:r>
      <w:r w:rsidR="00D145AD">
        <w:rPr>
          <w:rFonts w:ascii="Times New Roman" w:eastAsia="Times New Roman" w:hAnsi="Times New Roman" w:cs="Times New Roman"/>
          <w:color w:val="000000"/>
          <w:sz w:val="28"/>
          <w:szCs w:val="28"/>
        </w:rPr>
        <w:t>овное развитие населения, а так</w:t>
      </w:r>
      <w:r w:rsidRPr="000F1845">
        <w:rPr>
          <w:rFonts w:ascii="Times New Roman" w:eastAsia="Times New Roman" w:hAnsi="Times New Roman" w:cs="Times New Roman"/>
          <w:color w:val="000000"/>
          <w:sz w:val="28"/>
          <w:szCs w:val="28"/>
        </w:rPr>
        <w:t xml:space="preserve">же социальную стабильность и развитие гражданского общества. </w:t>
      </w:r>
    </w:p>
    <w:p w:rsidR="00A3251F" w:rsidRPr="000F1845" w:rsidRDefault="00272E2F">
      <w:pPr>
        <w:spacing w:after="0" w:line="240" w:lineRule="auto"/>
        <w:ind w:firstLine="709"/>
        <w:jc w:val="both"/>
        <w:rPr>
          <w:rFonts w:ascii="Times New Roman" w:hAnsi="Times New Roman" w:cs="Times New Roman"/>
          <w:sz w:val="28"/>
          <w:szCs w:val="28"/>
          <w:lang w:bidi="ar"/>
        </w:rPr>
      </w:pPr>
      <w:r w:rsidRPr="000F1845">
        <w:rPr>
          <w:rFonts w:ascii="Times New Roman" w:hAnsi="Times New Roman" w:cs="Times New Roman"/>
          <w:sz w:val="28"/>
          <w:szCs w:val="28"/>
          <w:lang w:bidi="ar"/>
        </w:rPr>
        <w:t>Отрасль культуры муниципального образования «Город Майкоп»</w:t>
      </w:r>
      <w:r w:rsidR="0044320C">
        <w:rPr>
          <w:rFonts w:ascii="Times New Roman" w:hAnsi="Times New Roman" w:cs="Times New Roman"/>
          <w:sz w:val="28"/>
          <w:szCs w:val="28"/>
          <w:lang w:bidi="ar"/>
        </w:rPr>
        <w:t>,</w:t>
      </w:r>
      <w:r w:rsidR="0044320C" w:rsidRPr="0044320C">
        <w:t xml:space="preserve"> </w:t>
      </w:r>
      <w:r w:rsidR="0044320C" w:rsidRPr="0044320C">
        <w:rPr>
          <w:rFonts w:ascii="Times New Roman" w:hAnsi="Times New Roman" w:cs="Times New Roman"/>
          <w:sz w:val="28"/>
          <w:szCs w:val="28"/>
        </w:rPr>
        <w:t>обладающего значительным историко-культурным и туристским потенциалом</w:t>
      </w:r>
      <w:r w:rsidR="0044320C">
        <w:t>,</w:t>
      </w:r>
      <w:r w:rsidRPr="000F1845">
        <w:rPr>
          <w:rFonts w:ascii="Times New Roman" w:hAnsi="Times New Roman" w:cs="Times New Roman"/>
          <w:sz w:val="28"/>
          <w:szCs w:val="28"/>
          <w:lang w:bidi="ar"/>
        </w:rPr>
        <w:t xml:space="preserve"> объединяет деятельность по сохранению объектов культурного наследия, развитию библиотечного дела, поддержке и развитию муниципальных творческих коллективов, сохранению нематериального культурного наследия народов, проживающих на территории муниципального образования «Город Майкоп»</w:t>
      </w:r>
      <w:r w:rsidR="00D145AD">
        <w:rPr>
          <w:rFonts w:ascii="Times New Roman" w:hAnsi="Times New Roman" w:cs="Times New Roman"/>
          <w:sz w:val="28"/>
          <w:szCs w:val="28"/>
          <w:lang w:bidi="ar"/>
        </w:rPr>
        <w:t>,</w:t>
      </w:r>
      <w:r w:rsidRPr="000F1845">
        <w:rPr>
          <w:rFonts w:ascii="Times New Roman" w:hAnsi="Times New Roman" w:cs="Times New Roman"/>
          <w:sz w:val="28"/>
          <w:szCs w:val="28"/>
          <w:lang w:bidi="ar"/>
        </w:rPr>
        <w:t xml:space="preserve"> и развитию традиционной народной культуры, укреплению межрегиональных и международных связей в сфере культуры.</w:t>
      </w:r>
    </w:p>
    <w:p w:rsidR="00A3251F" w:rsidRPr="00272E2F" w:rsidRDefault="00272E2F" w:rsidP="00272E2F">
      <w:pPr>
        <w:pStyle w:val="a9"/>
        <w:spacing w:beforeAutospacing="0" w:line="240" w:lineRule="auto"/>
        <w:rPr>
          <w:sz w:val="28"/>
          <w:szCs w:val="28"/>
          <w:lang w:val="ru-RU" w:bidi="ar"/>
        </w:rPr>
      </w:pPr>
      <w:r w:rsidRPr="00272E2F">
        <w:rPr>
          <w:sz w:val="28"/>
          <w:szCs w:val="28"/>
          <w:lang w:val="ru-RU" w:bidi="ar"/>
        </w:rPr>
        <w:t xml:space="preserve">Культурная среда сегодня становится ключевым понятием современного общества и представляет собой </w:t>
      </w:r>
      <w:r w:rsidR="00EB10D9">
        <w:rPr>
          <w:sz w:val="28"/>
          <w:szCs w:val="28"/>
          <w:lang w:val="ru-RU" w:bidi="ar"/>
        </w:rPr>
        <w:t xml:space="preserve">не отдельную область государственного регулирования, а сложную и </w:t>
      </w:r>
      <w:r w:rsidRPr="00272E2F">
        <w:rPr>
          <w:sz w:val="28"/>
          <w:szCs w:val="28"/>
          <w:lang w:val="ru-RU" w:bidi="ar"/>
        </w:rPr>
        <w:t>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p>
    <w:p w:rsidR="00A3251F" w:rsidRPr="00272E2F" w:rsidRDefault="00272E2F" w:rsidP="00272E2F">
      <w:pPr>
        <w:pStyle w:val="a9"/>
        <w:spacing w:beforeAutospacing="0" w:line="240" w:lineRule="auto"/>
        <w:rPr>
          <w:sz w:val="28"/>
          <w:szCs w:val="28"/>
          <w:lang w:val="ru-RU" w:bidi="ar"/>
        </w:rPr>
      </w:pPr>
      <w:r w:rsidRPr="00272E2F">
        <w:rPr>
          <w:sz w:val="28"/>
          <w:szCs w:val="28"/>
          <w:lang w:val="ru-RU" w:bidi="ar"/>
        </w:rPr>
        <w:t>В последнее десятилетие удалось преодолеть спад в развитии культуры, добиться расширения форм и объемов участия государства и общества в поддержке сферы культуры.</w:t>
      </w:r>
    </w:p>
    <w:p w:rsidR="00A3251F" w:rsidRPr="00272E2F" w:rsidRDefault="00272E2F" w:rsidP="00272E2F">
      <w:pPr>
        <w:pStyle w:val="a9"/>
        <w:spacing w:beforeAutospacing="0" w:line="240" w:lineRule="auto"/>
        <w:rPr>
          <w:lang w:val="ru-RU"/>
        </w:rPr>
      </w:pPr>
      <w:r w:rsidRPr="00272E2F">
        <w:rPr>
          <w:sz w:val="28"/>
          <w:szCs w:val="28"/>
          <w:lang w:val="ru-RU" w:bidi="ar"/>
        </w:rPr>
        <w:t>Многоканальное цифровое телевидение, сеть Интернет, мобильная телефония, разного рода устройства (гаджеты) в корне трансформировали культурную жизнь</w:t>
      </w:r>
      <w:r w:rsidR="00330AED">
        <w:rPr>
          <w:sz w:val="28"/>
          <w:szCs w:val="28"/>
          <w:lang w:val="ru-RU" w:bidi="ar"/>
        </w:rPr>
        <w:t>,</w:t>
      </w:r>
      <w:r w:rsidRPr="00272E2F">
        <w:rPr>
          <w:sz w:val="28"/>
          <w:szCs w:val="28"/>
          <w:lang w:val="ru-RU" w:bidi="ar"/>
        </w:rPr>
        <w:t xml:space="preserve"> в первую очередь молодого поколения</w:t>
      </w:r>
      <w:r w:rsidR="00330AED">
        <w:rPr>
          <w:sz w:val="28"/>
          <w:szCs w:val="28"/>
          <w:lang w:val="ru-RU" w:bidi="ar"/>
        </w:rPr>
        <w:t>,</w:t>
      </w:r>
      <w:r w:rsidRPr="00272E2F">
        <w:rPr>
          <w:sz w:val="28"/>
          <w:szCs w:val="28"/>
          <w:lang w:val="ru-RU" w:bidi="ar"/>
        </w:rPr>
        <w:t xml:space="preserve"> в городе и селе. Процессы глобали</w:t>
      </w:r>
      <w:r>
        <w:rPr>
          <w:sz w:val="28"/>
          <w:szCs w:val="28"/>
          <w:lang w:val="ru-RU" w:bidi="ar"/>
        </w:rPr>
        <w:t>зации культуры сочетаются со все</w:t>
      </w:r>
      <w:r w:rsidR="00253BF1">
        <w:rPr>
          <w:sz w:val="28"/>
          <w:szCs w:val="28"/>
          <w:lang w:val="ru-RU" w:bidi="ar"/>
        </w:rPr>
        <w:t>м</w:t>
      </w:r>
      <w:r w:rsidRPr="00272E2F">
        <w:rPr>
          <w:sz w:val="28"/>
          <w:szCs w:val="28"/>
          <w:lang w:val="ru-RU" w:bidi="ar"/>
        </w:rPr>
        <w:t xml:space="preserve"> большим разнообразием культурных практик.</w:t>
      </w:r>
    </w:p>
    <w:p w:rsidR="00A3251F" w:rsidRDefault="00272E2F" w:rsidP="00272E2F">
      <w:pPr>
        <w:pStyle w:val="a9"/>
        <w:spacing w:beforeAutospacing="0" w:line="240" w:lineRule="auto"/>
        <w:rPr>
          <w:sz w:val="28"/>
          <w:szCs w:val="28"/>
          <w:lang w:val="ru-RU" w:bidi="ar"/>
        </w:rPr>
      </w:pPr>
      <w:r w:rsidRPr="00272E2F">
        <w:rPr>
          <w:sz w:val="28"/>
          <w:szCs w:val="28"/>
          <w:lang w:val="ru-RU" w:bidi="ar"/>
        </w:rPr>
        <w:t xml:space="preserve">Стремительно развиваются коммерческие формы культуры и развлечения, находящиеся вне сферы влияния государства. В этой связи финансовые органы нередко усматривают возможность сокращать бюджетное финансирование сферы культуры. Для сохранения баланса между различными формами творчества и культурной деятельности, для противовеса коммерциализации сферы культуры, у которой есть и позитивная и негативная сторона, финансирование «высокой» культуры, </w:t>
      </w:r>
      <w:r w:rsidRPr="00272E2F">
        <w:rPr>
          <w:sz w:val="28"/>
          <w:szCs w:val="28"/>
          <w:lang w:val="ru-RU" w:bidi="ar"/>
        </w:rPr>
        <w:lastRenderedPageBreak/>
        <w:t>культуры малых народов и немногочисленных культурных сообществ должно увеличиваться в соответствующей пропорции. В противном случае возникает риск утраты тех ценностей, которые составляют основу национального единства и многообразия российской культуры.</w:t>
      </w:r>
    </w:p>
    <w:p w:rsidR="00B47359" w:rsidRDefault="00272E2F" w:rsidP="00B47359">
      <w:pPr>
        <w:pStyle w:val="a9"/>
        <w:spacing w:beforeAutospacing="0" w:line="240" w:lineRule="auto"/>
        <w:rPr>
          <w:sz w:val="28"/>
          <w:szCs w:val="28"/>
          <w:lang w:val="ru-RU" w:bidi="ar"/>
        </w:rPr>
      </w:pPr>
      <w:r w:rsidRPr="00272E2F">
        <w:rPr>
          <w:sz w:val="28"/>
          <w:szCs w:val="28"/>
          <w:lang w:val="ru-RU" w:bidi="ar"/>
        </w:rPr>
        <w:t>Вместе с тем многие проблемы сферы культуры пока остаются нерешенными.</w:t>
      </w:r>
    </w:p>
    <w:p w:rsidR="00A3251F" w:rsidRPr="00330AED" w:rsidRDefault="00272E2F" w:rsidP="00B47359">
      <w:pPr>
        <w:pStyle w:val="a9"/>
        <w:numPr>
          <w:ilvl w:val="0"/>
          <w:numId w:val="6"/>
        </w:numPr>
        <w:spacing w:beforeAutospacing="0" w:line="240" w:lineRule="auto"/>
        <w:rPr>
          <w:sz w:val="28"/>
          <w:szCs w:val="28"/>
          <w:lang w:val="ru-RU" w:bidi="ar"/>
        </w:rPr>
      </w:pPr>
      <w:r w:rsidRPr="00330AED">
        <w:rPr>
          <w:sz w:val="28"/>
          <w:szCs w:val="28"/>
          <w:lang w:val="ru-RU" w:bidi="ar"/>
        </w:rPr>
        <w:t>Недостаточный уровень духовного развития населени</w:t>
      </w:r>
      <w:r w:rsidR="00B47359" w:rsidRPr="00330AED">
        <w:rPr>
          <w:sz w:val="28"/>
          <w:szCs w:val="28"/>
          <w:lang w:val="ru-RU" w:bidi="ar"/>
        </w:rPr>
        <w:t>я</w:t>
      </w:r>
      <w:r w:rsidRPr="00330AED">
        <w:rPr>
          <w:sz w:val="28"/>
          <w:szCs w:val="28"/>
          <w:lang w:val="ru-RU" w:bidi="ar"/>
        </w:rPr>
        <w:t>, причины возникновения проблемы:</w:t>
      </w:r>
    </w:p>
    <w:p w:rsidR="00A3251F" w:rsidRPr="00330AED" w:rsidRDefault="00272E2F" w:rsidP="006E3F30">
      <w:pPr>
        <w:pStyle w:val="a9"/>
        <w:spacing w:beforeAutospacing="0" w:line="240" w:lineRule="auto"/>
        <w:ind w:firstLine="709"/>
        <w:rPr>
          <w:sz w:val="28"/>
          <w:szCs w:val="28"/>
          <w:lang w:val="ru-RU" w:bidi="ar"/>
        </w:rPr>
      </w:pPr>
      <w:r w:rsidRPr="00330AED">
        <w:rPr>
          <w:sz w:val="28"/>
          <w:szCs w:val="28"/>
          <w:lang w:val="ru-RU" w:bidi="ar"/>
        </w:rPr>
        <w:t xml:space="preserve">- </w:t>
      </w:r>
      <w:r w:rsidR="006E3F30">
        <w:rPr>
          <w:sz w:val="28"/>
          <w:szCs w:val="28"/>
          <w:lang w:val="ru-RU" w:bidi="ar"/>
        </w:rPr>
        <w:t>объемы и виды услуг, оказываемых</w:t>
      </w:r>
      <w:r w:rsidRPr="00330AED">
        <w:rPr>
          <w:sz w:val="28"/>
          <w:szCs w:val="28"/>
          <w:lang w:val="ru-RU" w:bidi="ar"/>
        </w:rPr>
        <w:t xml:space="preserve"> учреждениями культурно-досугового типа, не в полной </w:t>
      </w:r>
      <w:r w:rsidR="00B47359" w:rsidRPr="00330AED">
        <w:rPr>
          <w:sz w:val="28"/>
          <w:szCs w:val="28"/>
          <w:lang w:val="ru-RU" w:bidi="ar"/>
        </w:rPr>
        <w:t>мере соответствуют запросам, пре</w:t>
      </w:r>
      <w:r w:rsidRPr="00330AED">
        <w:rPr>
          <w:sz w:val="28"/>
          <w:szCs w:val="28"/>
          <w:lang w:val="ru-RU" w:bidi="ar"/>
        </w:rPr>
        <w:t>дпочтениям</w:t>
      </w:r>
      <w:r w:rsidR="00B47359" w:rsidRPr="00330AED">
        <w:rPr>
          <w:sz w:val="28"/>
          <w:szCs w:val="28"/>
          <w:lang w:val="ru-RU" w:bidi="ar"/>
        </w:rPr>
        <w:t xml:space="preserve"> и ожиданиям </w:t>
      </w:r>
      <w:r w:rsidRPr="00330AED">
        <w:rPr>
          <w:sz w:val="28"/>
          <w:szCs w:val="28"/>
          <w:lang w:val="ru-RU" w:bidi="ar"/>
        </w:rPr>
        <w:t xml:space="preserve"> населения; </w:t>
      </w:r>
    </w:p>
    <w:p w:rsidR="00D56ECD" w:rsidRDefault="00272E2F" w:rsidP="006E3F30">
      <w:pPr>
        <w:spacing w:after="0" w:line="240" w:lineRule="auto"/>
        <w:ind w:firstLine="709"/>
        <w:jc w:val="both"/>
        <w:textAlignment w:val="baseline"/>
        <w:rPr>
          <w:rFonts w:ascii="Times New Roman" w:eastAsia="Times New Roman" w:hAnsi="Times New Roman" w:cs="Times New Roman"/>
          <w:sz w:val="28"/>
          <w:szCs w:val="28"/>
        </w:rPr>
      </w:pPr>
      <w:r w:rsidRPr="00330AED">
        <w:rPr>
          <w:rFonts w:ascii="Times New Roman" w:hAnsi="Times New Roman" w:cs="Times New Roman"/>
          <w:sz w:val="28"/>
          <w:szCs w:val="28"/>
          <w:lang w:eastAsia="zh-CN" w:bidi="ar"/>
        </w:rPr>
        <w:t xml:space="preserve">- </w:t>
      </w:r>
      <w:r w:rsidRPr="00330AED">
        <w:rPr>
          <w:rFonts w:ascii="Times New Roman" w:eastAsia="Times New Roman" w:hAnsi="Times New Roman" w:cs="Times New Roman"/>
          <w:sz w:val="28"/>
          <w:szCs w:val="28"/>
        </w:rPr>
        <w:t>недостаточное</w:t>
      </w:r>
      <w:r w:rsidR="00286178">
        <w:rPr>
          <w:rFonts w:ascii="Times New Roman" w:eastAsia="Times New Roman" w:hAnsi="Times New Roman" w:cs="Times New Roman"/>
          <w:sz w:val="28"/>
          <w:szCs w:val="28"/>
        </w:rPr>
        <w:t xml:space="preserve"> оснащение</w:t>
      </w:r>
      <w:r w:rsidRPr="00330AED">
        <w:rPr>
          <w:rFonts w:ascii="Times New Roman" w:eastAsia="Times New Roman" w:hAnsi="Times New Roman" w:cs="Times New Roman"/>
          <w:sz w:val="28"/>
          <w:szCs w:val="28"/>
        </w:rPr>
        <w:t xml:space="preserve"> </w:t>
      </w:r>
      <w:r w:rsidR="00286178">
        <w:rPr>
          <w:rFonts w:ascii="Times New Roman" w:eastAsia="Times New Roman" w:hAnsi="Times New Roman" w:cs="Times New Roman"/>
          <w:sz w:val="28"/>
          <w:szCs w:val="28"/>
        </w:rPr>
        <w:t xml:space="preserve">подведомственных учреждений </w:t>
      </w:r>
      <w:r w:rsidRPr="00330AED">
        <w:rPr>
          <w:rFonts w:ascii="Times New Roman" w:eastAsia="Times New Roman" w:hAnsi="Times New Roman" w:cs="Times New Roman"/>
          <w:sz w:val="28"/>
          <w:szCs w:val="28"/>
        </w:rPr>
        <w:t>современным высокотехнологичным оборудованием для досуговой и творческой деятельности, образования и самообразования, проведения мероприятий, а также средствами обеспечения доступности учреждений культуры для различных категорий населения, в том числе маломобильных групп населения и с иными ограничениями жизнедеятельности;</w:t>
      </w:r>
      <w:r w:rsidR="00D56ECD">
        <w:rPr>
          <w:rFonts w:ascii="Times New Roman" w:eastAsia="Times New Roman" w:hAnsi="Times New Roman" w:cs="Times New Roman"/>
          <w:sz w:val="28"/>
          <w:szCs w:val="28"/>
        </w:rPr>
        <w:t xml:space="preserve"> </w:t>
      </w:r>
    </w:p>
    <w:p w:rsidR="00A3251F" w:rsidRPr="00330AED" w:rsidRDefault="00D56ECD" w:rsidP="006E3F30">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2E2F" w:rsidRPr="00330AED">
        <w:rPr>
          <w:rFonts w:ascii="Times New Roman" w:eastAsia="Times New Roman" w:hAnsi="Times New Roman" w:cs="Times New Roman"/>
          <w:sz w:val="28"/>
          <w:szCs w:val="28"/>
        </w:rPr>
        <w:t xml:space="preserve">недостаточное использование возможностей негосударственных структур, в том числе некоммерческих организаций, осуществляющих деятельность в сфере искусства и культуры, неразвитость форм взаимодействия с ними </w:t>
      </w:r>
      <w:r w:rsidR="00286178">
        <w:rPr>
          <w:rFonts w:ascii="Times New Roman" w:eastAsia="Times New Roman" w:hAnsi="Times New Roman" w:cs="Times New Roman"/>
          <w:sz w:val="28"/>
          <w:szCs w:val="28"/>
        </w:rPr>
        <w:t>подведомственных учреждений</w:t>
      </w:r>
      <w:r w:rsidR="00272E2F" w:rsidRPr="00330AED">
        <w:rPr>
          <w:rFonts w:ascii="Times New Roman" w:eastAsia="Times New Roman" w:hAnsi="Times New Roman" w:cs="Times New Roman"/>
          <w:sz w:val="28"/>
          <w:szCs w:val="28"/>
        </w:rPr>
        <w:t xml:space="preserve"> и, как следствие, недостаточное развитие услуг в сфере искусства и культуры, оказываемых негосударственными (общественными, некоммерческими, частными) организациями.</w:t>
      </w:r>
    </w:p>
    <w:p w:rsidR="00B47359" w:rsidRPr="00330AED" w:rsidRDefault="00B40BDE" w:rsidP="00B47359">
      <w:pPr>
        <w:spacing w:after="0" w:line="240" w:lineRule="auto"/>
        <w:ind w:firstLine="480"/>
        <w:jc w:val="both"/>
        <w:textAlignment w:val="baseline"/>
        <w:rPr>
          <w:rFonts w:ascii="Times New Roman" w:eastAsia="Times New Roman" w:hAnsi="Times New Roman" w:cs="Times New Roman"/>
          <w:sz w:val="28"/>
          <w:szCs w:val="28"/>
        </w:rPr>
      </w:pPr>
      <w:r w:rsidRPr="00330AED">
        <w:rPr>
          <w:rFonts w:ascii="Times New Roman" w:eastAsia="Times New Roman" w:hAnsi="Times New Roman" w:cs="Times New Roman"/>
          <w:sz w:val="28"/>
          <w:szCs w:val="28"/>
        </w:rPr>
        <w:t xml:space="preserve"> </w:t>
      </w:r>
      <w:r w:rsidR="00272E2F" w:rsidRPr="00330AED">
        <w:rPr>
          <w:rFonts w:ascii="Times New Roman" w:eastAsia="Times New Roman" w:hAnsi="Times New Roman" w:cs="Times New Roman"/>
          <w:sz w:val="28"/>
          <w:szCs w:val="28"/>
        </w:rPr>
        <w:t xml:space="preserve">Досуг является неотъемлемой частью жизни человека. Особое место в структуре свободного времени занимает семейный досуг, который представляет собой часть свободного времени, используемого для общения, потребления ценностей духовной культуры, любительского творчества, </w:t>
      </w:r>
      <w:r w:rsidR="006E3F30">
        <w:rPr>
          <w:rFonts w:ascii="Times New Roman" w:eastAsia="Times New Roman" w:hAnsi="Times New Roman" w:cs="Times New Roman"/>
          <w:sz w:val="28"/>
          <w:szCs w:val="28"/>
        </w:rPr>
        <w:t xml:space="preserve">туризма, </w:t>
      </w:r>
      <w:r w:rsidR="00272E2F" w:rsidRPr="00330AED">
        <w:rPr>
          <w:rFonts w:ascii="Times New Roman" w:eastAsia="Times New Roman" w:hAnsi="Times New Roman" w:cs="Times New Roman"/>
          <w:sz w:val="28"/>
          <w:szCs w:val="28"/>
        </w:rPr>
        <w:t>прогулок, развлечений и других форм нерегламентированной активности, способствующей сохранению, восстановлению и развитию физического и духовного здоровья человека, его интеллектуальному совершенству.</w:t>
      </w:r>
      <w:r w:rsidR="00272E2F" w:rsidRPr="00330AED">
        <w:rPr>
          <w:rFonts w:ascii="Times New Roman" w:eastAsia="Times New Roman" w:hAnsi="Times New Roman" w:cs="Times New Roman"/>
          <w:sz w:val="28"/>
          <w:szCs w:val="28"/>
        </w:rPr>
        <w:br/>
      </w:r>
      <w:r w:rsidR="00B47359" w:rsidRPr="00330AED">
        <w:rPr>
          <w:rFonts w:ascii="Times New Roman" w:eastAsia="Times New Roman" w:hAnsi="Times New Roman" w:cs="Times New Roman"/>
          <w:sz w:val="28"/>
          <w:szCs w:val="28"/>
        </w:rPr>
        <w:t xml:space="preserve">       </w:t>
      </w:r>
      <w:r w:rsidRPr="00330AED">
        <w:rPr>
          <w:rFonts w:ascii="Times New Roman" w:eastAsia="Times New Roman" w:hAnsi="Times New Roman" w:cs="Times New Roman"/>
          <w:sz w:val="28"/>
          <w:szCs w:val="28"/>
        </w:rPr>
        <w:t xml:space="preserve"> </w:t>
      </w:r>
      <w:r w:rsidR="00272E2F" w:rsidRPr="00330AED">
        <w:rPr>
          <w:rFonts w:ascii="Times New Roman" w:eastAsia="Times New Roman" w:hAnsi="Times New Roman" w:cs="Times New Roman"/>
          <w:sz w:val="28"/>
          <w:szCs w:val="28"/>
        </w:rPr>
        <w:t>Выполнение мероприятий, направленных на обеспечение разнообразного, интересного и содержательного досуга населения решает такие социально значимые задачи, как рекреативную (или восстановительную) и задачу духовного развития человека, формирования его личности.</w:t>
      </w:r>
    </w:p>
    <w:p w:rsidR="00D56ECD" w:rsidRPr="00D56ECD" w:rsidRDefault="00B47359" w:rsidP="00D56ECD">
      <w:pPr>
        <w:pStyle w:val="ad"/>
        <w:numPr>
          <w:ilvl w:val="0"/>
          <w:numId w:val="6"/>
        </w:numPr>
        <w:spacing w:after="0" w:line="240" w:lineRule="auto"/>
        <w:ind w:left="0" w:firstLine="480"/>
        <w:jc w:val="both"/>
        <w:textAlignment w:val="baseline"/>
        <w:rPr>
          <w:rFonts w:ascii="Times New Roman" w:eastAsia="Times New Roman" w:hAnsi="Times New Roman" w:cs="Times New Roman"/>
          <w:sz w:val="28"/>
          <w:szCs w:val="28"/>
        </w:rPr>
      </w:pPr>
      <w:r w:rsidRPr="00330AED">
        <w:rPr>
          <w:rFonts w:ascii="Times New Roman" w:eastAsia="Times New Roman" w:hAnsi="Times New Roman" w:cs="Times New Roman"/>
          <w:sz w:val="28"/>
          <w:szCs w:val="28"/>
        </w:rPr>
        <w:t>Инновационные подходы в сфере развития культуры,</w:t>
      </w:r>
      <w:r w:rsidR="00A93098">
        <w:rPr>
          <w:rFonts w:ascii="Times New Roman" w:eastAsia="Times New Roman" w:hAnsi="Times New Roman" w:cs="Times New Roman"/>
          <w:sz w:val="28"/>
          <w:szCs w:val="28"/>
        </w:rPr>
        <w:t xml:space="preserve"> причины возникновения проблемы.</w:t>
      </w:r>
    </w:p>
    <w:p w:rsidR="006E3F30" w:rsidRDefault="00D56ECD" w:rsidP="00D56ECD">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2E2F" w:rsidRPr="00D56ECD">
        <w:rPr>
          <w:rFonts w:ascii="Times New Roman" w:eastAsia="Times New Roman" w:hAnsi="Times New Roman" w:cs="Times New Roman"/>
          <w:sz w:val="28"/>
          <w:szCs w:val="28"/>
        </w:rPr>
        <w:t>По мере развития личности растут потребности в ее культурно-творческом самовыражении</w:t>
      </w:r>
      <w:r w:rsidR="00B40BDE" w:rsidRPr="00D56ECD">
        <w:rPr>
          <w:rFonts w:ascii="Times New Roman" w:eastAsia="Times New Roman" w:hAnsi="Times New Roman" w:cs="Times New Roman"/>
          <w:sz w:val="28"/>
          <w:szCs w:val="28"/>
        </w:rPr>
        <w:t>:</w:t>
      </w:r>
      <w:r w:rsidR="00272E2F" w:rsidRPr="00D56ECD">
        <w:rPr>
          <w:rFonts w:ascii="Times New Roman" w:eastAsia="Times New Roman" w:hAnsi="Times New Roman" w:cs="Times New Roman"/>
          <w:sz w:val="28"/>
          <w:szCs w:val="28"/>
        </w:rPr>
        <w:t xml:space="preserve"> </w:t>
      </w:r>
    </w:p>
    <w:p w:rsidR="006E3F30" w:rsidRDefault="006E3F30" w:rsidP="006E3F30">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освоение</w:t>
      </w:r>
      <w:r w:rsidR="00272E2F" w:rsidRPr="00D56ECD">
        <w:rPr>
          <w:rFonts w:ascii="Times New Roman" w:eastAsia="Times New Roman" w:hAnsi="Times New Roman" w:cs="Times New Roman"/>
          <w:sz w:val="28"/>
          <w:szCs w:val="28"/>
        </w:rPr>
        <w:t xml:space="preserve"> накопленных обществом культурных и </w:t>
      </w:r>
      <w:r w:rsidR="00B40BDE" w:rsidRPr="00D56ECD">
        <w:rPr>
          <w:rFonts w:ascii="Times New Roman" w:eastAsia="Times New Roman" w:hAnsi="Times New Roman" w:cs="Times New Roman"/>
          <w:sz w:val="28"/>
          <w:szCs w:val="28"/>
        </w:rPr>
        <w:t xml:space="preserve"> </w:t>
      </w:r>
      <w:r w:rsidR="00272E2F" w:rsidRPr="00D56ECD">
        <w:rPr>
          <w:rFonts w:ascii="Times New Roman" w:eastAsia="Times New Roman" w:hAnsi="Times New Roman" w:cs="Times New Roman"/>
          <w:sz w:val="28"/>
          <w:szCs w:val="28"/>
        </w:rPr>
        <w:t xml:space="preserve">духовных </w:t>
      </w:r>
      <w:r w:rsidR="00B40BDE" w:rsidRPr="00D56ECD">
        <w:rPr>
          <w:rFonts w:ascii="Times New Roman" w:eastAsia="Times New Roman" w:hAnsi="Times New Roman" w:cs="Times New Roman"/>
          <w:sz w:val="28"/>
          <w:szCs w:val="28"/>
        </w:rPr>
        <w:t xml:space="preserve"> </w:t>
      </w:r>
      <w:r w:rsidR="00272E2F" w:rsidRPr="00D56ECD">
        <w:rPr>
          <w:rFonts w:ascii="Times New Roman" w:eastAsia="Times New Roman" w:hAnsi="Times New Roman" w:cs="Times New Roman"/>
          <w:sz w:val="28"/>
          <w:szCs w:val="28"/>
        </w:rPr>
        <w:t>ценностей</w:t>
      </w:r>
      <w:r w:rsidR="00B40BDE" w:rsidRPr="00D56ECD">
        <w:rPr>
          <w:rFonts w:ascii="Times New Roman" w:eastAsia="Times New Roman" w:hAnsi="Times New Roman" w:cs="Times New Roman"/>
          <w:sz w:val="28"/>
          <w:szCs w:val="28"/>
        </w:rPr>
        <w:t xml:space="preserve">; </w:t>
      </w:r>
    </w:p>
    <w:p w:rsidR="006E3F30" w:rsidRDefault="006E3F30" w:rsidP="006E3F30">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40BDE" w:rsidRPr="00D56ECD">
        <w:rPr>
          <w:rFonts w:ascii="Times New Roman" w:eastAsia="Times New Roman" w:hAnsi="Times New Roman" w:cs="Times New Roman"/>
          <w:sz w:val="28"/>
          <w:szCs w:val="28"/>
        </w:rPr>
        <w:t>р</w:t>
      </w:r>
      <w:r w:rsidR="000C216B" w:rsidRPr="00D56ECD">
        <w:rPr>
          <w:rFonts w:ascii="Times New Roman" w:eastAsia="Times New Roman" w:hAnsi="Times New Roman" w:cs="Times New Roman"/>
          <w:sz w:val="28"/>
          <w:szCs w:val="28"/>
        </w:rPr>
        <w:t>аскрытие творческого потенциала и развития способностей, путем внедрения новых форм культурно-досуговых услуг</w:t>
      </w:r>
      <w:r w:rsidR="00B40BDE" w:rsidRPr="00D56ECD">
        <w:rPr>
          <w:rFonts w:ascii="Times New Roman" w:eastAsia="Times New Roman" w:hAnsi="Times New Roman" w:cs="Times New Roman"/>
          <w:sz w:val="28"/>
          <w:szCs w:val="28"/>
        </w:rPr>
        <w:t>;</w:t>
      </w:r>
      <w:r w:rsidR="000C216B" w:rsidRPr="00D56ECD">
        <w:rPr>
          <w:rFonts w:ascii="Times New Roman" w:eastAsia="Times New Roman" w:hAnsi="Times New Roman" w:cs="Times New Roman"/>
          <w:sz w:val="28"/>
          <w:szCs w:val="28"/>
        </w:rPr>
        <w:t xml:space="preserve"> </w:t>
      </w:r>
    </w:p>
    <w:p w:rsidR="006E3F30" w:rsidRDefault="006E3F30" w:rsidP="006E3F30">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216B" w:rsidRPr="00D56ECD">
        <w:rPr>
          <w:rFonts w:ascii="Times New Roman" w:eastAsia="Times New Roman" w:hAnsi="Times New Roman" w:cs="Times New Roman"/>
          <w:sz w:val="28"/>
          <w:szCs w:val="28"/>
        </w:rPr>
        <w:t>взаимодействи</w:t>
      </w:r>
      <w:r>
        <w:rPr>
          <w:rFonts w:ascii="Times New Roman" w:eastAsia="Times New Roman" w:hAnsi="Times New Roman" w:cs="Times New Roman"/>
          <w:sz w:val="28"/>
          <w:szCs w:val="28"/>
        </w:rPr>
        <w:t>е</w:t>
      </w:r>
      <w:r w:rsidR="000C216B" w:rsidRPr="00D56ECD">
        <w:rPr>
          <w:rFonts w:ascii="Times New Roman" w:eastAsia="Times New Roman" w:hAnsi="Times New Roman" w:cs="Times New Roman"/>
          <w:sz w:val="28"/>
          <w:szCs w:val="28"/>
        </w:rPr>
        <w:t xml:space="preserve"> учреждений культуры с партнерами, развития проектной деятельности, повышения уровня </w:t>
      </w:r>
      <w:proofErr w:type="spellStart"/>
      <w:r w:rsidR="000C216B" w:rsidRPr="00D56ECD">
        <w:rPr>
          <w:rFonts w:ascii="Times New Roman" w:eastAsia="Times New Roman" w:hAnsi="Times New Roman" w:cs="Times New Roman"/>
          <w:sz w:val="28"/>
          <w:szCs w:val="28"/>
        </w:rPr>
        <w:t>конкурентноспособности</w:t>
      </w:r>
      <w:proofErr w:type="spellEnd"/>
      <w:r w:rsidR="000C216B" w:rsidRPr="00D56ECD">
        <w:rPr>
          <w:rFonts w:ascii="Times New Roman" w:eastAsia="Times New Roman" w:hAnsi="Times New Roman" w:cs="Times New Roman"/>
          <w:sz w:val="28"/>
          <w:szCs w:val="28"/>
        </w:rPr>
        <w:t xml:space="preserve"> культурного продукта</w:t>
      </w:r>
      <w:r w:rsidR="00B40BDE" w:rsidRPr="00D56ECD">
        <w:rPr>
          <w:rFonts w:ascii="Times New Roman" w:eastAsia="Times New Roman" w:hAnsi="Times New Roman" w:cs="Times New Roman"/>
          <w:sz w:val="28"/>
          <w:szCs w:val="28"/>
        </w:rPr>
        <w:t>;</w:t>
      </w:r>
      <w:r w:rsidR="000C216B" w:rsidRPr="00D56ECD">
        <w:rPr>
          <w:rFonts w:ascii="Times New Roman" w:eastAsia="Times New Roman" w:hAnsi="Times New Roman" w:cs="Times New Roman"/>
          <w:sz w:val="28"/>
          <w:szCs w:val="28"/>
        </w:rPr>
        <w:t xml:space="preserve"> </w:t>
      </w:r>
    </w:p>
    <w:p w:rsidR="006E3F30" w:rsidRDefault="006E3F30" w:rsidP="006E3F30">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w:t>
      </w:r>
      <w:r w:rsidR="000C216B" w:rsidRPr="00D56ECD">
        <w:rPr>
          <w:rFonts w:ascii="Times New Roman" w:eastAsia="Times New Roman" w:hAnsi="Times New Roman" w:cs="Times New Roman"/>
          <w:sz w:val="28"/>
          <w:szCs w:val="28"/>
        </w:rPr>
        <w:t xml:space="preserve"> и совершенствовани</w:t>
      </w:r>
      <w:r>
        <w:rPr>
          <w:rFonts w:ascii="Times New Roman" w:eastAsia="Times New Roman" w:hAnsi="Times New Roman" w:cs="Times New Roman"/>
          <w:sz w:val="28"/>
          <w:szCs w:val="28"/>
        </w:rPr>
        <w:t>е</w:t>
      </w:r>
      <w:r w:rsidR="000C216B" w:rsidRPr="00D56ECD">
        <w:rPr>
          <w:rFonts w:ascii="Times New Roman" w:eastAsia="Times New Roman" w:hAnsi="Times New Roman" w:cs="Times New Roman"/>
          <w:sz w:val="28"/>
          <w:szCs w:val="28"/>
        </w:rPr>
        <w:t xml:space="preserve"> ф</w:t>
      </w:r>
      <w:r>
        <w:rPr>
          <w:rFonts w:ascii="Times New Roman" w:eastAsia="Times New Roman" w:hAnsi="Times New Roman" w:cs="Times New Roman"/>
          <w:sz w:val="28"/>
          <w:szCs w:val="28"/>
        </w:rPr>
        <w:t>орм и методов проведения досуга;</w:t>
      </w:r>
    </w:p>
    <w:p w:rsidR="000C216B" w:rsidRPr="00D56ECD" w:rsidRDefault="006E3F30" w:rsidP="006E3F30">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216B" w:rsidRPr="00D56ECD">
        <w:rPr>
          <w:rFonts w:ascii="Times New Roman" w:eastAsia="Times New Roman" w:hAnsi="Times New Roman" w:cs="Times New Roman"/>
          <w:sz w:val="28"/>
          <w:szCs w:val="28"/>
        </w:rPr>
        <w:t xml:space="preserve"> активное использование </w:t>
      </w:r>
      <w:r w:rsidR="00B40BDE" w:rsidRPr="00D56ECD">
        <w:rPr>
          <w:rFonts w:ascii="Times New Roman" w:eastAsia="Times New Roman" w:hAnsi="Times New Roman" w:cs="Times New Roman"/>
          <w:sz w:val="28"/>
          <w:szCs w:val="28"/>
        </w:rPr>
        <w:t xml:space="preserve"> </w:t>
      </w:r>
      <w:r w:rsidR="000C216B" w:rsidRPr="00D56ECD">
        <w:rPr>
          <w:rFonts w:ascii="Times New Roman" w:eastAsia="Times New Roman" w:hAnsi="Times New Roman" w:cs="Times New Roman"/>
          <w:sz w:val="28"/>
          <w:szCs w:val="28"/>
        </w:rPr>
        <w:t xml:space="preserve">новых </w:t>
      </w:r>
      <w:r w:rsidR="00B40BDE" w:rsidRPr="00D56ECD">
        <w:rPr>
          <w:rFonts w:ascii="Times New Roman" w:eastAsia="Times New Roman" w:hAnsi="Times New Roman" w:cs="Times New Roman"/>
          <w:sz w:val="28"/>
          <w:szCs w:val="28"/>
        </w:rPr>
        <w:t xml:space="preserve"> </w:t>
      </w:r>
      <w:r w:rsidR="000C216B" w:rsidRPr="00D56ECD">
        <w:rPr>
          <w:rFonts w:ascii="Times New Roman" w:eastAsia="Times New Roman" w:hAnsi="Times New Roman" w:cs="Times New Roman"/>
          <w:sz w:val="28"/>
          <w:szCs w:val="28"/>
        </w:rPr>
        <w:t xml:space="preserve">информационных </w:t>
      </w:r>
      <w:r w:rsidR="00B40BDE" w:rsidRPr="00D56ECD">
        <w:rPr>
          <w:rFonts w:ascii="Times New Roman" w:eastAsia="Times New Roman" w:hAnsi="Times New Roman" w:cs="Times New Roman"/>
          <w:sz w:val="28"/>
          <w:szCs w:val="28"/>
        </w:rPr>
        <w:t xml:space="preserve"> </w:t>
      </w:r>
      <w:r w:rsidR="000C216B" w:rsidRPr="00D56ECD">
        <w:rPr>
          <w:rFonts w:ascii="Times New Roman" w:eastAsia="Times New Roman" w:hAnsi="Times New Roman" w:cs="Times New Roman"/>
          <w:sz w:val="28"/>
          <w:szCs w:val="28"/>
        </w:rPr>
        <w:t>технологий.</w:t>
      </w:r>
    </w:p>
    <w:p w:rsidR="00B40BDE" w:rsidRPr="00330AED" w:rsidRDefault="00B40BDE" w:rsidP="00D56ECD">
      <w:pPr>
        <w:spacing w:after="0" w:line="240" w:lineRule="auto"/>
        <w:ind w:firstLine="480"/>
        <w:jc w:val="both"/>
        <w:textAlignment w:val="baseline"/>
        <w:rPr>
          <w:rFonts w:ascii="Times New Roman" w:eastAsia="Times New Roman" w:hAnsi="Times New Roman" w:cs="Times New Roman"/>
          <w:sz w:val="28"/>
          <w:szCs w:val="28"/>
        </w:rPr>
      </w:pPr>
      <w:r w:rsidRPr="00330AED">
        <w:rPr>
          <w:rFonts w:ascii="Times New Roman" w:eastAsia="Times New Roman" w:hAnsi="Times New Roman" w:cs="Times New Roman"/>
          <w:sz w:val="28"/>
          <w:szCs w:val="28"/>
        </w:rPr>
        <w:t xml:space="preserve">  </w:t>
      </w:r>
      <w:r w:rsidR="00272E2F" w:rsidRPr="00330AED">
        <w:rPr>
          <w:rFonts w:ascii="Times New Roman" w:eastAsia="Times New Roman" w:hAnsi="Times New Roman" w:cs="Times New Roman"/>
          <w:sz w:val="28"/>
          <w:szCs w:val="28"/>
        </w:rPr>
        <w:t xml:space="preserve">Необходимость удовлетворения этих потребностей, в свою очередь, стимулирует развитие рынка услуг в сфере искусства и культуры </w:t>
      </w:r>
      <w:r w:rsidR="001174F5">
        <w:rPr>
          <w:rFonts w:ascii="Times New Roman" w:eastAsia="Times New Roman" w:hAnsi="Times New Roman" w:cs="Times New Roman"/>
          <w:sz w:val="28"/>
          <w:szCs w:val="28"/>
        </w:rPr>
        <w:t xml:space="preserve">и </w:t>
      </w:r>
      <w:r w:rsidR="00272E2F" w:rsidRPr="00330AED">
        <w:rPr>
          <w:rFonts w:ascii="Times New Roman" w:eastAsia="Times New Roman" w:hAnsi="Times New Roman" w:cs="Times New Roman"/>
          <w:sz w:val="28"/>
          <w:szCs w:val="28"/>
        </w:rPr>
        <w:t>требует перехода к качественно новому развитию данных услуг. Широкое внедрение инноваций, новых технологических решений позволяет повысить степень доступности культурных благ, сделать культурную среду более насыщенной, отвечающей растущим потребностям личности и общества.</w:t>
      </w:r>
      <w:r w:rsidR="00272E2F" w:rsidRPr="00330AED">
        <w:rPr>
          <w:rFonts w:ascii="Times New Roman" w:eastAsia="Times New Roman" w:hAnsi="Times New Roman" w:cs="Times New Roman"/>
          <w:sz w:val="28"/>
          <w:szCs w:val="28"/>
        </w:rPr>
        <w:br/>
      </w:r>
      <w:r w:rsidR="00B47359" w:rsidRPr="00330AED">
        <w:rPr>
          <w:rFonts w:ascii="Times New Roman" w:eastAsia="Times New Roman" w:hAnsi="Times New Roman" w:cs="Times New Roman"/>
          <w:sz w:val="28"/>
          <w:szCs w:val="28"/>
        </w:rPr>
        <w:t xml:space="preserve">       </w:t>
      </w:r>
      <w:r w:rsidRPr="00330AED">
        <w:rPr>
          <w:rFonts w:ascii="Times New Roman" w:eastAsia="Times New Roman" w:hAnsi="Times New Roman" w:cs="Times New Roman"/>
          <w:sz w:val="28"/>
          <w:szCs w:val="28"/>
        </w:rPr>
        <w:t xml:space="preserve"> </w:t>
      </w:r>
      <w:r w:rsidR="00272E2F" w:rsidRPr="00330AED">
        <w:rPr>
          <w:rFonts w:ascii="Times New Roman" w:eastAsia="Times New Roman" w:hAnsi="Times New Roman" w:cs="Times New Roman"/>
          <w:sz w:val="28"/>
          <w:szCs w:val="28"/>
        </w:rPr>
        <w:t>Таким образом,</w:t>
      </w:r>
      <w:r w:rsidR="00167C08" w:rsidRPr="00330AED">
        <w:rPr>
          <w:rFonts w:ascii="Times New Roman" w:eastAsia="Times New Roman" w:hAnsi="Times New Roman" w:cs="Times New Roman"/>
          <w:sz w:val="28"/>
          <w:szCs w:val="28"/>
        </w:rPr>
        <w:t xml:space="preserve"> </w:t>
      </w:r>
      <w:r w:rsidR="00272E2F" w:rsidRPr="00330AED">
        <w:rPr>
          <w:rFonts w:ascii="Times New Roman" w:eastAsia="Times New Roman" w:hAnsi="Times New Roman" w:cs="Times New Roman"/>
          <w:sz w:val="28"/>
          <w:szCs w:val="28"/>
        </w:rPr>
        <w:t xml:space="preserve">необходимо обеспечить условия для совершенствования </w:t>
      </w:r>
      <w:r w:rsidR="00E93C18" w:rsidRPr="00330AED">
        <w:rPr>
          <w:rFonts w:ascii="Times New Roman" w:eastAsia="Times New Roman" w:hAnsi="Times New Roman" w:cs="Times New Roman"/>
          <w:sz w:val="28"/>
          <w:szCs w:val="28"/>
        </w:rPr>
        <w:t>культурного</w:t>
      </w:r>
      <w:r w:rsidR="00272E2F" w:rsidRPr="00330AED">
        <w:rPr>
          <w:rFonts w:ascii="Times New Roman" w:eastAsia="Times New Roman" w:hAnsi="Times New Roman" w:cs="Times New Roman"/>
          <w:sz w:val="28"/>
          <w:szCs w:val="28"/>
        </w:rPr>
        <w:t xml:space="preserve"> образования </w:t>
      </w:r>
      <w:r w:rsidR="001174F5">
        <w:rPr>
          <w:rFonts w:ascii="Times New Roman" w:eastAsia="Times New Roman" w:hAnsi="Times New Roman" w:cs="Times New Roman"/>
          <w:sz w:val="28"/>
          <w:szCs w:val="28"/>
        </w:rPr>
        <w:t>с наибольшим</w:t>
      </w:r>
      <w:r w:rsidR="00545FB0" w:rsidRPr="00330AED">
        <w:rPr>
          <w:rFonts w:ascii="Times New Roman" w:eastAsia="Times New Roman" w:hAnsi="Times New Roman" w:cs="Times New Roman"/>
          <w:sz w:val="28"/>
          <w:szCs w:val="28"/>
        </w:rPr>
        <w:t xml:space="preserve"> </w:t>
      </w:r>
      <w:r w:rsidR="001174F5">
        <w:rPr>
          <w:rFonts w:ascii="Times New Roman" w:eastAsia="Times New Roman" w:hAnsi="Times New Roman" w:cs="Times New Roman"/>
          <w:sz w:val="28"/>
          <w:szCs w:val="28"/>
        </w:rPr>
        <w:t xml:space="preserve">числом </w:t>
      </w:r>
      <w:r w:rsidR="00272E2F" w:rsidRPr="00330AED">
        <w:rPr>
          <w:rFonts w:ascii="Times New Roman" w:eastAsia="Times New Roman" w:hAnsi="Times New Roman" w:cs="Times New Roman"/>
          <w:sz w:val="28"/>
          <w:szCs w:val="28"/>
        </w:rPr>
        <w:t xml:space="preserve"> привлечен</w:t>
      </w:r>
      <w:r w:rsidR="001174F5">
        <w:rPr>
          <w:rFonts w:ascii="Times New Roman" w:eastAsia="Times New Roman" w:hAnsi="Times New Roman" w:cs="Times New Roman"/>
          <w:sz w:val="28"/>
          <w:szCs w:val="28"/>
        </w:rPr>
        <w:t xml:space="preserve">ного </w:t>
      </w:r>
      <w:r w:rsidR="000C216B" w:rsidRPr="00330AED">
        <w:rPr>
          <w:rFonts w:ascii="Times New Roman" w:eastAsia="Times New Roman" w:hAnsi="Times New Roman" w:cs="Times New Roman"/>
          <w:sz w:val="28"/>
          <w:szCs w:val="28"/>
        </w:rPr>
        <w:t xml:space="preserve">населения </w:t>
      </w:r>
      <w:r w:rsidR="00272E2F" w:rsidRPr="00330AED">
        <w:rPr>
          <w:rFonts w:ascii="Times New Roman" w:eastAsia="Times New Roman" w:hAnsi="Times New Roman" w:cs="Times New Roman"/>
          <w:sz w:val="28"/>
          <w:szCs w:val="28"/>
        </w:rPr>
        <w:t xml:space="preserve"> к занятиям творчеством</w:t>
      </w:r>
      <w:r w:rsidR="00167C08" w:rsidRPr="00330AED">
        <w:rPr>
          <w:rFonts w:ascii="Times New Roman" w:eastAsia="Times New Roman" w:hAnsi="Times New Roman" w:cs="Times New Roman"/>
          <w:sz w:val="28"/>
          <w:szCs w:val="28"/>
        </w:rPr>
        <w:t>,</w:t>
      </w:r>
      <w:r w:rsidR="00545FB0" w:rsidRPr="00330AED">
        <w:rPr>
          <w:rFonts w:ascii="Times New Roman" w:eastAsia="Times New Roman" w:hAnsi="Times New Roman" w:cs="Times New Roman"/>
          <w:sz w:val="28"/>
          <w:szCs w:val="28"/>
        </w:rPr>
        <w:t xml:space="preserve">   </w:t>
      </w:r>
      <w:r w:rsidR="00272E2F" w:rsidRPr="00330AED">
        <w:rPr>
          <w:rFonts w:ascii="Times New Roman" w:eastAsia="Times New Roman" w:hAnsi="Times New Roman" w:cs="Times New Roman"/>
          <w:sz w:val="28"/>
          <w:szCs w:val="28"/>
        </w:rPr>
        <w:t>развития  способнос</w:t>
      </w:r>
      <w:r w:rsidR="00E93C18" w:rsidRPr="00330AED">
        <w:rPr>
          <w:rFonts w:ascii="Times New Roman" w:eastAsia="Times New Roman" w:hAnsi="Times New Roman" w:cs="Times New Roman"/>
          <w:sz w:val="28"/>
          <w:szCs w:val="28"/>
        </w:rPr>
        <w:t>т</w:t>
      </w:r>
      <w:r w:rsidR="00545FB0" w:rsidRPr="00330AED">
        <w:rPr>
          <w:rFonts w:ascii="Times New Roman" w:eastAsia="Times New Roman" w:hAnsi="Times New Roman" w:cs="Times New Roman"/>
          <w:sz w:val="28"/>
          <w:szCs w:val="28"/>
        </w:rPr>
        <w:t>ей</w:t>
      </w:r>
      <w:r w:rsidR="001174F5">
        <w:rPr>
          <w:rFonts w:ascii="Times New Roman" w:eastAsia="Times New Roman" w:hAnsi="Times New Roman" w:cs="Times New Roman"/>
          <w:sz w:val="28"/>
          <w:szCs w:val="28"/>
        </w:rPr>
        <w:t>, удовлетворения</w:t>
      </w:r>
      <w:r w:rsidR="00167C08" w:rsidRPr="00330AED">
        <w:rPr>
          <w:rFonts w:ascii="Times New Roman" w:eastAsia="Times New Roman" w:hAnsi="Times New Roman" w:cs="Times New Roman"/>
          <w:sz w:val="28"/>
          <w:szCs w:val="28"/>
        </w:rPr>
        <w:t xml:space="preserve"> потребностей личности в культурно-творческом самовыражении, освоени</w:t>
      </w:r>
      <w:r w:rsidR="001174F5">
        <w:rPr>
          <w:rFonts w:ascii="Times New Roman" w:eastAsia="Times New Roman" w:hAnsi="Times New Roman" w:cs="Times New Roman"/>
          <w:sz w:val="28"/>
          <w:szCs w:val="28"/>
        </w:rPr>
        <w:t>я</w:t>
      </w:r>
      <w:r w:rsidR="00167C08" w:rsidRPr="00330AED">
        <w:rPr>
          <w:rFonts w:ascii="Times New Roman" w:eastAsia="Times New Roman" w:hAnsi="Times New Roman" w:cs="Times New Roman"/>
          <w:sz w:val="28"/>
          <w:szCs w:val="28"/>
        </w:rPr>
        <w:t xml:space="preserve"> накопленных обществом культурных  и  духовных ценностей.</w:t>
      </w:r>
      <w:r w:rsidR="00E93C18" w:rsidRPr="00330AED">
        <w:rPr>
          <w:rFonts w:ascii="Times New Roman" w:eastAsia="Times New Roman" w:hAnsi="Times New Roman" w:cs="Times New Roman"/>
          <w:sz w:val="28"/>
          <w:szCs w:val="28"/>
        </w:rPr>
        <w:t xml:space="preserve"> </w:t>
      </w:r>
    </w:p>
    <w:p w:rsidR="00A3251F" w:rsidRPr="00330AED" w:rsidRDefault="00272E2F" w:rsidP="00E93C18">
      <w:pPr>
        <w:pStyle w:val="a9"/>
        <w:numPr>
          <w:ilvl w:val="0"/>
          <w:numId w:val="6"/>
        </w:numPr>
        <w:spacing w:beforeAutospacing="0" w:line="240" w:lineRule="auto"/>
        <w:rPr>
          <w:sz w:val="28"/>
          <w:szCs w:val="28"/>
          <w:lang w:val="ru-RU" w:bidi="ar"/>
        </w:rPr>
      </w:pPr>
      <w:r w:rsidRPr="00330AED">
        <w:rPr>
          <w:sz w:val="28"/>
          <w:szCs w:val="28"/>
          <w:lang w:val="ru-RU" w:bidi="ar"/>
        </w:rPr>
        <w:t xml:space="preserve">Высокий уровень физического износа значительного количества зданий и помещений сферы культуры.  </w:t>
      </w:r>
    </w:p>
    <w:p w:rsidR="00A3251F" w:rsidRPr="00E93C18" w:rsidRDefault="00272E2F" w:rsidP="00E93C18">
      <w:pPr>
        <w:pStyle w:val="a9"/>
        <w:spacing w:beforeAutospacing="0" w:line="240" w:lineRule="auto"/>
        <w:rPr>
          <w:lang w:val="ru-RU"/>
        </w:rPr>
      </w:pPr>
      <w:r w:rsidRPr="00272E2F">
        <w:rPr>
          <w:sz w:val="28"/>
          <w:szCs w:val="28"/>
          <w:lang w:val="ru-RU" w:bidi="ar"/>
        </w:rPr>
        <w:t>У</w:t>
      </w:r>
      <w:r w:rsidR="001174F5">
        <w:rPr>
          <w:sz w:val="28"/>
          <w:szCs w:val="28"/>
          <w:lang w:val="ru-RU" w:bidi="ar"/>
        </w:rPr>
        <w:t xml:space="preserve">меньшение перечня и ухудшение </w:t>
      </w:r>
      <w:r w:rsidRPr="00272E2F">
        <w:rPr>
          <w:sz w:val="28"/>
          <w:szCs w:val="28"/>
          <w:lang w:val="ru-RU" w:bidi="ar"/>
        </w:rPr>
        <w:t>качества предоставляемых культурно-досуговых услуг</w:t>
      </w:r>
      <w:r w:rsidR="00167C08">
        <w:rPr>
          <w:sz w:val="28"/>
          <w:szCs w:val="28"/>
          <w:lang w:val="ru-RU" w:bidi="ar"/>
        </w:rPr>
        <w:t xml:space="preserve"> </w:t>
      </w:r>
      <w:r w:rsidRPr="00272E2F">
        <w:rPr>
          <w:sz w:val="28"/>
          <w:szCs w:val="28"/>
          <w:lang w:val="ru-RU" w:bidi="ar"/>
        </w:rPr>
        <w:t xml:space="preserve">соседствует с устаревшими применяемыми технологиями и формами работы, </w:t>
      </w:r>
      <w:r w:rsidR="001174F5">
        <w:rPr>
          <w:sz w:val="28"/>
          <w:szCs w:val="28"/>
          <w:lang w:val="ru-RU" w:bidi="ar"/>
        </w:rPr>
        <w:t xml:space="preserve">а также с </w:t>
      </w:r>
      <w:r w:rsidRPr="00272E2F">
        <w:rPr>
          <w:sz w:val="28"/>
          <w:szCs w:val="28"/>
          <w:lang w:val="ru-RU" w:bidi="ar"/>
        </w:rPr>
        <w:t>ухудшением материально-технического оснащения (так, аудио и видеоаппаратура, которую используют культурно-досуговые учреждения, во многих случаях хуже имеющейся у граждан в личном пользовании).</w:t>
      </w:r>
    </w:p>
    <w:p w:rsidR="00A3251F" w:rsidRPr="00272E2F" w:rsidRDefault="00272E2F" w:rsidP="00E93C18">
      <w:pPr>
        <w:pStyle w:val="a9"/>
        <w:spacing w:beforeAutospacing="0" w:line="240" w:lineRule="auto"/>
        <w:rPr>
          <w:sz w:val="28"/>
          <w:szCs w:val="28"/>
          <w:lang w:val="ru-RU" w:bidi="ar"/>
        </w:rPr>
      </w:pPr>
      <w:r w:rsidRPr="00272E2F">
        <w:rPr>
          <w:sz w:val="28"/>
          <w:szCs w:val="28"/>
          <w:lang w:val="ru-RU" w:bidi="ar"/>
        </w:rPr>
        <w:t xml:space="preserve">Крайне неудовлетворительным остается состояние зданий и материально-технической оснащенности </w:t>
      </w:r>
      <w:r w:rsidR="00286178">
        <w:rPr>
          <w:sz w:val="28"/>
          <w:szCs w:val="28"/>
          <w:lang w:val="ru-RU" w:bidi="ar"/>
        </w:rPr>
        <w:t>подведомственных учреждений</w:t>
      </w:r>
      <w:r w:rsidRPr="00272E2F">
        <w:rPr>
          <w:sz w:val="28"/>
          <w:szCs w:val="28"/>
          <w:lang w:val="ru-RU" w:bidi="ar"/>
        </w:rPr>
        <w:t>.</w:t>
      </w:r>
      <w:r w:rsidR="00A93098">
        <w:rPr>
          <w:sz w:val="28"/>
          <w:szCs w:val="28"/>
          <w:lang w:val="ru-RU" w:bidi="ar"/>
        </w:rPr>
        <w:t xml:space="preserve"> </w:t>
      </w:r>
      <w:r w:rsidRPr="00272E2F">
        <w:rPr>
          <w:sz w:val="28"/>
          <w:szCs w:val="28"/>
          <w:lang w:val="ru-RU" w:bidi="ar"/>
        </w:rPr>
        <w:t>Главной проблемой является недостаток средств на проведение не только текущих, но и противоаварийных ремонтных и консервационных работ.</w:t>
      </w:r>
    </w:p>
    <w:p w:rsidR="00A3251F" w:rsidRPr="00272E2F" w:rsidRDefault="00272E2F" w:rsidP="00E93C18">
      <w:pPr>
        <w:pStyle w:val="a9"/>
        <w:spacing w:beforeAutospacing="0" w:line="240" w:lineRule="auto"/>
        <w:rPr>
          <w:lang w:val="ru-RU"/>
        </w:rPr>
      </w:pPr>
      <w:r w:rsidRPr="00272E2F">
        <w:rPr>
          <w:sz w:val="28"/>
          <w:szCs w:val="28"/>
          <w:lang w:val="ru-RU" w:bidi="ar"/>
        </w:rPr>
        <w:t>Многообразие и тесная взаимосвязь отдельных направлений культурной деятельности обусловливает необходимость применения программно - целевых методов решения стоящих перед отраслью задач.</w:t>
      </w:r>
    </w:p>
    <w:p w:rsidR="00A3251F" w:rsidRPr="00272E2F" w:rsidRDefault="00272E2F" w:rsidP="00E93C18">
      <w:pPr>
        <w:pStyle w:val="a9"/>
        <w:spacing w:beforeAutospacing="0" w:line="240" w:lineRule="auto"/>
        <w:rPr>
          <w:lang w:val="ru-RU"/>
        </w:rPr>
      </w:pPr>
      <w:r w:rsidRPr="00272E2F">
        <w:rPr>
          <w:sz w:val="28"/>
          <w:szCs w:val="28"/>
          <w:lang w:val="ru-RU" w:bidi="ar"/>
        </w:rPr>
        <w:t>Требуется переход к качественно новому уровню функционирования отрасли культуры, включая библиотечное дело, концертную деятельность, традиционную народную культуру, сохранение и популяризацию объектов культурного наследия.</w:t>
      </w:r>
    </w:p>
    <w:p w:rsidR="00A3251F" w:rsidRPr="00272E2F" w:rsidRDefault="00272E2F" w:rsidP="00E93C18">
      <w:pPr>
        <w:pStyle w:val="a9"/>
        <w:spacing w:beforeAutospacing="0" w:line="240" w:lineRule="auto"/>
        <w:rPr>
          <w:lang w:val="ru-RU"/>
        </w:rPr>
      </w:pPr>
      <w:r w:rsidRPr="00272E2F">
        <w:rPr>
          <w:sz w:val="28"/>
          <w:szCs w:val="28"/>
          <w:lang w:val="ru-RU" w:bidi="ar"/>
        </w:rPr>
        <w:t>Реализация такого подхода предполагает:</w:t>
      </w:r>
    </w:p>
    <w:p w:rsidR="00A3251F" w:rsidRDefault="00272E2F" w:rsidP="00E93C18">
      <w:pPr>
        <w:pStyle w:val="a9"/>
        <w:spacing w:beforeAutospacing="0" w:line="240" w:lineRule="auto"/>
        <w:rPr>
          <w:sz w:val="28"/>
          <w:szCs w:val="28"/>
          <w:lang w:val="ru-RU" w:bidi="ar"/>
        </w:rPr>
      </w:pPr>
      <w:r w:rsidRPr="00272E2F">
        <w:rPr>
          <w:sz w:val="28"/>
          <w:szCs w:val="28"/>
          <w:lang w:val="ru-RU" w:bidi="ar"/>
        </w:rPr>
        <w:t>- качественное изменение подход</w:t>
      </w:r>
      <w:r w:rsidR="001174F5">
        <w:rPr>
          <w:sz w:val="28"/>
          <w:szCs w:val="28"/>
          <w:lang w:val="ru-RU" w:bidi="ar"/>
        </w:rPr>
        <w:t>а</w:t>
      </w:r>
      <w:r w:rsidRPr="00272E2F">
        <w:rPr>
          <w:sz w:val="28"/>
          <w:szCs w:val="28"/>
          <w:lang w:val="ru-RU" w:bidi="ar"/>
        </w:rPr>
        <w:t xml:space="preserve"> к оказанию услуг и выполнению работ в сфере культуры, а также к развитию инфраструктуры отрасли, повышению профессионального уровня персонала, укреплению кадрового потенциала отрасли;</w:t>
      </w:r>
    </w:p>
    <w:p w:rsidR="00034FE8" w:rsidRDefault="00F04B1F" w:rsidP="00F04B1F">
      <w:pPr>
        <w:pStyle w:val="a9"/>
        <w:spacing w:beforeAutospacing="0" w:line="240" w:lineRule="auto"/>
        <w:rPr>
          <w:sz w:val="28"/>
          <w:szCs w:val="28"/>
          <w:lang w:val="ru-RU" w:bidi="ar"/>
        </w:rPr>
      </w:pPr>
      <w:r w:rsidRPr="00F04B1F">
        <w:rPr>
          <w:lang w:val="ru-RU"/>
        </w:rPr>
        <w:lastRenderedPageBreak/>
        <w:t xml:space="preserve"> - </w:t>
      </w:r>
      <w:r w:rsidRPr="00F04B1F">
        <w:rPr>
          <w:sz w:val="28"/>
          <w:szCs w:val="28"/>
          <w:lang w:val="ru-RU"/>
        </w:rPr>
        <w:t>выявление и поддержка творчески одаренных детей, создание условий для их дальнейшего профессионального образования;</w:t>
      </w:r>
      <w:r w:rsidR="00272E2F" w:rsidRPr="00F04B1F">
        <w:rPr>
          <w:sz w:val="28"/>
          <w:szCs w:val="28"/>
          <w:lang w:val="ru-RU" w:bidi="ar"/>
        </w:rPr>
        <w:t xml:space="preserve"> </w:t>
      </w:r>
      <w:r w:rsidRPr="00F04B1F">
        <w:rPr>
          <w:sz w:val="28"/>
          <w:szCs w:val="28"/>
          <w:lang w:val="ru-RU" w:bidi="ar"/>
        </w:rPr>
        <w:t xml:space="preserve">  </w:t>
      </w:r>
      <w:r w:rsidR="00034FE8">
        <w:rPr>
          <w:sz w:val="28"/>
          <w:szCs w:val="28"/>
          <w:lang w:val="ru-RU" w:bidi="ar"/>
        </w:rPr>
        <w:t xml:space="preserve"> </w:t>
      </w:r>
    </w:p>
    <w:p w:rsidR="00034FE8" w:rsidRDefault="00034FE8" w:rsidP="00034FE8">
      <w:pPr>
        <w:pStyle w:val="a9"/>
        <w:spacing w:beforeAutospacing="0" w:line="240" w:lineRule="auto"/>
        <w:rPr>
          <w:sz w:val="28"/>
          <w:szCs w:val="28"/>
          <w:lang w:val="ru-RU" w:bidi="ar"/>
        </w:rPr>
      </w:pPr>
      <w:r>
        <w:rPr>
          <w:sz w:val="28"/>
          <w:szCs w:val="28"/>
          <w:lang w:val="ru-RU" w:bidi="ar"/>
        </w:rPr>
        <w:t>- п</w:t>
      </w:r>
      <w:r w:rsidR="00272E2F" w:rsidRPr="00F04B1F">
        <w:rPr>
          <w:sz w:val="28"/>
          <w:szCs w:val="28"/>
          <w:lang w:val="ru-RU" w:bidi="ar"/>
        </w:rPr>
        <w:t xml:space="preserve">реодоление значительного отставания </w:t>
      </w:r>
      <w:r w:rsidR="00286178">
        <w:rPr>
          <w:sz w:val="28"/>
          <w:szCs w:val="28"/>
          <w:lang w:val="ru-RU" w:bidi="ar"/>
        </w:rPr>
        <w:t>подведомственных учреждений</w:t>
      </w:r>
      <w:r w:rsidR="00272E2F" w:rsidRPr="00F04B1F">
        <w:rPr>
          <w:sz w:val="28"/>
          <w:szCs w:val="28"/>
          <w:lang w:val="ru-RU" w:bidi="ar"/>
        </w:rPr>
        <w:t xml:space="preserve"> в использовании современных информационных технолог</w:t>
      </w:r>
      <w:r w:rsidR="00F04B1F" w:rsidRPr="00F04B1F">
        <w:rPr>
          <w:sz w:val="28"/>
          <w:szCs w:val="28"/>
          <w:lang w:val="ru-RU" w:bidi="ar"/>
        </w:rPr>
        <w:t>ий</w:t>
      </w:r>
      <w:r w:rsidR="001174F5">
        <w:rPr>
          <w:sz w:val="28"/>
          <w:szCs w:val="28"/>
          <w:lang w:val="ru-RU" w:bidi="ar"/>
        </w:rPr>
        <w:t xml:space="preserve">, в </w:t>
      </w:r>
      <w:r w:rsidR="00F04B1F" w:rsidRPr="00F04B1F">
        <w:rPr>
          <w:sz w:val="28"/>
          <w:szCs w:val="28"/>
          <w:lang w:val="ru-RU" w:bidi="ar"/>
        </w:rPr>
        <w:t xml:space="preserve"> </w:t>
      </w:r>
      <w:r w:rsidR="00F04B1F" w:rsidRPr="00272E2F">
        <w:rPr>
          <w:sz w:val="28"/>
          <w:szCs w:val="28"/>
          <w:lang w:val="ru-RU" w:bidi="ar"/>
        </w:rPr>
        <w:t>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библиотек;</w:t>
      </w:r>
    </w:p>
    <w:p w:rsidR="00034FE8" w:rsidRDefault="00F04B1F" w:rsidP="00034FE8">
      <w:pPr>
        <w:pStyle w:val="a9"/>
        <w:spacing w:beforeAutospacing="0" w:line="240" w:lineRule="auto"/>
        <w:rPr>
          <w:sz w:val="28"/>
          <w:szCs w:val="28"/>
          <w:lang w:val="ru-RU" w:bidi="ar"/>
        </w:rPr>
      </w:pPr>
      <w:r w:rsidRPr="00034FE8">
        <w:rPr>
          <w:sz w:val="28"/>
          <w:szCs w:val="28"/>
          <w:lang w:val="ru-RU" w:bidi="ar"/>
        </w:rPr>
        <w:t xml:space="preserve"> - </w:t>
      </w:r>
      <w:r w:rsidRPr="00F04B1F">
        <w:rPr>
          <w:sz w:val="28"/>
          <w:szCs w:val="28"/>
          <w:lang w:val="ru-RU" w:bidi="ar"/>
        </w:rPr>
        <w:t>усиление развития регио</w:t>
      </w:r>
      <w:r w:rsidR="00A31E0A">
        <w:rPr>
          <w:sz w:val="28"/>
          <w:szCs w:val="28"/>
          <w:lang w:val="ru-RU" w:bidi="ar"/>
        </w:rPr>
        <w:t>нального компонента в культуре на местном уровне</w:t>
      </w:r>
      <w:r w:rsidRPr="00F04B1F">
        <w:rPr>
          <w:sz w:val="28"/>
          <w:szCs w:val="28"/>
          <w:lang w:val="ru-RU" w:bidi="ar"/>
        </w:rPr>
        <w:t xml:space="preserve"> управления сферой культуры;</w:t>
      </w:r>
      <w:r w:rsidR="00034FE8">
        <w:rPr>
          <w:sz w:val="28"/>
          <w:szCs w:val="28"/>
          <w:lang w:val="ru-RU" w:bidi="ar"/>
        </w:rPr>
        <w:t xml:space="preserve"> </w:t>
      </w:r>
    </w:p>
    <w:p w:rsidR="00034FE8" w:rsidRDefault="00272E2F" w:rsidP="00034FE8">
      <w:pPr>
        <w:pStyle w:val="a9"/>
        <w:spacing w:beforeAutospacing="0" w:line="240" w:lineRule="auto"/>
        <w:rPr>
          <w:sz w:val="28"/>
          <w:szCs w:val="28"/>
          <w:lang w:val="ru-RU" w:bidi="ar"/>
        </w:rPr>
      </w:pPr>
      <w:r w:rsidRPr="00F04B1F">
        <w:rPr>
          <w:sz w:val="28"/>
          <w:szCs w:val="28"/>
          <w:lang w:val="ru-RU" w:bidi="ar"/>
        </w:rPr>
        <w:t xml:space="preserve">- </w:t>
      </w:r>
      <w:r w:rsidR="0049720B" w:rsidRPr="00F04B1F">
        <w:rPr>
          <w:sz w:val="28"/>
          <w:szCs w:val="28"/>
          <w:lang w:val="ru-RU" w:bidi="ar"/>
        </w:rPr>
        <w:t xml:space="preserve">  </w:t>
      </w:r>
      <w:r w:rsidRPr="00F04B1F">
        <w:rPr>
          <w:sz w:val="28"/>
          <w:szCs w:val="28"/>
          <w:lang w:val="ru-RU" w:bidi="ar"/>
        </w:rPr>
        <w:t>переоснащение муниципальных б</w:t>
      </w:r>
      <w:r w:rsidR="00E93C18" w:rsidRPr="00F04B1F">
        <w:rPr>
          <w:sz w:val="28"/>
          <w:szCs w:val="28"/>
          <w:lang w:val="ru-RU" w:bidi="ar"/>
        </w:rPr>
        <w:t>иблиотек</w:t>
      </w:r>
      <w:r w:rsidRPr="00F04B1F">
        <w:rPr>
          <w:sz w:val="28"/>
          <w:szCs w:val="28"/>
          <w:lang w:val="ru-RU" w:bidi="ar"/>
        </w:rPr>
        <w:t>;</w:t>
      </w:r>
    </w:p>
    <w:p w:rsidR="00034FE8" w:rsidRDefault="00272E2F" w:rsidP="00034FE8">
      <w:pPr>
        <w:pStyle w:val="a9"/>
        <w:spacing w:beforeAutospacing="0" w:line="240" w:lineRule="auto"/>
        <w:rPr>
          <w:sz w:val="28"/>
          <w:szCs w:val="28"/>
          <w:lang w:val="ru-RU" w:bidi="ar"/>
        </w:rPr>
      </w:pPr>
      <w:r w:rsidRPr="00272E2F">
        <w:rPr>
          <w:sz w:val="28"/>
          <w:szCs w:val="28"/>
          <w:lang w:val="ru-RU" w:bidi="ar"/>
        </w:rPr>
        <w:t>- реализацию мер по увеличению объемов негосударственных ресурсов, привлекаемых в сферу культуры</w:t>
      </w:r>
      <w:r w:rsidR="00FC19EA">
        <w:rPr>
          <w:sz w:val="28"/>
          <w:szCs w:val="28"/>
          <w:lang w:val="ru-RU" w:bidi="ar"/>
        </w:rPr>
        <w:t xml:space="preserve"> и туризма</w:t>
      </w:r>
      <w:r w:rsidRPr="00272E2F">
        <w:rPr>
          <w:sz w:val="28"/>
          <w:szCs w:val="28"/>
          <w:lang w:val="ru-RU" w:bidi="ar"/>
        </w:rPr>
        <w:t>;</w:t>
      </w:r>
    </w:p>
    <w:p w:rsidR="00A3251F" w:rsidRPr="00272E2F" w:rsidRDefault="00272E2F" w:rsidP="00034FE8">
      <w:pPr>
        <w:pStyle w:val="a9"/>
        <w:spacing w:beforeAutospacing="0" w:line="240" w:lineRule="auto"/>
        <w:rPr>
          <w:lang w:val="ru-RU"/>
        </w:rPr>
      </w:pPr>
      <w:r w:rsidRPr="00272E2F">
        <w:rPr>
          <w:sz w:val="28"/>
          <w:szCs w:val="28"/>
          <w:lang w:val="ru-RU" w:bidi="ar"/>
        </w:rPr>
        <w:t>- повышение эффективности управления отраслью культуры на всех уровнях управления.</w:t>
      </w:r>
    </w:p>
    <w:p w:rsidR="00A3251F" w:rsidRDefault="00A3251F">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p>
    <w:p w:rsidR="00A3251F" w:rsidRDefault="00272E2F">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2. Полномочия ответственного исполнителя и основные параметры муниципальной программы</w:t>
      </w:r>
    </w:p>
    <w:p w:rsidR="00A3251F" w:rsidRDefault="00A3251F">
      <w:pPr>
        <w:spacing w:after="0" w:line="240" w:lineRule="auto"/>
        <w:ind w:firstLine="708"/>
        <w:jc w:val="center"/>
        <w:rPr>
          <w:rFonts w:ascii="Times New Roman" w:eastAsia="Calibri" w:hAnsi="Times New Roman" w:cs="Times New Roman"/>
          <w:kern w:val="1"/>
          <w:sz w:val="28"/>
          <w:szCs w:val="28"/>
          <w:lang w:eastAsia="ar-SA"/>
        </w:rPr>
      </w:pPr>
    </w:p>
    <w:p w:rsidR="00EF7534" w:rsidRPr="007304FA" w:rsidRDefault="00272E2F" w:rsidP="007304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Федерального закона от 06.10.2003 № 131- ФЗ  </w:t>
      </w:r>
      <w:r w:rsidR="00BB688A">
        <w:rPr>
          <w:rFonts w:ascii="Times New Roman" w:hAnsi="Times New Roman" w:cs="Times New Roman"/>
          <w:sz w:val="28"/>
          <w:szCs w:val="28"/>
        </w:rPr>
        <w:t xml:space="preserve">                </w:t>
      </w:r>
      <w:r>
        <w:rPr>
          <w:rFonts w:ascii="Times New Roman" w:hAnsi="Times New Roman" w:cs="Times New Roman"/>
          <w:sz w:val="28"/>
          <w:szCs w:val="28"/>
        </w:rPr>
        <w:t xml:space="preserve">«Об общих принципах организации местного самоуправления в Российской Федерации», решения Совета народных депутатов муниципального образования «Город Майкоп» от 19.04.2018 № 301-рс </w:t>
      </w:r>
      <w:r w:rsidR="00BB688A">
        <w:rPr>
          <w:rFonts w:ascii="Times New Roman" w:hAnsi="Times New Roman" w:cs="Times New Roman"/>
          <w:sz w:val="28"/>
          <w:szCs w:val="28"/>
        </w:rPr>
        <w:t xml:space="preserve">   </w:t>
      </w:r>
      <w:r>
        <w:rPr>
          <w:rFonts w:ascii="Times New Roman" w:hAnsi="Times New Roman" w:cs="Times New Roman"/>
          <w:sz w:val="28"/>
          <w:szCs w:val="28"/>
        </w:rPr>
        <w:t xml:space="preserve">«Об Уставе муниципального образования «Город Майкоп»», </w:t>
      </w:r>
      <w:r w:rsidR="00684A78">
        <w:rPr>
          <w:rFonts w:ascii="Times New Roman" w:hAnsi="Times New Roman" w:cs="Times New Roman"/>
          <w:sz w:val="28"/>
          <w:szCs w:val="28"/>
        </w:rPr>
        <w:t xml:space="preserve">решения </w:t>
      </w:r>
      <w:r>
        <w:rPr>
          <w:rFonts w:ascii="Times New Roman" w:hAnsi="Times New Roman" w:cs="Times New Roman"/>
          <w:sz w:val="28"/>
          <w:szCs w:val="28"/>
        </w:rPr>
        <w:t xml:space="preserve">                            </w:t>
      </w:r>
      <w:r w:rsidR="00684A78">
        <w:rPr>
          <w:rFonts w:ascii="Times New Roman" w:hAnsi="Times New Roman" w:cs="Times New Roman"/>
          <w:sz w:val="28"/>
          <w:szCs w:val="28"/>
        </w:rPr>
        <w:t>Совета народных депутатов муниципального образования «Город Майкоп» от 29.01.2014 № 34-рс «Об утверждении Положения об Управлении культуры муниципаль</w:t>
      </w:r>
      <w:r w:rsidR="00BD2734">
        <w:rPr>
          <w:rFonts w:ascii="Times New Roman" w:hAnsi="Times New Roman" w:cs="Times New Roman"/>
          <w:sz w:val="28"/>
          <w:szCs w:val="28"/>
        </w:rPr>
        <w:t>ного образования «Город Майкоп»</w:t>
      </w:r>
      <w:r w:rsidR="00A31E0A">
        <w:rPr>
          <w:rFonts w:ascii="Times New Roman" w:hAnsi="Times New Roman" w:cs="Times New Roman"/>
          <w:sz w:val="28"/>
          <w:szCs w:val="28"/>
        </w:rPr>
        <w:t xml:space="preserve"> Управление культуры</w:t>
      </w:r>
      <w:r>
        <w:rPr>
          <w:rFonts w:ascii="Times New Roman" w:hAnsi="Times New Roman" w:cs="Times New Roman"/>
          <w:sz w:val="28"/>
          <w:szCs w:val="28"/>
        </w:rPr>
        <w:t>, как ответственный исполнитель муниципальной программы, реализует полномочия в области:</w:t>
      </w:r>
    </w:p>
    <w:p w:rsidR="00EF7534" w:rsidRPr="00EF7534" w:rsidRDefault="00EF7534">
      <w:pPr>
        <w:spacing w:after="0" w:line="240" w:lineRule="auto"/>
        <w:ind w:firstLine="709"/>
        <w:jc w:val="both"/>
        <w:rPr>
          <w:rFonts w:ascii="Times New Roman" w:hAnsi="Times New Roman" w:cs="Times New Roman"/>
          <w:sz w:val="28"/>
          <w:szCs w:val="28"/>
        </w:rPr>
      </w:pPr>
      <w:r w:rsidRPr="00EF7534">
        <w:rPr>
          <w:rFonts w:ascii="Arial" w:hAnsi="Arial" w:cs="Arial"/>
          <w:sz w:val="28"/>
          <w:szCs w:val="28"/>
        </w:rPr>
        <w:t>-</w:t>
      </w:r>
      <w:r>
        <w:rPr>
          <w:rFonts w:ascii="Arial" w:hAnsi="Arial" w:cs="Arial"/>
          <w:sz w:val="24"/>
          <w:szCs w:val="24"/>
        </w:rPr>
        <w:t xml:space="preserve"> </w:t>
      </w:r>
      <w:r>
        <w:rPr>
          <w:rFonts w:ascii="Times New Roman" w:hAnsi="Times New Roman" w:cs="Times New Roman"/>
          <w:sz w:val="28"/>
          <w:szCs w:val="28"/>
        </w:rPr>
        <w:t>организации</w:t>
      </w:r>
      <w:r w:rsidRPr="00EF7534">
        <w:rPr>
          <w:rFonts w:ascii="Times New Roman" w:hAnsi="Times New Roman" w:cs="Times New Roman"/>
          <w:sz w:val="28"/>
          <w:szCs w:val="28"/>
        </w:rPr>
        <w:t xml:space="preserve"> библиотечного обслуж</w:t>
      </w:r>
      <w:r>
        <w:rPr>
          <w:rFonts w:ascii="Times New Roman" w:hAnsi="Times New Roman" w:cs="Times New Roman"/>
          <w:sz w:val="28"/>
          <w:szCs w:val="28"/>
        </w:rPr>
        <w:t>ивания населения, комплектовании и обеспечении</w:t>
      </w:r>
      <w:r w:rsidRPr="00EF7534">
        <w:rPr>
          <w:rFonts w:ascii="Times New Roman" w:hAnsi="Times New Roman" w:cs="Times New Roman"/>
          <w:sz w:val="28"/>
          <w:szCs w:val="28"/>
        </w:rPr>
        <w:t xml:space="preserve"> сохранности библиотечных фондов библиотек муниципального образования</w:t>
      </w:r>
      <w:r>
        <w:rPr>
          <w:rFonts w:ascii="Times New Roman" w:hAnsi="Times New Roman" w:cs="Times New Roman"/>
          <w:sz w:val="28"/>
          <w:szCs w:val="28"/>
        </w:rPr>
        <w:t>;</w:t>
      </w:r>
    </w:p>
    <w:p w:rsidR="00EF7534" w:rsidRDefault="00EF7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создания</w:t>
      </w:r>
      <w:r w:rsidRPr="00EF7534">
        <w:rPr>
          <w:rFonts w:ascii="Times New Roman" w:hAnsi="Times New Roman" w:cs="Times New Roman"/>
          <w:sz w:val="28"/>
          <w:szCs w:val="28"/>
        </w:rPr>
        <w:t xml:space="preserve"> условий для организации досуга и обеспечения жителей муниципального образования услугами организаций культуры</w:t>
      </w:r>
      <w:r>
        <w:rPr>
          <w:rFonts w:ascii="Times New Roman" w:hAnsi="Times New Roman" w:cs="Times New Roman"/>
          <w:sz w:val="28"/>
          <w:szCs w:val="28"/>
        </w:rPr>
        <w:t>;</w:t>
      </w:r>
    </w:p>
    <w:p w:rsidR="00F04B1F" w:rsidRPr="00EF7534" w:rsidRDefault="00F04B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19EA">
        <w:rPr>
          <w:rFonts w:ascii="Times New Roman" w:hAnsi="Times New Roman" w:cs="Times New Roman"/>
          <w:sz w:val="28"/>
          <w:szCs w:val="28"/>
        </w:rPr>
        <w:t>организации</w:t>
      </w:r>
      <w:r w:rsidR="00034FE8">
        <w:rPr>
          <w:rFonts w:ascii="Times New Roman" w:hAnsi="Times New Roman" w:cs="Times New Roman"/>
          <w:sz w:val="28"/>
          <w:szCs w:val="28"/>
        </w:rPr>
        <w:t xml:space="preserve"> предоставления дополнительного образования </w:t>
      </w:r>
      <w:r w:rsidR="00FC19EA">
        <w:rPr>
          <w:rFonts w:ascii="Times New Roman" w:hAnsi="Times New Roman" w:cs="Times New Roman"/>
          <w:sz w:val="28"/>
          <w:szCs w:val="28"/>
        </w:rPr>
        <w:t xml:space="preserve">для </w:t>
      </w:r>
      <w:r w:rsidR="00034FE8">
        <w:rPr>
          <w:rFonts w:ascii="Times New Roman" w:hAnsi="Times New Roman" w:cs="Times New Roman"/>
          <w:sz w:val="28"/>
          <w:szCs w:val="28"/>
        </w:rPr>
        <w:t>детей в области искусств;</w:t>
      </w:r>
    </w:p>
    <w:p w:rsidR="00EF7534" w:rsidRPr="00EF7534" w:rsidRDefault="00EF7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создания</w:t>
      </w:r>
      <w:r w:rsidRPr="00EF7534">
        <w:rPr>
          <w:rFonts w:ascii="Times New Roman" w:hAnsi="Times New Roman" w:cs="Times New Roman"/>
          <w:sz w:val="28"/>
          <w:szCs w:val="28"/>
        </w:rPr>
        <w:t xml:space="preserve"> условий для развития местного традиционного народного худ</w:t>
      </w:r>
      <w:r>
        <w:rPr>
          <w:rFonts w:ascii="Times New Roman" w:hAnsi="Times New Roman" w:cs="Times New Roman"/>
          <w:sz w:val="28"/>
          <w:szCs w:val="28"/>
        </w:rPr>
        <w:t>ожественного творчества, участия в сохранении, возрождения и развити</w:t>
      </w:r>
      <w:r w:rsidR="00FC19EA">
        <w:rPr>
          <w:rFonts w:ascii="Times New Roman" w:hAnsi="Times New Roman" w:cs="Times New Roman"/>
          <w:sz w:val="28"/>
          <w:szCs w:val="28"/>
        </w:rPr>
        <w:t>и</w:t>
      </w:r>
      <w:r w:rsidRPr="00EF7534">
        <w:rPr>
          <w:rFonts w:ascii="Times New Roman" w:hAnsi="Times New Roman" w:cs="Times New Roman"/>
          <w:sz w:val="28"/>
          <w:szCs w:val="28"/>
        </w:rPr>
        <w:t xml:space="preserve"> народных художественных промыслов на территории муниципального образования</w:t>
      </w:r>
      <w:r>
        <w:rPr>
          <w:rFonts w:ascii="Times New Roman" w:hAnsi="Times New Roman" w:cs="Times New Roman"/>
          <w:sz w:val="28"/>
          <w:szCs w:val="28"/>
        </w:rPr>
        <w:t>;</w:t>
      </w:r>
    </w:p>
    <w:p w:rsidR="00EF7534" w:rsidRDefault="00EF7534" w:rsidP="00EF753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сохранения, использования</w:t>
      </w:r>
      <w:r w:rsidRPr="00EF7534">
        <w:rPr>
          <w:rFonts w:ascii="Times New Roman" w:hAnsi="Times New Roman" w:cs="Times New Roman"/>
          <w:sz w:val="28"/>
          <w:szCs w:val="28"/>
        </w:rPr>
        <w:t xml:space="preserve"> и популяризаци</w:t>
      </w:r>
      <w:r>
        <w:rPr>
          <w:rFonts w:ascii="Times New Roman" w:hAnsi="Times New Roman" w:cs="Times New Roman"/>
          <w:sz w:val="28"/>
          <w:szCs w:val="28"/>
        </w:rPr>
        <w:t>и</w:t>
      </w:r>
      <w:r w:rsidRPr="00EF7534">
        <w:rPr>
          <w:rFonts w:ascii="Times New Roman" w:hAnsi="Times New Roman" w:cs="Times New Roman"/>
          <w:sz w:val="28"/>
          <w:szCs w:val="28"/>
        </w:rPr>
        <w:t xml:space="preserve">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A31E0A" w:rsidRPr="00846752" w:rsidRDefault="00A31E0A" w:rsidP="00EF7534">
      <w:pPr>
        <w:autoSpaceDE w:val="0"/>
        <w:autoSpaceDN w:val="0"/>
        <w:adjustRightInd w:val="0"/>
        <w:spacing w:after="0" w:line="240" w:lineRule="auto"/>
        <w:ind w:firstLine="720"/>
        <w:jc w:val="both"/>
        <w:rPr>
          <w:rFonts w:ascii="Times New Roman" w:hAnsi="Times New Roman" w:cs="Times New Roman"/>
          <w:sz w:val="28"/>
          <w:szCs w:val="28"/>
        </w:rPr>
      </w:pPr>
      <w:r w:rsidRPr="00846752">
        <w:rPr>
          <w:rFonts w:ascii="Times New Roman" w:hAnsi="Times New Roman" w:cs="Times New Roman"/>
          <w:sz w:val="28"/>
          <w:szCs w:val="28"/>
        </w:rPr>
        <w:lastRenderedPageBreak/>
        <w:t>- создани</w:t>
      </w:r>
      <w:r w:rsidR="00FC19EA">
        <w:rPr>
          <w:rFonts w:ascii="Times New Roman" w:hAnsi="Times New Roman" w:cs="Times New Roman"/>
          <w:sz w:val="28"/>
          <w:szCs w:val="28"/>
        </w:rPr>
        <w:t>я</w:t>
      </w:r>
      <w:r w:rsidRPr="00846752">
        <w:rPr>
          <w:rFonts w:ascii="Times New Roman" w:hAnsi="Times New Roman" w:cs="Times New Roman"/>
          <w:sz w:val="28"/>
          <w:szCs w:val="28"/>
        </w:rPr>
        <w:t xml:space="preserve"> музеев муниципального образования; </w:t>
      </w:r>
    </w:p>
    <w:p w:rsidR="00EF7534" w:rsidRPr="00846752" w:rsidRDefault="00EF7534" w:rsidP="00EF7534">
      <w:pPr>
        <w:autoSpaceDE w:val="0"/>
        <w:autoSpaceDN w:val="0"/>
        <w:adjustRightInd w:val="0"/>
        <w:spacing w:after="0" w:line="240" w:lineRule="auto"/>
        <w:ind w:firstLine="720"/>
        <w:jc w:val="both"/>
        <w:rPr>
          <w:rFonts w:ascii="Times New Roman" w:hAnsi="Times New Roman" w:cs="Times New Roman"/>
          <w:sz w:val="28"/>
          <w:szCs w:val="28"/>
        </w:rPr>
      </w:pPr>
      <w:r w:rsidRPr="00846752">
        <w:rPr>
          <w:rFonts w:ascii="Times New Roman" w:hAnsi="Times New Roman" w:cs="Times New Roman"/>
          <w:sz w:val="28"/>
          <w:szCs w:val="28"/>
        </w:rPr>
        <w:t xml:space="preserve">- </w:t>
      </w:r>
      <w:r w:rsidR="00F263D7" w:rsidRPr="00846752">
        <w:rPr>
          <w:rFonts w:ascii="Times New Roman" w:hAnsi="Times New Roman" w:cs="Times New Roman"/>
          <w:sz w:val="28"/>
          <w:szCs w:val="28"/>
        </w:rPr>
        <w:t>создания</w:t>
      </w:r>
      <w:r w:rsidRPr="00846752">
        <w:rPr>
          <w:rFonts w:ascii="Times New Roman" w:hAnsi="Times New Roman" w:cs="Times New Roman"/>
          <w:sz w:val="28"/>
          <w:szCs w:val="28"/>
        </w:rPr>
        <w:t xml:space="preserve"> условий для </w:t>
      </w:r>
      <w:r w:rsidR="00F263D7" w:rsidRPr="00846752">
        <w:rPr>
          <w:rFonts w:ascii="Times New Roman" w:hAnsi="Times New Roman" w:cs="Times New Roman"/>
          <w:sz w:val="28"/>
          <w:szCs w:val="28"/>
        </w:rPr>
        <w:t>массового отдыха жителей муниципального образования</w:t>
      </w:r>
      <w:r w:rsidRPr="00846752">
        <w:rPr>
          <w:rFonts w:ascii="Times New Roman" w:hAnsi="Times New Roman" w:cs="Times New Roman"/>
          <w:sz w:val="28"/>
          <w:szCs w:val="28"/>
        </w:rPr>
        <w:t>;</w:t>
      </w:r>
    </w:p>
    <w:p w:rsidR="00A31E0A" w:rsidRDefault="00FC19EA" w:rsidP="00EF753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создания</w:t>
      </w:r>
      <w:r w:rsidR="00A31E0A" w:rsidRPr="00846752">
        <w:rPr>
          <w:rFonts w:ascii="Times New Roman" w:hAnsi="Times New Roman" w:cs="Times New Roman"/>
          <w:sz w:val="28"/>
          <w:szCs w:val="28"/>
        </w:rPr>
        <w:t xml:space="preserve"> условий для осуществления деятельности, связанной с реализацией прав местных национально-культурных автономий на территории </w:t>
      </w:r>
      <w:r w:rsidR="006E60B1" w:rsidRPr="00846752">
        <w:rPr>
          <w:rFonts w:ascii="Times New Roman" w:hAnsi="Times New Roman" w:cs="Times New Roman"/>
          <w:sz w:val="28"/>
          <w:szCs w:val="28"/>
        </w:rPr>
        <w:t>муниципального</w:t>
      </w:r>
      <w:r w:rsidR="00A31E0A" w:rsidRPr="00846752">
        <w:rPr>
          <w:rFonts w:ascii="Times New Roman" w:hAnsi="Times New Roman" w:cs="Times New Roman"/>
          <w:sz w:val="28"/>
          <w:szCs w:val="28"/>
        </w:rPr>
        <w:t xml:space="preserve"> образования</w:t>
      </w:r>
      <w:r w:rsidR="006E60B1" w:rsidRPr="00846752">
        <w:rPr>
          <w:rFonts w:ascii="Times New Roman" w:hAnsi="Times New Roman" w:cs="Times New Roman"/>
          <w:sz w:val="28"/>
          <w:szCs w:val="28"/>
        </w:rPr>
        <w:t>;</w:t>
      </w:r>
      <w:r w:rsidR="006E60B1">
        <w:rPr>
          <w:rFonts w:ascii="Times New Roman" w:hAnsi="Times New Roman" w:cs="Times New Roman"/>
          <w:sz w:val="28"/>
          <w:szCs w:val="28"/>
        </w:rPr>
        <w:t xml:space="preserve"> </w:t>
      </w:r>
    </w:p>
    <w:p w:rsidR="006E60B1" w:rsidRPr="00EF7534" w:rsidRDefault="00FC19EA" w:rsidP="00EF753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оказания</w:t>
      </w:r>
      <w:r w:rsidR="006E60B1">
        <w:rPr>
          <w:rFonts w:ascii="Times New Roman" w:hAnsi="Times New Roman" w:cs="Times New Roman"/>
          <w:sz w:val="28"/>
          <w:szCs w:val="28"/>
        </w:rPr>
        <w:t xml:space="preserve"> содействия национально-культурному развитию народов РФ в реализации мероприятий в сфере межнациональных отношений на территории муниципального образования;</w:t>
      </w:r>
    </w:p>
    <w:p w:rsidR="00EF7534" w:rsidRPr="00EF7534" w:rsidRDefault="00EF7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7534">
        <w:rPr>
          <w:rFonts w:ascii="Times New Roman" w:hAnsi="Times New Roman" w:cs="Times New Roman"/>
          <w:sz w:val="28"/>
          <w:szCs w:val="28"/>
        </w:rPr>
        <w:t>создани</w:t>
      </w:r>
      <w:r w:rsidR="00FC19EA">
        <w:rPr>
          <w:rFonts w:ascii="Times New Roman" w:hAnsi="Times New Roman" w:cs="Times New Roman"/>
          <w:sz w:val="28"/>
          <w:szCs w:val="28"/>
        </w:rPr>
        <w:t>я</w:t>
      </w:r>
      <w:r w:rsidRPr="00EF7534">
        <w:rPr>
          <w:rFonts w:ascii="Times New Roman" w:hAnsi="Times New Roman" w:cs="Times New Roman"/>
          <w:sz w:val="28"/>
          <w:szCs w:val="28"/>
        </w:rPr>
        <w:t xml:space="preserve"> условий для развития туризма</w:t>
      </w:r>
      <w:r>
        <w:rPr>
          <w:rFonts w:ascii="Times New Roman" w:hAnsi="Times New Roman" w:cs="Times New Roman"/>
          <w:sz w:val="28"/>
          <w:szCs w:val="28"/>
        </w:rPr>
        <w:t>.</w:t>
      </w:r>
    </w:p>
    <w:p w:rsidR="00A3251F" w:rsidRDefault="00272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Стратегической целью (подцелью) муниципальной программы являются:</w:t>
      </w:r>
    </w:p>
    <w:p w:rsidR="00864A55" w:rsidRPr="00864A55" w:rsidRDefault="00864A55" w:rsidP="00864A55">
      <w:pPr>
        <w:pStyle w:val="ad"/>
        <w:numPr>
          <w:ilvl w:val="0"/>
          <w:numId w:val="20"/>
        </w:numPr>
        <w:spacing w:after="0" w:line="240" w:lineRule="auto"/>
        <w:ind w:left="0" w:firstLine="709"/>
        <w:jc w:val="both"/>
        <w:rPr>
          <w:rFonts w:ascii="Times New Roman" w:hAnsi="Times New Roman" w:cs="Times New Roman"/>
          <w:sz w:val="28"/>
          <w:szCs w:val="28"/>
        </w:rPr>
      </w:pPr>
      <w:r w:rsidRPr="00864A55">
        <w:rPr>
          <w:rFonts w:ascii="Times New Roman" w:hAnsi="Times New Roman" w:cs="Times New Roman"/>
          <w:sz w:val="28"/>
          <w:szCs w:val="28"/>
        </w:rPr>
        <w:t>Город, создающий условия для развития сферы туризма. Формирование конкурентоспособного туристского продукта.</w:t>
      </w:r>
    </w:p>
    <w:p w:rsidR="00864A55" w:rsidRPr="00864A55" w:rsidRDefault="00864A55" w:rsidP="00864A55">
      <w:pPr>
        <w:pStyle w:val="ad"/>
        <w:numPr>
          <w:ilvl w:val="0"/>
          <w:numId w:val="20"/>
        </w:numPr>
        <w:spacing w:after="0" w:line="240" w:lineRule="auto"/>
        <w:ind w:left="0" w:firstLine="709"/>
        <w:jc w:val="both"/>
        <w:rPr>
          <w:rFonts w:ascii="Times New Roman" w:hAnsi="Times New Roman" w:cs="Times New Roman"/>
          <w:sz w:val="28"/>
          <w:szCs w:val="28"/>
        </w:rPr>
      </w:pPr>
      <w:r w:rsidRPr="00864A55">
        <w:rPr>
          <w:rFonts w:ascii="Times New Roman" w:hAnsi="Times New Roman" w:cs="Times New Roman"/>
          <w:sz w:val="28"/>
          <w:szCs w:val="28"/>
        </w:rPr>
        <w:t>Город, как единое культурное пространство, обеспечивающий высокое качество досуга и творческой самореализации жителей с сохранением культурного наследия и поддержкой ценностей национальной культуры адыгейского народа.</w:t>
      </w:r>
    </w:p>
    <w:p w:rsidR="00864A55" w:rsidRDefault="00864A55" w:rsidP="00864A55">
      <w:pPr>
        <w:pStyle w:val="ad"/>
        <w:numPr>
          <w:ilvl w:val="0"/>
          <w:numId w:val="20"/>
        </w:numPr>
        <w:spacing w:after="0" w:line="240" w:lineRule="auto"/>
        <w:ind w:left="0" w:firstLine="709"/>
        <w:jc w:val="both"/>
        <w:rPr>
          <w:rFonts w:ascii="Times New Roman" w:hAnsi="Times New Roman" w:cs="Times New Roman"/>
          <w:sz w:val="28"/>
          <w:szCs w:val="28"/>
        </w:rPr>
      </w:pPr>
      <w:r w:rsidRPr="00864A55">
        <w:rPr>
          <w:rFonts w:ascii="Times New Roman" w:hAnsi="Times New Roman" w:cs="Times New Roman"/>
          <w:sz w:val="28"/>
          <w:szCs w:val="28"/>
        </w:rPr>
        <w:t xml:space="preserve">Город-экспортёр продукции с высокой долей </w:t>
      </w:r>
      <w:proofErr w:type="spellStart"/>
      <w:r w:rsidRPr="00864A55">
        <w:rPr>
          <w:rFonts w:ascii="Times New Roman" w:hAnsi="Times New Roman" w:cs="Times New Roman"/>
          <w:sz w:val="28"/>
          <w:szCs w:val="28"/>
        </w:rPr>
        <w:t>несырьевого</w:t>
      </w:r>
      <w:proofErr w:type="spellEnd"/>
      <w:r w:rsidRPr="00864A55">
        <w:rPr>
          <w:rFonts w:ascii="Times New Roman" w:hAnsi="Times New Roman" w:cs="Times New Roman"/>
          <w:sz w:val="28"/>
          <w:szCs w:val="28"/>
        </w:rPr>
        <w:t xml:space="preserve"> неэнергетического экспорта.</w:t>
      </w:r>
    </w:p>
    <w:p w:rsidR="00BB6433" w:rsidRDefault="00272E2F" w:rsidP="00864A55">
      <w:pPr>
        <w:pStyle w:val="ad"/>
        <w:spacing w:after="0" w:line="240" w:lineRule="auto"/>
        <w:ind w:left="0" w:firstLine="709"/>
        <w:jc w:val="both"/>
        <w:rPr>
          <w:rFonts w:ascii="Times New Roman" w:hAnsi="Times New Roman" w:cs="Times New Roman"/>
          <w:color w:val="000000" w:themeColor="text1"/>
          <w:sz w:val="28"/>
          <w:szCs w:val="28"/>
        </w:rPr>
      </w:pPr>
      <w:r w:rsidRPr="007304FA">
        <w:rPr>
          <w:rFonts w:ascii="Times New Roman" w:hAnsi="Times New Roman" w:cs="Times New Roman"/>
          <w:color w:val="000000" w:themeColor="text1"/>
          <w:sz w:val="28"/>
          <w:szCs w:val="28"/>
        </w:rPr>
        <w:t>Для достижения поставленных стратегических целей (подцелей) необходимо решение следующих стратегических задач:</w:t>
      </w:r>
      <w:r w:rsidR="00BB6433">
        <w:rPr>
          <w:rFonts w:ascii="Times New Roman" w:hAnsi="Times New Roman" w:cs="Times New Roman"/>
          <w:color w:val="000000" w:themeColor="text1"/>
          <w:sz w:val="28"/>
          <w:szCs w:val="28"/>
        </w:rPr>
        <w:t xml:space="preserve"> </w:t>
      </w:r>
    </w:p>
    <w:p w:rsidR="00864A55" w:rsidRPr="00864A55" w:rsidRDefault="00864A55" w:rsidP="00864A55">
      <w:pPr>
        <w:pStyle w:val="ad"/>
        <w:numPr>
          <w:ilvl w:val="0"/>
          <w:numId w:val="19"/>
        </w:numPr>
        <w:spacing w:after="0" w:line="240" w:lineRule="auto"/>
        <w:ind w:left="0" w:firstLine="709"/>
        <w:jc w:val="both"/>
        <w:rPr>
          <w:rFonts w:ascii="Times New Roman" w:eastAsia="Times New Roman" w:hAnsi="Times New Roman" w:cs="Times New Roman"/>
          <w:sz w:val="28"/>
          <w:szCs w:val="28"/>
          <w:lang w:eastAsia="en-US"/>
        </w:rPr>
      </w:pPr>
      <w:r w:rsidRPr="00864A55">
        <w:rPr>
          <w:rFonts w:ascii="Times New Roman" w:eastAsia="Times New Roman" w:hAnsi="Times New Roman" w:cs="Times New Roman"/>
          <w:sz w:val="28"/>
          <w:szCs w:val="28"/>
          <w:lang w:eastAsia="en-US"/>
        </w:rPr>
        <w:t>Создание единого удобного и информативного туристского информационного ресурса; создание удобного портала продажи туристических услуг, объединяющего предложения по всем направлениям.</w:t>
      </w:r>
    </w:p>
    <w:p w:rsidR="00864A55" w:rsidRPr="00864A55" w:rsidRDefault="00864A55" w:rsidP="00864A55">
      <w:pPr>
        <w:pStyle w:val="ad"/>
        <w:numPr>
          <w:ilvl w:val="0"/>
          <w:numId w:val="19"/>
        </w:numPr>
        <w:spacing w:after="0" w:line="240" w:lineRule="auto"/>
        <w:ind w:left="0" w:firstLine="709"/>
        <w:jc w:val="both"/>
        <w:rPr>
          <w:rFonts w:ascii="Times New Roman" w:eastAsia="Times New Roman" w:hAnsi="Times New Roman" w:cs="Times New Roman"/>
          <w:sz w:val="28"/>
          <w:szCs w:val="28"/>
          <w:lang w:eastAsia="en-US"/>
        </w:rPr>
      </w:pPr>
      <w:r w:rsidRPr="00864A55">
        <w:rPr>
          <w:rFonts w:ascii="Times New Roman" w:eastAsia="Times New Roman" w:hAnsi="Times New Roman" w:cs="Times New Roman"/>
          <w:sz w:val="28"/>
          <w:szCs w:val="28"/>
          <w:lang w:eastAsia="en-US"/>
        </w:rPr>
        <w:t>Создание на территории города зон отдыха, досуга и развлечения.</w:t>
      </w:r>
    </w:p>
    <w:p w:rsidR="00864A55" w:rsidRPr="00864A55" w:rsidRDefault="00864A55" w:rsidP="00864A55">
      <w:pPr>
        <w:pStyle w:val="ad"/>
        <w:numPr>
          <w:ilvl w:val="0"/>
          <w:numId w:val="19"/>
        </w:numPr>
        <w:spacing w:after="0" w:line="240" w:lineRule="auto"/>
        <w:ind w:left="0" w:firstLine="709"/>
        <w:jc w:val="both"/>
        <w:rPr>
          <w:rFonts w:ascii="Times New Roman" w:eastAsia="Times New Roman" w:hAnsi="Times New Roman" w:cs="Times New Roman"/>
          <w:sz w:val="28"/>
          <w:szCs w:val="28"/>
          <w:lang w:eastAsia="en-US"/>
        </w:rPr>
      </w:pPr>
      <w:r w:rsidRPr="00864A55">
        <w:rPr>
          <w:rFonts w:ascii="Times New Roman" w:eastAsia="Times New Roman" w:hAnsi="Times New Roman" w:cs="Times New Roman"/>
          <w:sz w:val="28"/>
          <w:szCs w:val="28"/>
          <w:lang w:eastAsia="en-US"/>
        </w:rPr>
        <w:t>Развитие городского туристского пространства, в том числе через реализацию проектов, направленных на архитектурное выражение в городской среде важнейших элементов культурного наследия, истории, национальных традиций Республики Адыгея.</w:t>
      </w:r>
    </w:p>
    <w:p w:rsidR="00864A55" w:rsidRPr="00864A55" w:rsidRDefault="00864A55" w:rsidP="00864A55">
      <w:pPr>
        <w:pStyle w:val="ad"/>
        <w:numPr>
          <w:ilvl w:val="0"/>
          <w:numId w:val="19"/>
        </w:numPr>
        <w:spacing w:after="0" w:line="240" w:lineRule="auto"/>
        <w:ind w:left="0" w:firstLine="709"/>
        <w:jc w:val="both"/>
        <w:rPr>
          <w:rFonts w:ascii="Times New Roman" w:eastAsia="Times New Roman" w:hAnsi="Times New Roman" w:cs="Times New Roman"/>
          <w:sz w:val="28"/>
          <w:szCs w:val="28"/>
          <w:lang w:eastAsia="en-US"/>
        </w:rPr>
      </w:pPr>
      <w:r w:rsidRPr="00864A55">
        <w:rPr>
          <w:rFonts w:ascii="Times New Roman" w:eastAsia="Times New Roman" w:hAnsi="Times New Roman" w:cs="Times New Roman"/>
          <w:sz w:val="28"/>
          <w:szCs w:val="28"/>
          <w:lang w:eastAsia="en-US"/>
        </w:rPr>
        <w:t xml:space="preserve">Развитие экскурсионного, культурно-познавательного (культурно-исторического, этнографического), развлекательного (семейно-досугового) туризма и отдыха выходного дня. </w:t>
      </w:r>
    </w:p>
    <w:p w:rsidR="00864A55" w:rsidRPr="00864A55" w:rsidRDefault="00864A55" w:rsidP="00864A55">
      <w:pPr>
        <w:pStyle w:val="ad"/>
        <w:numPr>
          <w:ilvl w:val="0"/>
          <w:numId w:val="19"/>
        </w:numPr>
        <w:spacing w:after="0" w:line="240" w:lineRule="auto"/>
        <w:ind w:left="0" w:firstLine="709"/>
        <w:jc w:val="both"/>
        <w:rPr>
          <w:rFonts w:ascii="Times New Roman" w:eastAsia="Times New Roman" w:hAnsi="Times New Roman" w:cs="Times New Roman"/>
          <w:sz w:val="28"/>
          <w:szCs w:val="28"/>
          <w:lang w:eastAsia="en-US"/>
        </w:rPr>
      </w:pPr>
      <w:r w:rsidRPr="00864A55">
        <w:rPr>
          <w:rFonts w:ascii="Times New Roman" w:eastAsia="Times New Roman" w:hAnsi="Times New Roman" w:cs="Times New Roman"/>
          <w:sz w:val="28"/>
          <w:szCs w:val="28"/>
          <w:lang w:eastAsia="en-US"/>
        </w:rPr>
        <w:t xml:space="preserve">Организация PR-событий (приглашение известных </w:t>
      </w:r>
      <w:proofErr w:type="spellStart"/>
      <w:r w:rsidRPr="00864A55">
        <w:rPr>
          <w:rFonts w:ascii="Times New Roman" w:eastAsia="Times New Roman" w:hAnsi="Times New Roman" w:cs="Times New Roman"/>
          <w:sz w:val="28"/>
          <w:szCs w:val="28"/>
          <w:lang w:eastAsia="en-US"/>
        </w:rPr>
        <w:t>блогеров</w:t>
      </w:r>
      <w:proofErr w:type="spellEnd"/>
      <w:r w:rsidRPr="00864A55">
        <w:rPr>
          <w:rFonts w:ascii="Times New Roman" w:eastAsia="Times New Roman" w:hAnsi="Times New Roman" w:cs="Times New Roman"/>
          <w:sz w:val="28"/>
          <w:szCs w:val="28"/>
          <w:lang w:eastAsia="en-US"/>
        </w:rPr>
        <w:t xml:space="preserve"> в поездку по значимым местам Майкопа и Республики Адыгея).  </w:t>
      </w:r>
    </w:p>
    <w:p w:rsidR="00864A55" w:rsidRPr="00864A55" w:rsidRDefault="00864A55" w:rsidP="00864A55">
      <w:pPr>
        <w:pStyle w:val="ad"/>
        <w:numPr>
          <w:ilvl w:val="0"/>
          <w:numId w:val="19"/>
        </w:numPr>
        <w:spacing w:after="0" w:line="240" w:lineRule="auto"/>
        <w:ind w:left="0" w:firstLine="709"/>
        <w:jc w:val="both"/>
        <w:rPr>
          <w:rFonts w:ascii="Times New Roman" w:eastAsia="Times New Roman" w:hAnsi="Times New Roman" w:cs="Times New Roman"/>
          <w:sz w:val="28"/>
          <w:szCs w:val="28"/>
          <w:lang w:eastAsia="en-US"/>
        </w:rPr>
      </w:pPr>
      <w:r w:rsidRPr="00864A55">
        <w:rPr>
          <w:rFonts w:ascii="Times New Roman" w:eastAsia="Times New Roman" w:hAnsi="Times New Roman" w:cs="Times New Roman"/>
          <w:sz w:val="28"/>
          <w:szCs w:val="28"/>
          <w:lang w:eastAsia="en-US"/>
        </w:rPr>
        <w:t>Создание условий для обеспечения потребности населения в культурно-досуговых услугах.</w:t>
      </w:r>
    </w:p>
    <w:p w:rsidR="00864A55" w:rsidRPr="00864A55" w:rsidRDefault="00864A55" w:rsidP="00864A55">
      <w:pPr>
        <w:pStyle w:val="ad"/>
        <w:numPr>
          <w:ilvl w:val="0"/>
          <w:numId w:val="19"/>
        </w:numPr>
        <w:spacing w:after="0" w:line="240" w:lineRule="auto"/>
        <w:ind w:left="0" w:firstLine="709"/>
        <w:jc w:val="both"/>
        <w:rPr>
          <w:rFonts w:ascii="Times New Roman" w:eastAsia="Times New Roman" w:hAnsi="Times New Roman" w:cs="Times New Roman"/>
          <w:sz w:val="28"/>
          <w:szCs w:val="28"/>
          <w:lang w:eastAsia="en-US"/>
        </w:rPr>
      </w:pPr>
      <w:r w:rsidRPr="00864A55">
        <w:rPr>
          <w:rFonts w:ascii="Times New Roman" w:eastAsia="Times New Roman" w:hAnsi="Times New Roman" w:cs="Times New Roman"/>
          <w:sz w:val="28"/>
          <w:szCs w:val="28"/>
          <w:lang w:eastAsia="en-US"/>
        </w:rPr>
        <w:t>Создание условий для обеспечения доступа населения к культурным ценностям и участию в культурной жизни города.</w:t>
      </w:r>
    </w:p>
    <w:p w:rsidR="00864A55" w:rsidRPr="00864A55" w:rsidRDefault="00864A55" w:rsidP="00864A55">
      <w:pPr>
        <w:pStyle w:val="ad"/>
        <w:numPr>
          <w:ilvl w:val="0"/>
          <w:numId w:val="19"/>
        </w:numPr>
        <w:spacing w:after="0" w:line="240" w:lineRule="auto"/>
        <w:ind w:left="0" w:firstLine="709"/>
        <w:jc w:val="both"/>
        <w:rPr>
          <w:rFonts w:ascii="Times New Roman" w:eastAsia="Times New Roman" w:hAnsi="Times New Roman" w:cs="Times New Roman"/>
          <w:sz w:val="28"/>
          <w:szCs w:val="28"/>
          <w:lang w:eastAsia="en-US"/>
        </w:rPr>
      </w:pPr>
      <w:r w:rsidRPr="00864A55">
        <w:rPr>
          <w:rFonts w:ascii="Times New Roman" w:eastAsia="Times New Roman" w:hAnsi="Times New Roman" w:cs="Times New Roman"/>
          <w:sz w:val="28"/>
          <w:szCs w:val="28"/>
          <w:lang w:eastAsia="en-US"/>
        </w:rPr>
        <w:t xml:space="preserve">Развитие культурно-исторических объектов и археологических памятников города Майкопа. </w:t>
      </w:r>
    </w:p>
    <w:p w:rsidR="00864A55" w:rsidRPr="00864A55" w:rsidRDefault="00864A55" w:rsidP="00864A55">
      <w:pPr>
        <w:pStyle w:val="ad"/>
        <w:numPr>
          <w:ilvl w:val="0"/>
          <w:numId w:val="19"/>
        </w:numPr>
        <w:spacing w:after="0" w:line="240" w:lineRule="auto"/>
        <w:ind w:left="0" w:firstLine="709"/>
        <w:jc w:val="both"/>
        <w:rPr>
          <w:rFonts w:ascii="Times New Roman" w:eastAsia="Times New Roman" w:hAnsi="Times New Roman" w:cs="Times New Roman"/>
          <w:sz w:val="28"/>
          <w:szCs w:val="28"/>
          <w:lang w:eastAsia="en-US"/>
        </w:rPr>
      </w:pPr>
      <w:r w:rsidRPr="00864A55">
        <w:rPr>
          <w:rFonts w:ascii="Times New Roman" w:eastAsia="Times New Roman" w:hAnsi="Times New Roman" w:cs="Times New Roman"/>
          <w:sz w:val="28"/>
          <w:szCs w:val="28"/>
          <w:lang w:eastAsia="en-US"/>
        </w:rPr>
        <w:t xml:space="preserve">Сохранение и развитие многообразия и жанров традиционной народной культуры (народных художественных промыслов и ремесел). </w:t>
      </w:r>
    </w:p>
    <w:p w:rsidR="00864A55" w:rsidRPr="00864A55" w:rsidRDefault="00864A55" w:rsidP="00864A55">
      <w:pPr>
        <w:pStyle w:val="ad"/>
        <w:numPr>
          <w:ilvl w:val="0"/>
          <w:numId w:val="19"/>
        </w:numPr>
        <w:spacing w:after="0" w:line="240" w:lineRule="auto"/>
        <w:ind w:left="0" w:firstLine="709"/>
        <w:jc w:val="both"/>
        <w:rPr>
          <w:rFonts w:ascii="Times New Roman" w:eastAsia="Times New Roman" w:hAnsi="Times New Roman" w:cs="Times New Roman"/>
          <w:sz w:val="28"/>
          <w:szCs w:val="28"/>
          <w:lang w:eastAsia="en-US"/>
        </w:rPr>
      </w:pPr>
      <w:r w:rsidRPr="00864A55">
        <w:rPr>
          <w:rFonts w:ascii="Times New Roman" w:eastAsia="Times New Roman" w:hAnsi="Times New Roman" w:cs="Times New Roman"/>
          <w:sz w:val="28"/>
          <w:szCs w:val="28"/>
          <w:lang w:eastAsia="en-US"/>
        </w:rPr>
        <w:lastRenderedPageBreak/>
        <w:t>Укрепление материально-технической базы учреждений культуры.</w:t>
      </w:r>
    </w:p>
    <w:p w:rsidR="00864A55" w:rsidRPr="00864A55" w:rsidRDefault="00864A55" w:rsidP="00864A55">
      <w:pPr>
        <w:pStyle w:val="ad"/>
        <w:numPr>
          <w:ilvl w:val="0"/>
          <w:numId w:val="19"/>
        </w:numPr>
        <w:spacing w:after="0" w:line="240" w:lineRule="auto"/>
        <w:ind w:left="0" w:firstLine="709"/>
        <w:jc w:val="both"/>
        <w:rPr>
          <w:rFonts w:ascii="Times New Roman" w:eastAsia="Times New Roman" w:hAnsi="Times New Roman" w:cs="Times New Roman"/>
          <w:sz w:val="28"/>
          <w:szCs w:val="28"/>
          <w:lang w:eastAsia="en-US"/>
        </w:rPr>
      </w:pPr>
      <w:r w:rsidRPr="00864A55">
        <w:rPr>
          <w:rFonts w:ascii="Times New Roman" w:eastAsia="Times New Roman" w:hAnsi="Times New Roman" w:cs="Times New Roman"/>
          <w:sz w:val="28"/>
          <w:szCs w:val="28"/>
          <w:lang w:eastAsia="en-US"/>
        </w:rPr>
        <w:t xml:space="preserve">Развитие системы подготовки творческих и педагогических кадров с использованием уникальных отечественных традиций и создание условий для притока квалифицированных кадров. </w:t>
      </w:r>
    </w:p>
    <w:p w:rsidR="00864A55" w:rsidRPr="00864A55" w:rsidRDefault="00864A55" w:rsidP="00864A55">
      <w:pPr>
        <w:pStyle w:val="ad"/>
        <w:numPr>
          <w:ilvl w:val="0"/>
          <w:numId w:val="19"/>
        </w:numPr>
        <w:spacing w:after="0" w:line="240" w:lineRule="auto"/>
        <w:ind w:left="0" w:firstLine="709"/>
        <w:jc w:val="both"/>
        <w:rPr>
          <w:rFonts w:ascii="Times New Roman" w:eastAsia="Times New Roman" w:hAnsi="Times New Roman" w:cs="Times New Roman"/>
          <w:sz w:val="28"/>
          <w:szCs w:val="28"/>
          <w:lang w:eastAsia="en-US"/>
        </w:rPr>
      </w:pPr>
      <w:r w:rsidRPr="00864A55">
        <w:rPr>
          <w:rFonts w:ascii="Times New Roman" w:eastAsia="Times New Roman" w:hAnsi="Times New Roman" w:cs="Times New Roman"/>
          <w:sz w:val="28"/>
          <w:szCs w:val="28"/>
          <w:lang w:eastAsia="en-US"/>
        </w:rPr>
        <w:t>Использование современных информационно-коммуникационных технологий для повышения доступности услуг в сфере культуры.</w:t>
      </w:r>
    </w:p>
    <w:p w:rsidR="00864A55" w:rsidRPr="00864A55" w:rsidRDefault="00864A55" w:rsidP="00864A55">
      <w:pPr>
        <w:pStyle w:val="ad"/>
        <w:numPr>
          <w:ilvl w:val="0"/>
          <w:numId w:val="19"/>
        </w:numPr>
        <w:spacing w:after="0" w:line="240" w:lineRule="auto"/>
        <w:ind w:left="0" w:firstLine="709"/>
        <w:jc w:val="both"/>
        <w:rPr>
          <w:rFonts w:ascii="Times New Roman" w:eastAsia="Times New Roman" w:hAnsi="Times New Roman" w:cs="Times New Roman"/>
          <w:sz w:val="28"/>
          <w:szCs w:val="28"/>
          <w:lang w:eastAsia="en-US"/>
        </w:rPr>
      </w:pPr>
      <w:r w:rsidRPr="00864A55">
        <w:rPr>
          <w:rFonts w:ascii="Times New Roman" w:eastAsia="Times New Roman" w:hAnsi="Times New Roman" w:cs="Times New Roman"/>
          <w:sz w:val="28"/>
          <w:szCs w:val="28"/>
          <w:lang w:eastAsia="en-US"/>
        </w:rPr>
        <w:t>Повышение качества обучения в образовательных организациях в области культуры и искусств.</w:t>
      </w:r>
    </w:p>
    <w:p w:rsidR="00864A55" w:rsidRPr="00864A55" w:rsidRDefault="00864A55" w:rsidP="00864A55">
      <w:pPr>
        <w:pStyle w:val="ad"/>
        <w:numPr>
          <w:ilvl w:val="0"/>
          <w:numId w:val="19"/>
        </w:numPr>
        <w:spacing w:after="0" w:line="240" w:lineRule="auto"/>
        <w:ind w:left="0" w:firstLine="709"/>
        <w:jc w:val="both"/>
        <w:rPr>
          <w:rFonts w:ascii="Times New Roman" w:eastAsia="Times New Roman" w:hAnsi="Times New Roman" w:cs="Times New Roman"/>
          <w:sz w:val="28"/>
          <w:szCs w:val="28"/>
          <w:lang w:eastAsia="en-US"/>
        </w:rPr>
      </w:pPr>
      <w:r w:rsidRPr="00864A55">
        <w:rPr>
          <w:rFonts w:ascii="Times New Roman" w:eastAsia="Times New Roman" w:hAnsi="Times New Roman" w:cs="Times New Roman"/>
          <w:sz w:val="28"/>
          <w:szCs w:val="28"/>
          <w:lang w:eastAsia="en-US"/>
        </w:rPr>
        <w:t>Формирование культуры межнационального (межэтнического) общения в соответствии с нормами морали и традициями народов Российской Федерации, повышение роли национальных общественных объединений.</w:t>
      </w:r>
    </w:p>
    <w:p w:rsidR="006E60B1" w:rsidRPr="00864A55" w:rsidRDefault="00864A55" w:rsidP="00864A55">
      <w:pPr>
        <w:pStyle w:val="ad"/>
        <w:numPr>
          <w:ilvl w:val="0"/>
          <w:numId w:val="19"/>
        </w:numPr>
        <w:spacing w:after="0" w:line="240" w:lineRule="auto"/>
        <w:ind w:left="0" w:firstLine="709"/>
        <w:jc w:val="both"/>
        <w:rPr>
          <w:sz w:val="28"/>
          <w:szCs w:val="28"/>
          <w:lang w:eastAsia="en-US"/>
        </w:rPr>
      </w:pPr>
      <w:r w:rsidRPr="00864A55">
        <w:rPr>
          <w:rFonts w:ascii="Times New Roman" w:eastAsia="Times New Roman" w:hAnsi="Times New Roman" w:cs="Times New Roman"/>
          <w:sz w:val="28"/>
          <w:szCs w:val="28"/>
          <w:lang w:eastAsia="en-US"/>
        </w:rPr>
        <w:t>Формирование рынка экспорта услуг, в том числе в сфере культуры и туризма.</w:t>
      </w:r>
    </w:p>
    <w:p w:rsidR="00A3251F" w:rsidRPr="008C6427" w:rsidRDefault="00272E2F">
      <w:pPr>
        <w:pStyle w:val="ad"/>
        <w:spacing w:after="0" w:line="240" w:lineRule="auto"/>
        <w:ind w:left="0" w:firstLine="709"/>
        <w:jc w:val="both"/>
        <w:rPr>
          <w:rFonts w:ascii="Times New Roman" w:hAnsi="Times New Roman" w:cs="Times New Roman"/>
          <w:sz w:val="28"/>
          <w:szCs w:val="28"/>
        </w:rPr>
      </w:pPr>
      <w:r w:rsidRPr="008C6427">
        <w:rPr>
          <w:rFonts w:ascii="Times New Roman" w:hAnsi="Times New Roman" w:cs="Times New Roman"/>
          <w:sz w:val="28"/>
          <w:szCs w:val="28"/>
        </w:rPr>
        <w:t>Муниципальная программа «</w:t>
      </w:r>
      <w:r w:rsidR="00050CD9" w:rsidRPr="008C6427">
        <w:rPr>
          <w:rFonts w:ascii="Times New Roman" w:hAnsi="Times New Roman" w:cs="Times New Roman"/>
          <w:sz w:val="28"/>
          <w:szCs w:val="28"/>
        </w:rPr>
        <w:t xml:space="preserve">Развитие культуры </w:t>
      </w:r>
      <w:r w:rsidRPr="008C6427">
        <w:rPr>
          <w:rFonts w:ascii="Times New Roman" w:hAnsi="Times New Roman" w:cs="Times New Roman"/>
          <w:sz w:val="28"/>
          <w:szCs w:val="28"/>
        </w:rPr>
        <w:t>муниципаль</w:t>
      </w:r>
      <w:r w:rsidR="00A93098">
        <w:rPr>
          <w:rFonts w:ascii="Times New Roman" w:hAnsi="Times New Roman" w:cs="Times New Roman"/>
          <w:sz w:val="28"/>
          <w:szCs w:val="28"/>
        </w:rPr>
        <w:t>ного образования «Город Майкоп»</w:t>
      </w:r>
      <w:r w:rsidRPr="008C6427">
        <w:rPr>
          <w:rFonts w:ascii="Times New Roman" w:hAnsi="Times New Roman" w:cs="Times New Roman"/>
          <w:sz w:val="28"/>
          <w:szCs w:val="28"/>
        </w:rPr>
        <w:t xml:space="preserve"> взаимоувязана </w:t>
      </w:r>
      <w:r w:rsidR="008C6427" w:rsidRPr="008C6427">
        <w:rPr>
          <w:rFonts w:ascii="Times New Roman" w:hAnsi="Times New Roman" w:cs="Times New Roman"/>
          <w:sz w:val="28"/>
          <w:szCs w:val="28"/>
        </w:rPr>
        <w:t>с муниципальной программой</w:t>
      </w:r>
      <w:r w:rsidR="00A93098">
        <w:rPr>
          <w:rFonts w:ascii="Times New Roman" w:hAnsi="Times New Roman" w:cs="Times New Roman"/>
          <w:sz w:val="28"/>
          <w:szCs w:val="28"/>
        </w:rPr>
        <w:t xml:space="preserve"> </w:t>
      </w:r>
      <w:r w:rsidR="008C6427" w:rsidRPr="008C6427">
        <w:rPr>
          <w:rFonts w:ascii="Times New Roman" w:hAnsi="Times New Roman" w:cs="Times New Roman"/>
          <w:sz w:val="28"/>
          <w:szCs w:val="28"/>
        </w:rPr>
        <w:t>«Формирование современной городской среды в муниципал</w:t>
      </w:r>
      <w:r w:rsidR="00EF51B3">
        <w:rPr>
          <w:rFonts w:ascii="Times New Roman" w:hAnsi="Times New Roman" w:cs="Times New Roman"/>
          <w:sz w:val="28"/>
          <w:szCs w:val="28"/>
        </w:rPr>
        <w:t>ьном образовании «Город Майкоп» посредством совместного достижения стратегической цели, в част</w:t>
      </w:r>
      <w:r w:rsidR="008C6427" w:rsidRPr="008C6427">
        <w:rPr>
          <w:rFonts w:ascii="Times New Roman" w:hAnsi="Times New Roman" w:cs="Times New Roman"/>
          <w:sz w:val="28"/>
          <w:szCs w:val="28"/>
        </w:rPr>
        <w:t xml:space="preserve">и создания условий для массового отдыха жителей. </w:t>
      </w:r>
    </w:p>
    <w:p w:rsidR="000370D2" w:rsidRDefault="00272E2F" w:rsidP="008C6427">
      <w:pPr>
        <w:spacing w:after="0" w:line="240" w:lineRule="auto"/>
        <w:ind w:firstLine="709"/>
        <w:jc w:val="both"/>
        <w:rPr>
          <w:rFonts w:ascii="Times New Roman" w:eastAsia="Times New Roman" w:hAnsi="Times New Roman" w:cs="Times New Roman"/>
          <w:sz w:val="28"/>
          <w:szCs w:val="28"/>
        </w:rPr>
      </w:pPr>
      <w:r w:rsidRPr="00050CD9">
        <w:rPr>
          <w:rFonts w:ascii="Times New Roman" w:hAnsi="Times New Roman" w:cs="Times New Roman"/>
          <w:sz w:val="28"/>
          <w:szCs w:val="28"/>
        </w:rPr>
        <w:t>Целью муниципальной программы «</w:t>
      </w:r>
      <w:r w:rsidR="00050CD9">
        <w:rPr>
          <w:rFonts w:ascii="Times New Roman" w:hAnsi="Times New Roman" w:cs="Times New Roman"/>
          <w:sz w:val="28"/>
          <w:szCs w:val="28"/>
        </w:rPr>
        <w:t xml:space="preserve">Развитие культуры </w:t>
      </w:r>
      <w:r w:rsidRPr="00050CD9">
        <w:rPr>
          <w:rFonts w:ascii="Times New Roman" w:hAnsi="Times New Roman" w:cs="Times New Roman"/>
          <w:sz w:val="28"/>
          <w:szCs w:val="28"/>
        </w:rPr>
        <w:t>муниципаль</w:t>
      </w:r>
      <w:r w:rsidR="00EF51B3">
        <w:rPr>
          <w:rFonts w:ascii="Times New Roman" w:hAnsi="Times New Roman" w:cs="Times New Roman"/>
          <w:sz w:val="28"/>
          <w:szCs w:val="28"/>
        </w:rPr>
        <w:t>ного образования «Город Майкоп»</w:t>
      </w:r>
      <w:r w:rsidRPr="00050CD9">
        <w:rPr>
          <w:rFonts w:ascii="Times New Roman" w:hAnsi="Times New Roman" w:cs="Times New Roman"/>
          <w:sz w:val="28"/>
          <w:szCs w:val="28"/>
        </w:rPr>
        <w:t xml:space="preserve"> является </w:t>
      </w:r>
      <w:r w:rsidR="000370D2">
        <w:rPr>
          <w:rFonts w:ascii="Times New Roman" w:eastAsia="Times New Roman" w:hAnsi="Times New Roman" w:cs="Times New Roman"/>
          <w:sz w:val="28"/>
          <w:szCs w:val="28"/>
        </w:rPr>
        <w:t>р</w:t>
      </w:r>
      <w:r w:rsidR="000370D2" w:rsidRPr="000370D2">
        <w:rPr>
          <w:rFonts w:ascii="Times New Roman" w:eastAsia="Times New Roman" w:hAnsi="Times New Roman" w:cs="Times New Roman"/>
          <w:sz w:val="28"/>
          <w:szCs w:val="28"/>
        </w:rPr>
        <w:t>еализация стратегической роли культуры как духовно-нравственного основания развития личности и государства, а также развитие туризма для приобщения граждан к культурному наследию</w:t>
      </w:r>
      <w:r w:rsidR="000370D2">
        <w:rPr>
          <w:rFonts w:ascii="Times New Roman" w:eastAsia="Times New Roman" w:hAnsi="Times New Roman" w:cs="Times New Roman"/>
          <w:sz w:val="28"/>
          <w:szCs w:val="28"/>
        </w:rPr>
        <w:t>.</w:t>
      </w:r>
      <w:r w:rsidR="000370D2" w:rsidRPr="000370D2">
        <w:rPr>
          <w:rFonts w:ascii="Times New Roman" w:eastAsia="Times New Roman" w:hAnsi="Times New Roman" w:cs="Times New Roman"/>
          <w:sz w:val="28"/>
          <w:szCs w:val="28"/>
        </w:rPr>
        <w:t xml:space="preserve"> </w:t>
      </w:r>
    </w:p>
    <w:p w:rsidR="008C6427" w:rsidRDefault="00272E2F" w:rsidP="008C6427">
      <w:pPr>
        <w:spacing w:after="0" w:line="240" w:lineRule="auto"/>
        <w:ind w:firstLine="709"/>
        <w:jc w:val="both"/>
        <w:rPr>
          <w:rFonts w:ascii="Times New Roman" w:eastAsia="Calibri" w:hAnsi="Times New Roman" w:cs="Times New Roman"/>
          <w:sz w:val="28"/>
          <w:szCs w:val="28"/>
        </w:rPr>
      </w:pPr>
      <w:r w:rsidRPr="00050CD9">
        <w:rPr>
          <w:rFonts w:ascii="Times New Roman" w:eastAsia="Calibri" w:hAnsi="Times New Roman" w:cs="Times New Roman"/>
          <w:sz w:val="28"/>
          <w:szCs w:val="28"/>
        </w:rPr>
        <w:t>Для достижения поставленной цели необходимо решение следующих задач:</w:t>
      </w:r>
    </w:p>
    <w:p w:rsidR="00AE5E59" w:rsidRPr="00AE5E59" w:rsidRDefault="00AE5E59" w:rsidP="00AE5E5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E5E59">
        <w:rPr>
          <w:rFonts w:ascii="Times New Roman" w:hAnsi="Times New Roman" w:cs="Times New Roman"/>
          <w:sz w:val="28"/>
          <w:szCs w:val="28"/>
        </w:rPr>
        <w:t>1. Создание благоприятных условий для устойчивого развития сферы культуры.</w:t>
      </w:r>
    </w:p>
    <w:p w:rsidR="00AE5E59" w:rsidRPr="00AE5E59" w:rsidRDefault="00AE5E59" w:rsidP="00AE5E5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E5E59">
        <w:rPr>
          <w:rFonts w:ascii="Times New Roman" w:hAnsi="Times New Roman" w:cs="Times New Roman"/>
          <w:sz w:val="28"/>
          <w:szCs w:val="28"/>
        </w:rPr>
        <w:t xml:space="preserve">2. Создание условий для организации досуга в Городском парке культуры и отдыха. </w:t>
      </w:r>
    </w:p>
    <w:p w:rsidR="00AE5E59" w:rsidRPr="00AE5E59" w:rsidRDefault="00AE5E59" w:rsidP="00AE5E5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E5E59">
        <w:rPr>
          <w:rFonts w:ascii="Times New Roman" w:hAnsi="Times New Roman" w:cs="Times New Roman"/>
          <w:sz w:val="28"/>
          <w:szCs w:val="28"/>
        </w:rPr>
        <w:t>3. Создание единого, удобного и информативного культурно-туристического ресурса.</w:t>
      </w:r>
    </w:p>
    <w:p w:rsidR="00AE5E59" w:rsidRDefault="00AE5E59" w:rsidP="00AE5E59">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E5E59">
        <w:rPr>
          <w:rFonts w:ascii="Times New Roman" w:hAnsi="Times New Roman" w:cs="Times New Roman"/>
          <w:sz w:val="28"/>
          <w:szCs w:val="28"/>
        </w:rPr>
        <w:t>4. Обеспечение реализации муниципальной политики в сфере культуры и туризма и эффективного управления отрасли культуры.</w:t>
      </w:r>
    </w:p>
    <w:p w:rsidR="00A3251F" w:rsidRPr="00B6302F" w:rsidRDefault="00272E2F" w:rsidP="00AE5E59">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B6302F">
        <w:rPr>
          <w:rFonts w:ascii="Times New Roman" w:eastAsia="Times New Roman" w:hAnsi="Times New Roman" w:cs="Times New Roman"/>
          <w:bCs/>
          <w:iCs/>
          <w:sz w:val="28"/>
          <w:szCs w:val="28"/>
        </w:rPr>
        <w:t>Реализацию муниципальной программы предполагается осуществить в период с 2022 по 2026 годы, без разбивки на этапы.</w:t>
      </w:r>
    </w:p>
    <w:p w:rsidR="00A3251F" w:rsidRDefault="00272E2F">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8"/>
          <w:szCs w:val="28"/>
        </w:rPr>
        <w:t>Целевые показатели (индикаторы) муниципальной программы представлены в Таблице № 1.</w:t>
      </w:r>
    </w:p>
    <w:p w:rsidR="00A3251F" w:rsidRDefault="00A3251F">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rPr>
        <w:sectPr w:rsidR="00A3251F" w:rsidSect="006E60B1">
          <w:headerReference w:type="default" r:id="rId10"/>
          <w:footerReference w:type="default" r:id="rId11"/>
          <w:pgSz w:w="11906" w:h="16838"/>
          <w:pgMar w:top="1134" w:right="991" w:bottom="1134" w:left="1701" w:header="708" w:footer="708" w:gutter="0"/>
          <w:cols w:space="708"/>
          <w:titlePg/>
          <w:docGrid w:linePitch="360"/>
        </w:sectPr>
      </w:pPr>
    </w:p>
    <w:p w:rsidR="00A3251F" w:rsidRDefault="00272E2F">
      <w:pPr>
        <w:autoSpaceDE w:val="0"/>
        <w:autoSpaceDN w:val="0"/>
        <w:adjustRightInd w:val="0"/>
        <w:spacing w:after="0" w:line="240" w:lineRule="auto"/>
        <w:ind w:left="1290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 1</w:t>
      </w:r>
    </w:p>
    <w:p w:rsidR="0047504A" w:rsidRDefault="0047504A">
      <w:pPr>
        <w:autoSpaceDE w:val="0"/>
        <w:autoSpaceDN w:val="0"/>
        <w:adjustRightInd w:val="0"/>
        <w:spacing w:after="0" w:line="240" w:lineRule="auto"/>
        <w:ind w:left="12900"/>
        <w:jc w:val="both"/>
        <w:rPr>
          <w:rFonts w:ascii="Times New Roman" w:eastAsia="Calibri" w:hAnsi="Times New Roman" w:cs="Times New Roman"/>
          <w:sz w:val="28"/>
          <w:szCs w:val="28"/>
        </w:rPr>
      </w:pPr>
    </w:p>
    <w:p w:rsidR="00A3251F" w:rsidRDefault="00272E2F">
      <w:pPr>
        <w:autoSpaceDE w:val="0"/>
        <w:autoSpaceDN w:val="0"/>
        <w:adjustRightInd w:val="0"/>
        <w:spacing w:after="0"/>
        <w:jc w:val="center"/>
        <w:rPr>
          <w:rFonts w:ascii="Times New Roman" w:eastAsia="Calibri" w:hAnsi="Times New Roman" w:cs="Times New Roman"/>
          <w:b/>
          <w:color w:val="0D0D0D" w:themeColor="text1" w:themeTint="F2"/>
          <w:sz w:val="28"/>
          <w:szCs w:val="28"/>
        </w:rPr>
      </w:pPr>
      <w:r>
        <w:rPr>
          <w:rFonts w:ascii="Times New Roman" w:eastAsia="Calibri" w:hAnsi="Times New Roman" w:cs="Times New Roman"/>
          <w:b/>
          <w:color w:val="0D0D0D" w:themeColor="text1" w:themeTint="F2"/>
          <w:sz w:val="28"/>
          <w:szCs w:val="28"/>
        </w:rPr>
        <w:t>Сведения о целевых показателях (индикаторах) муниципальной программы</w:t>
      </w:r>
    </w:p>
    <w:p w:rsidR="00A3251F" w:rsidRDefault="00A3251F">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rPr>
      </w:pPr>
    </w:p>
    <w:tbl>
      <w:tblPr>
        <w:tblStyle w:val="ac"/>
        <w:tblW w:w="0" w:type="auto"/>
        <w:tblInd w:w="108" w:type="dxa"/>
        <w:tblLook w:val="04A0" w:firstRow="1" w:lastRow="0" w:firstColumn="1" w:lastColumn="0" w:noHBand="0" w:noVBand="1"/>
      </w:tblPr>
      <w:tblGrid>
        <w:gridCol w:w="684"/>
        <w:gridCol w:w="6751"/>
        <w:gridCol w:w="1768"/>
        <w:gridCol w:w="897"/>
        <w:gridCol w:w="696"/>
        <w:gridCol w:w="696"/>
        <w:gridCol w:w="897"/>
        <w:gridCol w:w="696"/>
        <w:gridCol w:w="897"/>
        <w:gridCol w:w="696"/>
      </w:tblGrid>
      <w:tr w:rsidR="00A3251F" w:rsidRPr="0047504A" w:rsidTr="0067581A">
        <w:trPr>
          <w:trHeight w:val="377"/>
        </w:trPr>
        <w:tc>
          <w:tcPr>
            <w:tcW w:w="0" w:type="auto"/>
            <w:vMerge w:val="restart"/>
            <w:shd w:val="clear" w:color="auto" w:fill="auto"/>
          </w:tcPr>
          <w:p w:rsidR="00A3251F" w:rsidRPr="0047504A" w:rsidRDefault="00272E2F">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 п/п</w:t>
            </w:r>
          </w:p>
        </w:tc>
        <w:tc>
          <w:tcPr>
            <w:tcW w:w="0" w:type="auto"/>
            <w:vMerge w:val="restart"/>
          </w:tcPr>
          <w:p w:rsidR="00A3251F" w:rsidRPr="0047504A" w:rsidRDefault="00272E2F">
            <w:pPr>
              <w:pStyle w:val="af0"/>
              <w:jc w:val="center"/>
              <w:rPr>
                <w:rFonts w:ascii="Times New Roman" w:hAnsi="Times New Roman" w:cs="Times New Roman"/>
                <w:color w:val="000000" w:themeColor="text1"/>
              </w:rPr>
            </w:pPr>
            <w:r w:rsidRPr="0047504A">
              <w:rPr>
                <w:rFonts w:ascii="Times New Roman" w:hAnsi="Times New Roman" w:cs="Times New Roman"/>
                <w:color w:val="000000" w:themeColor="text1"/>
              </w:rPr>
              <w:t>Наименование целевого показателя (индикатора)</w:t>
            </w:r>
          </w:p>
        </w:tc>
        <w:tc>
          <w:tcPr>
            <w:tcW w:w="0" w:type="auto"/>
            <w:vMerge w:val="restart"/>
          </w:tcPr>
          <w:p w:rsidR="00A3251F" w:rsidRPr="0047504A" w:rsidRDefault="00272E2F">
            <w:pPr>
              <w:pStyle w:val="af0"/>
              <w:jc w:val="center"/>
              <w:rPr>
                <w:rFonts w:ascii="Times New Roman" w:hAnsi="Times New Roman" w:cs="Times New Roman"/>
                <w:color w:val="000000" w:themeColor="text1"/>
              </w:rPr>
            </w:pPr>
            <w:r w:rsidRPr="0047504A">
              <w:rPr>
                <w:rFonts w:ascii="Times New Roman" w:hAnsi="Times New Roman" w:cs="Times New Roman"/>
                <w:color w:val="000000" w:themeColor="text1"/>
              </w:rPr>
              <w:t>Единица измерения</w:t>
            </w:r>
          </w:p>
        </w:tc>
        <w:tc>
          <w:tcPr>
            <w:tcW w:w="0" w:type="auto"/>
            <w:gridSpan w:val="7"/>
          </w:tcPr>
          <w:p w:rsidR="00A3251F" w:rsidRPr="0047504A" w:rsidRDefault="00272E2F">
            <w:pPr>
              <w:tabs>
                <w:tab w:val="left" w:pos="405"/>
                <w:tab w:val="center" w:pos="2090"/>
              </w:tabs>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Значения показателей эффективности</w:t>
            </w:r>
          </w:p>
        </w:tc>
      </w:tr>
      <w:tr w:rsidR="00A3251F" w:rsidRPr="0047504A" w:rsidTr="0067581A">
        <w:trPr>
          <w:trHeight w:val="316"/>
        </w:trPr>
        <w:tc>
          <w:tcPr>
            <w:tcW w:w="0" w:type="auto"/>
            <w:vMerge/>
            <w:shd w:val="clear" w:color="auto" w:fill="auto"/>
          </w:tcPr>
          <w:p w:rsidR="00A3251F" w:rsidRPr="0047504A" w:rsidRDefault="00A3251F">
            <w:pPr>
              <w:autoSpaceDE w:val="0"/>
              <w:autoSpaceDN w:val="0"/>
              <w:adjustRightInd w:val="0"/>
              <w:jc w:val="center"/>
              <w:rPr>
                <w:rFonts w:ascii="Times New Roman" w:eastAsia="Calibri" w:hAnsi="Times New Roman" w:cs="Times New Roman"/>
                <w:color w:val="000000" w:themeColor="text1"/>
                <w:sz w:val="24"/>
                <w:szCs w:val="24"/>
              </w:rPr>
            </w:pPr>
          </w:p>
        </w:tc>
        <w:tc>
          <w:tcPr>
            <w:tcW w:w="0" w:type="auto"/>
            <w:vMerge/>
          </w:tcPr>
          <w:p w:rsidR="00A3251F" w:rsidRPr="0047504A" w:rsidRDefault="00A3251F">
            <w:pPr>
              <w:autoSpaceDE w:val="0"/>
              <w:autoSpaceDN w:val="0"/>
              <w:adjustRightInd w:val="0"/>
              <w:jc w:val="center"/>
              <w:rPr>
                <w:rFonts w:ascii="Times New Roman" w:eastAsia="Calibri" w:hAnsi="Times New Roman" w:cs="Times New Roman"/>
                <w:color w:val="000000" w:themeColor="text1"/>
                <w:sz w:val="24"/>
                <w:szCs w:val="24"/>
              </w:rPr>
            </w:pPr>
          </w:p>
        </w:tc>
        <w:tc>
          <w:tcPr>
            <w:tcW w:w="0" w:type="auto"/>
            <w:vMerge/>
          </w:tcPr>
          <w:p w:rsidR="00A3251F" w:rsidRPr="0047504A" w:rsidRDefault="00A3251F">
            <w:pPr>
              <w:autoSpaceDE w:val="0"/>
              <w:autoSpaceDN w:val="0"/>
              <w:adjustRightInd w:val="0"/>
              <w:jc w:val="center"/>
              <w:rPr>
                <w:rFonts w:ascii="Times New Roman" w:eastAsia="Calibri" w:hAnsi="Times New Roman" w:cs="Times New Roman"/>
                <w:color w:val="000000" w:themeColor="text1"/>
                <w:sz w:val="24"/>
                <w:szCs w:val="24"/>
              </w:rPr>
            </w:pPr>
          </w:p>
        </w:tc>
        <w:tc>
          <w:tcPr>
            <w:tcW w:w="0" w:type="auto"/>
          </w:tcPr>
          <w:p w:rsidR="00A3251F" w:rsidRPr="0047504A" w:rsidRDefault="00272E2F">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2020 год</w:t>
            </w:r>
          </w:p>
        </w:tc>
        <w:tc>
          <w:tcPr>
            <w:tcW w:w="0" w:type="auto"/>
          </w:tcPr>
          <w:p w:rsidR="00A3251F" w:rsidRPr="0047504A" w:rsidRDefault="00272E2F">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2021</w:t>
            </w:r>
          </w:p>
          <w:p w:rsidR="00A3251F" w:rsidRPr="0047504A" w:rsidRDefault="00272E2F">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год</w:t>
            </w:r>
          </w:p>
        </w:tc>
        <w:tc>
          <w:tcPr>
            <w:tcW w:w="0" w:type="auto"/>
          </w:tcPr>
          <w:p w:rsidR="00A3251F" w:rsidRPr="0047504A" w:rsidRDefault="00272E2F">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2022</w:t>
            </w:r>
          </w:p>
          <w:p w:rsidR="00A3251F" w:rsidRPr="0047504A" w:rsidRDefault="00272E2F">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год</w:t>
            </w:r>
          </w:p>
        </w:tc>
        <w:tc>
          <w:tcPr>
            <w:tcW w:w="0" w:type="auto"/>
          </w:tcPr>
          <w:p w:rsidR="00A3251F" w:rsidRPr="0047504A" w:rsidRDefault="00272E2F">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2023 год</w:t>
            </w:r>
          </w:p>
        </w:tc>
        <w:tc>
          <w:tcPr>
            <w:tcW w:w="0" w:type="auto"/>
          </w:tcPr>
          <w:p w:rsidR="00A3251F" w:rsidRPr="0047504A" w:rsidRDefault="00272E2F">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2024</w:t>
            </w:r>
          </w:p>
          <w:p w:rsidR="00A3251F" w:rsidRPr="0047504A" w:rsidRDefault="00272E2F">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 xml:space="preserve"> год</w:t>
            </w:r>
          </w:p>
        </w:tc>
        <w:tc>
          <w:tcPr>
            <w:tcW w:w="0" w:type="auto"/>
          </w:tcPr>
          <w:p w:rsidR="00A3251F" w:rsidRPr="0047504A" w:rsidRDefault="00272E2F">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2025 год</w:t>
            </w:r>
          </w:p>
        </w:tc>
        <w:tc>
          <w:tcPr>
            <w:tcW w:w="0" w:type="auto"/>
          </w:tcPr>
          <w:p w:rsidR="00A3251F" w:rsidRPr="0047504A" w:rsidRDefault="00272E2F">
            <w:pP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2026</w:t>
            </w:r>
          </w:p>
          <w:p w:rsidR="00A3251F" w:rsidRPr="0047504A" w:rsidRDefault="00272E2F">
            <w:pPr>
              <w:rPr>
                <w:color w:val="000000" w:themeColor="text1"/>
                <w:sz w:val="24"/>
                <w:szCs w:val="24"/>
              </w:rPr>
            </w:pPr>
            <w:r w:rsidRPr="0047504A">
              <w:rPr>
                <w:rFonts w:ascii="Times New Roman" w:eastAsia="Calibri" w:hAnsi="Times New Roman" w:cs="Times New Roman"/>
                <w:color w:val="000000" w:themeColor="text1"/>
                <w:sz w:val="24"/>
                <w:szCs w:val="24"/>
              </w:rPr>
              <w:t>год</w:t>
            </w:r>
          </w:p>
        </w:tc>
      </w:tr>
      <w:tr w:rsidR="00A3251F" w:rsidRPr="0047504A" w:rsidTr="0067581A">
        <w:trPr>
          <w:trHeight w:val="333"/>
        </w:trPr>
        <w:tc>
          <w:tcPr>
            <w:tcW w:w="0" w:type="auto"/>
            <w:gridSpan w:val="10"/>
            <w:shd w:val="clear" w:color="auto" w:fill="auto"/>
          </w:tcPr>
          <w:p w:rsidR="00A3251F" w:rsidRPr="0047504A" w:rsidRDefault="00272E2F" w:rsidP="003627C3">
            <w:pPr>
              <w:jc w:val="center"/>
              <w:rPr>
                <w:rFonts w:ascii="Times New Roman" w:hAnsi="Times New Roman" w:cs="Times New Roman"/>
                <w:b/>
                <w:color w:val="000000" w:themeColor="text1"/>
                <w:sz w:val="24"/>
                <w:szCs w:val="24"/>
              </w:rPr>
            </w:pPr>
            <w:r w:rsidRPr="0047504A">
              <w:rPr>
                <w:rFonts w:ascii="Times New Roman" w:hAnsi="Times New Roman" w:cs="Times New Roman"/>
                <w:b/>
                <w:color w:val="000000" w:themeColor="text1"/>
                <w:sz w:val="24"/>
                <w:szCs w:val="24"/>
              </w:rPr>
              <w:t>Муниципальная программа «</w:t>
            </w:r>
            <w:r w:rsidR="003627C3" w:rsidRPr="0047504A">
              <w:rPr>
                <w:rFonts w:ascii="Times New Roman" w:hAnsi="Times New Roman" w:cs="Times New Roman"/>
                <w:b/>
                <w:color w:val="000000" w:themeColor="text1"/>
                <w:sz w:val="24"/>
                <w:szCs w:val="24"/>
              </w:rPr>
              <w:t xml:space="preserve">Развитие культуры </w:t>
            </w:r>
            <w:r w:rsidRPr="0047504A">
              <w:rPr>
                <w:rFonts w:ascii="Times New Roman" w:hAnsi="Times New Roman" w:cs="Times New Roman"/>
                <w:b/>
                <w:color w:val="000000" w:themeColor="text1"/>
                <w:sz w:val="24"/>
                <w:szCs w:val="24"/>
              </w:rPr>
              <w:t>муниципаль</w:t>
            </w:r>
            <w:r w:rsidR="008E02A0" w:rsidRPr="0047504A">
              <w:rPr>
                <w:rFonts w:ascii="Times New Roman" w:hAnsi="Times New Roman" w:cs="Times New Roman"/>
                <w:b/>
                <w:color w:val="000000" w:themeColor="text1"/>
                <w:sz w:val="24"/>
                <w:szCs w:val="24"/>
              </w:rPr>
              <w:t>ного образования «Город Майкоп»</w:t>
            </w:r>
          </w:p>
        </w:tc>
      </w:tr>
      <w:tr w:rsidR="006E016B" w:rsidRPr="0047504A" w:rsidTr="0067581A">
        <w:trPr>
          <w:trHeight w:val="666"/>
        </w:trPr>
        <w:tc>
          <w:tcPr>
            <w:tcW w:w="0" w:type="auto"/>
            <w:shd w:val="clear" w:color="auto" w:fill="auto"/>
          </w:tcPr>
          <w:p w:rsidR="006E016B" w:rsidRPr="0047504A" w:rsidRDefault="006E016B">
            <w:pPr>
              <w:autoSpaceDE w:val="0"/>
              <w:autoSpaceDN w:val="0"/>
              <w:adjustRightInd w:val="0"/>
              <w:jc w:val="both"/>
              <w:rPr>
                <w:rFonts w:ascii="Times New Roman" w:eastAsia="Calibri" w:hAnsi="Times New Roman" w:cs="Times New Roman"/>
                <w:color w:val="000000" w:themeColor="text1"/>
                <w:sz w:val="24"/>
                <w:szCs w:val="24"/>
              </w:rPr>
            </w:pPr>
            <w:bookmarkStart w:id="1" w:name="_Hlk493127891"/>
            <w:r w:rsidRPr="0047504A">
              <w:rPr>
                <w:rFonts w:ascii="Times New Roman" w:eastAsia="Calibri" w:hAnsi="Times New Roman" w:cs="Times New Roman"/>
                <w:color w:val="000000" w:themeColor="text1"/>
                <w:sz w:val="24"/>
                <w:szCs w:val="24"/>
              </w:rPr>
              <w:t>1.</w:t>
            </w:r>
          </w:p>
        </w:tc>
        <w:tc>
          <w:tcPr>
            <w:tcW w:w="0" w:type="auto"/>
          </w:tcPr>
          <w:p w:rsidR="006E016B" w:rsidRPr="0047504A" w:rsidRDefault="006E016B" w:rsidP="00AE5E59">
            <w:pPr>
              <w:tabs>
                <w:tab w:val="left" w:pos="227"/>
              </w:tabs>
              <w:jc w:val="both"/>
              <w:rPr>
                <w:rFonts w:ascii="Times New Roman" w:eastAsia="Calibri" w:hAnsi="Times New Roman" w:cs="Times New Roman"/>
                <w:sz w:val="24"/>
                <w:szCs w:val="24"/>
              </w:rPr>
            </w:pPr>
            <w:r w:rsidRPr="0047504A">
              <w:rPr>
                <w:rFonts w:ascii="Times New Roman" w:hAnsi="Times New Roman" w:cs="Times New Roman"/>
                <w:color w:val="000000" w:themeColor="text1"/>
                <w:sz w:val="24"/>
                <w:szCs w:val="24"/>
              </w:rPr>
              <w:t xml:space="preserve">Уровень удовлетворенности населения качеством предоставления муниципальных услуг в сфере культуры. </w:t>
            </w:r>
            <w:r w:rsidRPr="0047504A">
              <w:rPr>
                <w:rFonts w:ascii="Times New Roman" w:eastAsia="Calibri" w:hAnsi="Times New Roman" w:cs="Times New Roman"/>
                <w:sz w:val="24"/>
                <w:szCs w:val="24"/>
              </w:rPr>
              <w:t xml:space="preserve"> </w:t>
            </w:r>
          </w:p>
        </w:tc>
        <w:tc>
          <w:tcPr>
            <w:tcW w:w="0" w:type="auto"/>
          </w:tcPr>
          <w:p w:rsidR="006E016B" w:rsidRPr="0047504A" w:rsidRDefault="006E016B" w:rsidP="00201199">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w:t>
            </w:r>
          </w:p>
        </w:tc>
        <w:tc>
          <w:tcPr>
            <w:tcW w:w="0" w:type="auto"/>
            <w:vAlign w:val="center"/>
          </w:tcPr>
          <w:p w:rsidR="006E016B" w:rsidRPr="0047504A" w:rsidRDefault="00BA781D" w:rsidP="006E016B">
            <w:pPr>
              <w:pStyle w:val="af0"/>
              <w:spacing w:line="276" w:lineRule="auto"/>
              <w:jc w:val="center"/>
              <w:rPr>
                <w:rFonts w:ascii="Times New Roman" w:hAnsi="Times New Roman" w:cs="Times New Roman"/>
              </w:rPr>
            </w:pPr>
            <w:r w:rsidRPr="0047504A">
              <w:rPr>
                <w:rFonts w:ascii="Times New Roman" w:hAnsi="Times New Roman" w:cs="Times New Roman"/>
              </w:rPr>
              <w:t>95</w:t>
            </w:r>
            <w:r w:rsidR="006E016B" w:rsidRPr="0047504A">
              <w:rPr>
                <w:rFonts w:ascii="Times New Roman" w:hAnsi="Times New Roman" w:cs="Times New Roman"/>
              </w:rPr>
              <w:t>,7</w:t>
            </w:r>
          </w:p>
        </w:tc>
        <w:tc>
          <w:tcPr>
            <w:tcW w:w="0" w:type="auto"/>
            <w:vAlign w:val="center"/>
          </w:tcPr>
          <w:p w:rsidR="006E016B" w:rsidRPr="0047504A" w:rsidRDefault="00BA781D" w:rsidP="006E016B">
            <w:pPr>
              <w:pStyle w:val="af0"/>
              <w:spacing w:line="276" w:lineRule="auto"/>
              <w:jc w:val="center"/>
              <w:rPr>
                <w:rFonts w:ascii="Times New Roman" w:hAnsi="Times New Roman" w:cs="Times New Roman"/>
              </w:rPr>
            </w:pPr>
            <w:r w:rsidRPr="0047504A">
              <w:rPr>
                <w:rFonts w:ascii="Times New Roman" w:hAnsi="Times New Roman" w:cs="Times New Roman"/>
              </w:rPr>
              <w:t>95</w:t>
            </w:r>
            <w:r w:rsidR="006E016B" w:rsidRPr="0047504A">
              <w:rPr>
                <w:rFonts w:ascii="Times New Roman" w:hAnsi="Times New Roman" w:cs="Times New Roman"/>
              </w:rPr>
              <w:t>,8</w:t>
            </w:r>
          </w:p>
        </w:tc>
        <w:tc>
          <w:tcPr>
            <w:tcW w:w="0" w:type="auto"/>
            <w:vAlign w:val="center"/>
          </w:tcPr>
          <w:p w:rsidR="006E016B" w:rsidRPr="0047504A" w:rsidRDefault="00BA781D" w:rsidP="008C4965">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96,0</w:t>
            </w:r>
          </w:p>
        </w:tc>
        <w:tc>
          <w:tcPr>
            <w:tcW w:w="0" w:type="auto"/>
            <w:vAlign w:val="center"/>
          </w:tcPr>
          <w:p w:rsidR="006E016B" w:rsidRPr="0047504A" w:rsidRDefault="00BA781D">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96,5</w:t>
            </w:r>
          </w:p>
        </w:tc>
        <w:tc>
          <w:tcPr>
            <w:tcW w:w="0" w:type="auto"/>
            <w:vAlign w:val="center"/>
          </w:tcPr>
          <w:p w:rsidR="006E016B" w:rsidRPr="0047504A" w:rsidRDefault="00BA781D" w:rsidP="00BA781D">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97,1</w:t>
            </w:r>
          </w:p>
        </w:tc>
        <w:tc>
          <w:tcPr>
            <w:tcW w:w="0" w:type="auto"/>
            <w:vAlign w:val="center"/>
          </w:tcPr>
          <w:p w:rsidR="006E016B" w:rsidRPr="0047504A" w:rsidRDefault="00BA781D">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97,5</w:t>
            </w:r>
          </w:p>
        </w:tc>
        <w:tc>
          <w:tcPr>
            <w:tcW w:w="0" w:type="auto"/>
            <w:vAlign w:val="center"/>
          </w:tcPr>
          <w:p w:rsidR="006E016B" w:rsidRPr="0047504A" w:rsidRDefault="00BA781D">
            <w:pPr>
              <w:autoSpaceDE w:val="0"/>
              <w:autoSpaceDN w:val="0"/>
              <w:adjustRightInd w:val="0"/>
              <w:jc w:val="center"/>
              <w:rPr>
                <w:rFonts w:ascii="Times New Roman" w:eastAsia="Calibri" w:hAnsi="Times New Roman" w:cs="Times New Roman"/>
                <w:color w:val="000000" w:themeColor="text1"/>
                <w:sz w:val="24"/>
                <w:szCs w:val="24"/>
              </w:rPr>
            </w:pPr>
            <w:r w:rsidRPr="0047504A">
              <w:rPr>
                <w:rFonts w:ascii="Times New Roman" w:eastAsia="Calibri" w:hAnsi="Times New Roman" w:cs="Times New Roman"/>
                <w:color w:val="000000" w:themeColor="text1"/>
                <w:sz w:val="24"/>
                <w:szCs w:val="24"/>
              </w:rPr>
              <w:t>98,0</w:t>
            </w:r>
          </w:p>
        </w:tc>
      </w:tr>
      <w:bookmarkEnd w:id="1"/>
    </w:tbl>
    <w:p w:rsidR="00A3251F" w:rsidRDefault="00A3251F" w:rsidP="008C4965">
      <w:pPr>
        <w:tabs>
          <w:tab w:val="left" w:pos="851"/>
        </w:tabs>
        <w:autoSpaceDE w:val="0"/>
        <w:autoSpaceDN w:val="0"/>
        <w:adjustRightInd w:val="0"/>
        <w:spacing w:after="0" w:line="240" w:lineRule="auto"/>
        <w:jc w:val="both"/>
        <w:sectPr w:rsidR="00A3251F" w:rsidSect="008C4965">
          <w:pgSz w:w="16838" w:h="11906" w:orient="landscape"/>
          <w:pgMar w:top="1701" w:right="1134" w:bottom="993" w:left="1134" w:header="708" w:footer="708" w:gutter="0"/>
          <w:cols w:space="708"/>
          <w:docGrid w:linePitch="360"/>
        </w:sectPr>
      </w:pPr>
    </w:p>
    <w:p w:rsidR="00A3251F" w:rsidRDefault="00272E2F">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3. Ресурсное обеспечение муниципальной программы</w:t>
      </w:r>
    </w:p>
    <w:p w:rsidR="00A3251F" w:rsidRDefault="00A3251F">
      <w:pPr>
        <w:spacing w:after="0" w:line="240" w:lineRule="auto"/>
        <w:ind w:firstLine="567"/>
        <w:jc w:val="both"/>
        <w:rPr>
          <w:rFonts w:ascii="Times New Roman" w:hAnsi="Times New Roman"/>
          <w:color w:val="000000" w:themeColor="text1"/>
          <w:sz w:val="28"/>
          <w:szCs w:val="28"/>
        </w:rPr>
      </w:pPr>
    </w:p>
    <w:p w:rsidR="00A3251F" w:rsidRDefault="00272E2F">
      <w:pPr>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Общий объём бюджетных ассигнований муниципальной программы на 2022 - 2026 годы составляет </w:t>
      </w:r>
      <w:r w:rsidR="00B14286" w:rsidRPr="007563C2">
        <w:rPr>
          <w:rFonts w:ascii="Times New Roman" w:eastAsia="Times New Roman" w:hAnsi="Times New Roman"/>
          <w:color w:val="000000" w:themeColor="text1"/>
          <w:sz w:val="28"/>
          <w:szCs w:val="28"/>
        </w:rPr>
        <w:t>–</w:t>
      </w:r>
      <w:r w:rsidRPr="007563C2">
        <w:rPr>
          <w:rFonts w:ascii="Times New Roman" w:eastAsia="Times New Roman" w:hAnsi="Times New Roman"/>
          <w:color w:val="000000" w:themeColor="text1"/>
          <w:sz w:val="28"/>
          <w:szCs w:val="28"/>
        </w:rPr>
        <w:t xml:space="preserve"> </w:t>
      </w:r>
      <w:r w:rsidR="00A31B21">
        <w:rPr>
          <w:rFonts w:ascii="Times New Roman" w:eastAsia="Times New Roman" w:hAnsi="Times New Roman"/>
          <w:color w:val="000000" w:themeColor="text1"/>
          <w:sz w:val="28"/>
          <w:szCs w:val="28"/>
        </w:rPr>
        <w:t>1 319 0</w:t>
      </w:r>
      <w:r w:rsidR="00474AEB">
        <w:rPr>
          <w:rFonts w:ascii="Times New Roman" w:eastAsia="Times New Roman" w:hAnsi="Times New Roman"/>
          <w:color w:val="000000" w:themeColor="text1"/>
          <w:sz w:val="28"/>
          <w:szCs w:val="28"/>
        </w:rPr>
        <w:t>19</w:t>
      </w:r>
      <w:r w:rsidR="00A31B21">
        <w:rPr>
          <w:rFonts w:ascii="Times New Roman" w:eastAsia="Times New Roman" w:hAnsi="Times New Roman"/>
          <w:color w:val="000000" w:themeColor="text1"/>
          <w:sz w:val="28"/>
          <w:szCs w:val="28"/>
        </w:rPr>
        <w:t>,</w:t>
      </w:r>
      <w:r w:rsidR="00474AEB">
        <w:rPr>
          <w:rFonts w:ascii="Times New Roman" w:eastAsia="Times New Roman" w:hAnsi="Times New Roman"/>
          <w:color w:val="000000" w:themeColor="text1"/>
          <w:sz w:val="28"/>
          <w:szCs w:val="28"/>
        </w:rPr>
        <w:t>9</w:t>
      </w:r>
      <w:r w:rsidR="00B14286">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тыс. рублей.</w:t>
      </w:r>
    </w:p>
    <w:p w:rsidR="00A3251F" w:rsidRDefault="00272E2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План реализации основных мероприятий муниципальной программы в разрезе подпрограмм муниципальной программы за счет всех источников финансирования представлен в Таблице № 2.</w:t>
      </w:r>
    </w:p>
    <w:p w:rsidR="00A3251F" w:rsidRDefault="00A3251F">
      <w:pPr>
        <w:spacing w:after="0" w:line="240" w:lineRule="auto"/>
        <w:ind w:firstLine="709"/>
        <w:jc w:val="both"/>
        <w:rPr>
          <w:rFonts w:ascii="Times New Roman" w:hAnsi="Times New Roman"/>
          <w:color w:val="000000" w:themeColor="text1"/>
          <w:sz w:val="28"/>
          <w:szCs w:val="28"/>
        </w:rPr>
      </w:pPr>
    </w:p>
    <w:p w:rsidR="00A3251F" w:rsidRPr="00E738C6" w:rsidRDefault="00272E2F" w:rsidP="00E738C6">
      <w:pPr>
        <w:autoSpaceDE w:val="0"/>
        <w:autoSpaceDN w:val="0"/>
        <w:adjustRightInd w:val="0"/>
        <w:spacing w:after="0" w:line="240" w:lineRule="auto"/>
        <w:ind w:left="1275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 2</w:t>
      </w:r>
    </w:p>
    <w:p w:rsidR="00CE2E83" w:rsidRDefault="00CE2E83">
      <w:pPr>
        <w:spacing w:after="0" w:line="240" w:lineRule="auto"/>
        <w:ind w:firstLine="709"/>
        <w:jc w:val="both"/>
        <w:rPr>
          <w:rFonts w:ascii="Times New Roman" w:hAnsi="Times New Roman"/>
          <w:color w:val="000000" w:themeColor="text1"/>
          <w:sz w:val="28"/>
          <w:szCs w:val="28"/>
        </w:rPr>
      </w:pPr>
    </w:p>
    <w:p w:rsidR="00A3251F" w:rsidRDefault="00272E2F">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План реализации основных мероприятий </w:t>
      </w:r>
      <w:r>
        <w:rPr>
          <w:rFonts w:ascii="Times New Roman" w:eastAsia="Calibri" w:hAnsi="Times New Roman" w:cs="Times New Roman"/>
          <w:b/>
          <w:bCs/>
          <w:color w:val="000000" w:themeColor="text1"/>
          <w:sz w:val="28"/>
          <w:szCs w:val="28"/>
        </w:rPr>
        <w:t>муниципальной программы</w:t>
      </w:r>
    </w:p>
    <w:p w:rsidR="00A3251F" w:rsidRDefault="00272E2F">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за счет всех источников финансирования</w:t>
      </w:r>
    </w:p>
    <w:p w:rsidR="00A3251F" w:rsidRDefault="00272E2F">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тыс. рублей</w:t>
      </w:r>
    </w:p>
    <w:tbl>
      <w:tblPr>
        <w:tblStyle w:val="ac"/>
        <w:tblW w:w="0" w:type="auto"/>
        <w:tblLook w:val="04A0" w:firstRow="1" w:lastRow="0" w:firstColumn="1" w:lastColumn="0" w:noHBand="0" w:noVBand="1"/>
      </w:tblPr>
      <w:tblGrid>
        <w:gridCol w:w="568"/>
        <w:gridCol w:w="2093"/>
        <w:gridCol w:w="994"/>
        <w:gridCol w:w="699"/>
        <w:gridCol w:w="677"/>
        <w:gridCol w:w="833"/>
        <w:gridCol w:w="568"/>
        <w:gridCol w:w="550"/>
        <w:gridCol w:w="833"/>
        <w:gridCol w:w="568"/>
        <w:gridCol w:w="550"/>
        <w:gridCol w:w="833"/>
        <w:gridCol w:w="568"/>
        <w:gridCol w:w="550"/>
        <w:gridCol w:w="833"/>
        <w:gridCol w:w="568"/>
        <w:gridCol w:w="550"/>
        <w:gridCol w:w="833"/>
        <w:gridCol w:w="568"/>
        <w:gridCol w:w="550"/>
      </w:tblGrid>
      <w:tr w:rsidR="00A3251F" w:rsidRPr="005561F8" w:rsidTr="007563C2">
        <w:tc>
          <w:tcPr>
            <w:tcW w:w="0" w:type="auto"/>
            <w:vMerge w:val="restart"/>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 п/п</w:t>
            </w:r>
          </w:p>
        </w:tc>
        <w:tc>
          <w:tcPr>
            <w:tcW w:w="0" w:type="auto"/>
            <w:vMerge w:val="restart"/>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Ответственный исполнитель, соисполнитель</w:t>
            </w:r>
          </w:p>
        </w:tc>
        <w:tc>
          <w:tcPr>
            <w:tcW w:w="0" w:type="auto"/>
            <w:gridSpan w:val="3"/>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Всего за весь период реализации программы, подпрограммы</w:t>
            </w:r>
          </w:p>
        </w:tc>
        <w:tc>
          <w:tcPr>
            <w:tcW w:w="0" w:type="auto"/>
            <w:gridSpan w:val="3"/>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2022 год</w:t>
            </w:r>
          </w:p>
        </w:tc>
        <w:tc>
          <w:tcPr>
            <w:tcW w:w="0" w:type="auto"/>
            <w:gridSpan w:val="3"/>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2023 год</w:t>
            </w:r>
          </w:p>
        </w:tc>
        <w:tc>
          <w:tcPr>
            <w:tcW w:w="0" w:type="auto"/>
            <w:gridSpan w:val="3"/>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2024 год</w:t>
            </w:r>
          </w:p>
        </w:tc>
        <w:tc>
          <w:tcPr>
            <w:tcW w:w="0" w:type="auto"/>
            <w:gridSpan w:val="3"/>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2025 год</w:t>
            </w:r>
          </w:p>
        </w:tc>
        <w:tc>
          <w:tcPr>
            <w:tcW w:w="0" w:type="auto"/>
            <w:gridSpan w:val="3"/>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2026 год</w:t>
            </w:r>
          </w:p>
        </w:tc>
      </w:tr>
      <w:tr w:rsidR="00A3251F" w:rsidRPr="005561F8" w:rsidTr="007563C2">
        <w:tc>
          <w:tcPr>
            <w:tcW w:w="0" w:type="auto"/>
            <w:vMerge/>
          </w:tcPr>
          <w:p w:rsidR="00A3251F" w:rsidRPr="005561F8" w:rsidRDefault="00A3251F">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vMerge/>
          </w:tcPr>
          <w:p w:rsidR="00A3251F" w:rsidRPr="005561F8" w:rsidRDefault="00A3251F">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Всего</w:t>
            </w:r>
          </w:p>
        </w:tc>
        <w:tc>
          <w:tcPr>
            <w:tcW w:w="0" w:type="auto"/>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МБ</w:t>
            </w:r>
          </w:p>
        </w:tc>
        <w:tc>
          <w:tcPr>
            <w:tcW w:w="0" w:type="auto"/>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ВИ</w:t>
            </w:r>
          </w:p>
        </w:tc>
        <w:tc>
          <w:tcPr>
            <w:tcW w:w="0" w:type="auto"/>
          </w:tcPr>
          <w:p w:rsidR="00A3251F" w:rsidRPr="005561F8" w:rsidRDefault="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Итого</w:t>
            </w:r>
          </w:p>
        </w:tc>
        <w:tc>
          <w:tcPr>
            <w:tcW w:w="0" w:type="auto"/>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МБ</w:t>
            </w:r>
          </w:p>
        </w:tc>
        <w:tc>
          <w:tcPr>
            <w:tcW w:w="0" w:type="auto"/>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ВИ</w:t>
            </w:r>
          </w:p>
        </w:tc>
        <w:tc>
          <w:tcPr>
            <w:tcW w:w="0" w:type="auto"/>
          </w:tcPr>
          <w:p w:rsidR="00A3251F" w:rsidRPr="005561F8" w:rsidRDefault="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Итого</w:t>
            </w:r>
          </w:p>
        </w:tc>
        <w:tc>
          <w:tcPr>
            <w:tcW w:w="0" w:type="auto"/>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МБ</w:t>
            </w:r>
          </w:p>
        </w:tc>
        <w:tc>
          <w:tcPr>
            <w:tcW w:w="0" w:type="auto"/>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ВИ</w:t>
            </w:r>
          </w:p>
        </w:tc>
        <w:tc>
          <w:tcPr>
            <w:tcW w:w="0" w:type="auto"/>
          </w:tcPr>
          <w:p w:rsidR="00A3251F" w:rsidRPr="005561F8" w:rsidRDefault="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Итого</w:t>
            </w:r>
          </w:p>
        </w:tc>
        <w:tc>
          <w:tcPr>
            <w:tcW w:w="0" w:type="auto"/>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МБ</w:t>
            </w:r>
          </w:p>
        </w:tc>
        <w:tc>
          <w:tcPr>
            <w:tcW w:w="0" w:type="auto"/>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ВИ</w:t>
            </w:r>
          </w:p>
        </w:tc>
        <w:tc>
          <w:tcPr>
            <w:tcW w:w="0" w:type="auto"/>
          </w:tcPr>
          <w:p w:rsidR="00A3251F" w:rsidRPr="005561F8" w:rsidRDefault="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Итого</w:t>
            </w:r>
          </w:p>
        </w:tc>
        <w:tc>
          <w:tcPr>
            <w:tcW w:w="0" w:type="auto"/>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МБ</w:t>
            </w:r>
          </w:p>
        </w:tc>
        <w:tc>
          <w:tcPr>
            <w:tcW w:w="0" w:type="auto"/>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ВИ</w:t>
            </w:r>
          </w:p>
        </w:tc>
        <w:tc>
          <w:tcPr>
            <w:tcW w:w="0" w:type="auto"/>
          </w:tcPr>
          <w:p w:rsidR="00A3251F" w:rsidRPr="005561F8" w:rsidRDefault="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Итого</w:t>
            </w:r>
          </w:p>
        </w:tc>
        <w:tc>
          <w:tcPr>
            <w:tcW w:w="0" w:type="auto"/>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МБ</w:t>
            </w:r>
          </w:p>
        </w:tc>
        <w:tc>
          <w:tcPr>
            <w:tcW w:w="0" w:type="auto"/>
          </w:tcPr>
          <w:p w:rsidR="00A3251F" w:rsidRPr="005561F8"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ВИ</w:t>
            </w:r>
          </w:p>
        </w:tc>
      </w:tr>
      <w:tr w:rsidR="00A3251F" w:rsidRPr="005561F8" w:rsidTr="007563C2">
        <w:tc>
          <w:tcPr>
            <w:tcW w:w="0" w:type="auto"/>
            <w:gridSpan w:val="20"/>
          </w:tcPr>
          <w:p w:rsidR="00A3251F" w:rsidRPr="005561F8" w:rsidRDefault="00272E2F" w:rsidP="00CE2E83">
            <w:pPr>
              <w:jc w:val="center"/>
              <w:rPr>
                <w:rFonts w:ascii="Times New Roman" w:hAnsi="Times New Roman" w:cs="Times New Roman"/>
                <w:b/>
                <w:color w:val="000000" w:themeColor="text1"/>
                <w:sz w:val="24"/>
                <w:szCs w:val="24"/>
              </w:rPr>
            </w:pPr>
            <w:r w:rsidRPr="005561F8">
              <w:rPr>
                <w:rFonts w:ascii="Times New Roman" w:hAnsi="Times New Roman" w:cs="Times New Roman"/>
                <w:b/>
                <w:color w:val="000000" w:themeColor="text1"/>
                <w:sz w:val="24"/>
                <w:szCs w:val="24"/>
              </w:rPr>
              <w:t>Муниципальная программа «</w:t>
            </w:r>
            <w:r w:rsidR="00CE2E83" w:rsidRPr="005561F8">
              <w:rPr>
                <w:rFonts w:ascii="Times New Roman" w:hAnsi="Times New Roman" w:cs="Times New Roman"/>
                <w:b/>
                <w:color w:val="000000" w:themeColor="text1"/>
                <w:sz w:val="24"/>
                <w:szCs w:val="24"/>
              </w:rPr>
              <w:t xml:space="preserve">Развитие культуры </w:t>
            </w:r>
            <w:r w:rsidRPr="005561F8">
              <w:rPr>
                <w:rFonts w:ascii="Times New Roman" w:hAnsi="Times New Roman" w:cs="Times New Roman"/>
                <w:b/>
                <w:color w:val="000000" w:themeColor="text1"/>
                <w:sz w:val="24"/>
                <w:szCs w:val="24"/>
              </w:rPr>
              <w:t>муниципаль</w:t>
            </w:r>
            <w:r w:rsidR="008E02A0" w:rsidRPr="005561F8">
              <w:rPr>
                <w:rFonts w:ascii="Times New Roman" w:hAnsi="Times New Roman" w:cs="Times New Roman"/>
                <w:b/>
                <w:color w:val="000000" w:themeColor="text1"/>
                <w:sz w:val="24"/>
                <w:szCs w:val="24"/>
              </w:rPr>
              <w:t>ного образования «Город Майкоп»</w:t>
            </w:r>
          </w:p>
        </w:tc>
      </w:tr>
      <w:tr w:rsidR="00501F84" w:rsidRPr="005561F8" w:rsidTr="007563C2">
        <w:trPr>
          <w:cantSplit/>
          <w:trHeight w:val="1357"/>
        </w:trPr>
        <w:tc>
          <w:tcPr>
            <w:tcW w:w="0" w:type="auto"/>
          </w:tcPr>
          <w:p w:rsidR="00501F84" w:rsidRPr="005561F8" w:rsidRDefault="00501F84" w:rsidP="0068725E">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right w:val="single" w:sz="18" w:space="0" w:color="auto"/>
            </w:tcBorders>
          </w:tcPr>
          <w:p w:rsidR="005561F8" w:rsidRDefault="00501F84" w:rsidP="005561F8">
            <w:pPr>
              <w:tabs>
                <w:tab w:val="left" w:pos="227"/>
              </w:tabs>
              <w:autoSpaceDE w:val="0"/>
              <w:autoSpaceDN w:val="0"/>
              <w:adjustRightInd w:val="0"/>
              <w:jc w:val="center"/>
              <w:rPr>
                <w:rFonts w:ascii="Times New Roman" w:eastAsia="Calibri" w:hAnsi="Times New Roman" w:cs="Times New Roman"/>
                <w:sz w:val="24"/>
                <w:szCs w:val="24"/>
              </w:rPr>
            </w:pPr>
            <w:r w:rsidRPr="005561F8">
              <w:rPr>
                <w:rFonts w:ascii="Times New Roman" w:eastAsia="Calibri" w:hAnsi="Times New Roman" w:cs="Times New Roman"/>
                <w:sz w:val="24"/>
                <w:szCs w:val="24"/>
              </w:rPr>
              <w:t xml:space="preserve">Управление культуры </w:t>
            </w:r>
          </w:p>
          <w:p w:rsidR="00FB405B" w:rsidRDefault="00FB405B" w:rsidP="005561F8">
            <w:pPr>
              <w:tabs>
                <w:tab w:val="left" w:pos="227"/>
              </w:tabs>
              <w:autoSpaceDE w:val="0"/>
              <w:autoSpaceDN w:val="0"/>
              <w:adjustRightInd w:val="0"/>
              <w:jc w:val="center"/>
              <w:rPr>
                <w:rFonts w:ascii="Times New Roman" w:eastAsia="Calibri" w:hAnsi="Times New Roman" w:cs="Times New Roman"/>
                <w:sz w:val="24"/>
                <w:szCs w:val="24"/>
              </w:rPr>
            </w:pPr>
          </w:p>
          <w:p w:rsidR="00FB405B" w:rsidRDefault="00FB405B" w:rsidP="005561F8">
            <w:pPr>
              <w:tabs>
                <w:tab w:val="left" w:pos="227"/>
              </w:tabs>
              <w:autoSpaceDE w:val="0"/>
              <w:autoSpaceDN w:val="0"/>
              <w:adjustRightInd w:val="0"/>
              <w:jc w:val="center"/>
              <w:rPr>
                <w:rFonts w:ascii="Times New Roman" w:eastAsia="Calibri" w:hAnsi="Times New Roman" w:cs="Times New Roman"/>
                <w:sz w:val="24"/>
                <w:szCs w:val="24"/>
              </w:rPr>
            </w:pPr>
          </w:p>
          <w:p w:rsidR="00FB405B" w:rsidRDefault="00FB405B" w:rsidP="005561F8">
            <w:pPr>
              <w:tabs>
                <w:tab w:val="left" w:pos="227"/>
              </w:tabs>
              <w:autoSpaceDE w:val="0"/>
              <w:autoSpaceDN w:val="0"/>
              <w:adjustRightInd w:val="0"/>
              <w:jc w:val="center"/>
              <w:rPr>
                <w:rFonts w:ascii="Times New Roman" w:eastAsia="Calibri" w:hAnsi="Times New Roman" w:cs="Times New Roman"/>
                <w:sz w:val="24"/>
                <w:szCs w:val="24"/>
              </w:rPr>
            </w:pPr>
          </w:p>
          <w:p w:rsidR="00FB405B" w:rsidRDefault="00FB405B" w:rsidP="005561F8">
            <w:pPr>
              <w:tabs>
                <w:tab w:val="left" w:pos="227"/>
              </w:tabs>
              <w:autoSpaceDE w:val="0"/>
              <w:autoSpaceDN w:val="0"/>
              <w:adjustRightInd w:val="0"/>
              <w:jc w:val="center"/>
              <w:rPr>
                <w:rFonts w:ascii="Times New Roman" w:eastAsia="Calibri" w:hAnsi="Times New Roman" w:cs="Times New Roman"/>
                <w:sz w:val="24"/>
                <w:szCs w:val="24"/>
              </w:rPr>
            </w:pPr>
          </w:p>
          <w:p w:rsidR="00FB405B" w:rsidRDefault="00FB405B" w:rsidP="005561F8">
            <w:pPr>
              <w:tabs>
                <w:tab w:val="left" w:pos="227"/>
              </w:tabs>
              <w:autoSpaceDE w:val="0"/>
              <w:autoSpaceDN w:val="0"/>
              <w:adjustRightInd w:val="0"/>
              <w:jc w:val="center"/>
              <w:rPr>
                <w:rFonts w:ascii="Times New Roman" w:eastAsia="Calibri" w:hAnsi="Times New Roman" w:cs="Times New Roman"/>
                <w:sz w:val="24"/>
                <w:szCs w:val="24"/>
              </w:rPr>
            </w:pPr>
          </w:p>
          <w:p w:rsidR="00FB405B" w:rsidRDefault="00FB405B" w:rsidP="005561F8">
            <w:pPr>
              <w:tabs>
                <w:tab w:val="left" w:pos="227"/>
              </w:tabs>
              <w:autoSpaceDE w:val="0"/>
              <w:autoSpaceDN w:val="0"/>
              <w:adjustRightInd w:val="0"/>
              <w:jc w:val="center"/>
              <w:rPr>
                <w:rFonts w:ascii="Times New Roman" w:eastAsia="Calibri" w:hAnsi="Times New Roman" w:cs="Times New Roman"/>
                <w:sz w:val="24"/>
                <w:szCs w:val="24"/>
              </w:rPr>
            </w:pPr>
          </w:p>
          <w:p w:rsidR="00FB405B" w:rsidRDefault="00FB405B" w:rsidP="005561F8">
            <w:pPr>
              <w:tabs>
                <w:tab w:val="left" w:pos="227"/>
              </w:tabs>
              <w:autoSpaceDE w:val="0"/>
              <w:autoSpaceDN w:val="0"/>
              <w:adjustRightInd w:val="0"/>
              <w:jc w:val="center"/>
              <w:rPr>
                <w:rFonts w:ascii="Times New Roman" w:eastAsia="Calibri" w:hAnsi="Times New Roman" w:cs="Times New Roman"/>
                <w:sz w:val="24"/>
                <w:szCs w:val="24"/>
              </w:rPr>
            </w:pPr>
          </w:p>
          <w:p w:rsidR="00FB405B" w:rsidRDefault="00FB405B" w:rsidP="005561F8">
            <w:pPr>
              <w:tabs>
                <w:tab w:val="left" w:pos="227"/>
              </w:tabs>
              <w:autoSpaceDE w:val="0"/>
              <w:autoSpaceDN w:val="0"/>
              <w:adjustRightInd w:val="0"/>
              <w:jc w:val="center"/>
              <w:rPr>
                <w:rFonts w:ascii="Times New Roman" w:eastAsia="Calibri" w:hAnsi="Times New Roman" w:cs="Times New Roman"/>
                <w:sz w:val="24"/>
                <w:szCs w:val="24"/>
              </w:rPr>
            </w:pPr>
          </w:p>
          <w:p w:rsidR="00FB405B" w:rsidRPr="005561F8" w:rsidRDefault="00FB405B" w:rsidP="005561F8">
            <w:pPr>
              <w:tabs>
                <w:tab w:val="left" w:pos="227"/>
              </w:tabs>
              <w:autoSpaceDE w:val="0"/>
              <w:autoSpaceDN w:val="0"/>
              <w:adjustRightInd w:val="0"/>
              <w:jc w:val="center"/>
              <w:rPr>
                <w:rFonts w:ascii="Times New Roman" w:eastAsia="Calibri" w:hAnsi="Times New Roman" w:cs="Times New Roman"/>
                <w:sz w:val="24"/>
                <w:szCs w:val="24"/>
              </w:rPr>
            </w:pPr>
          </w:p>
          <w:p w:rsidR="00501F84" w:rsidRPr="005561F8" w:rsidRDefault="00501F84" w:rsidP="0068725E">
            <w:pPr>
              <w:tabs>
                <w:tab w:val="left" w:pos="227"/>
              </w:tabs>
              <w:autoSpaceDE w:val="0"/>
              <w:autoSpaceDN w:val="0"/>
              <w:adjustRightInd w:val="0"/>
              <w:jc w:val="center"/>
              <w:rPr>
                <w:rFonts w:ascii="Times New Roman" w:eastAsia="Calibri" w:hAnsi="Times New Roman" w:cs="Times New Roman"/>
                <w:sz w:val="24"/>
                <w:szCs w:val="24"/>
              </w:rPr>
            </w:pPr>
          </w:p>
        </w:tc>
        <w:tc>
          <w:tcPr>
            <w:tcW w:w="0" w:type="auto"/>
            <w:tcBorders>
              <w:left w:val="single" w:sz="18" w:space="0" w:color="auto"/>
            </w:tcBorders>
            <w:textDirection w:val="tbRl"/>
            <w:vAlign w:val="center"/>
          </w:tcPr>
          <w:p w:rsidR="00501F84" w:rsidRPr="00BB48E9" w:rsidRDefault="00D83A19" w:rsidP="00D83A1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1 319 019,9</w:t>
            </w:r>
          </w:p>
        </w:tc>
        <w:tc>
          <w:tcPr>
            <w:tcW w:w="0" w:type="auto"/>
            <w:textDirection w:val="tbRl"/>
            <w:vAlign w:val="center"/>
          </w:tcPr>
          <w:p w:rsidR="00501F84" w:rsidRPr="00BB48E9" w:rsidRDefault="00D83A19"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1 319 019,9</w:t>
            </w:r>
          </w:p>
        </w:tc>
        <w:tc>
          <w:tcPr>
            <w:tcW w:w="0" w:type="auto"/>
            <w:tcBorders>
              <w:righ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A52BC1"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249 432,1</w:t>
            </w:r>
          </w:p>
        </w:tc>
        <w:tc>
          <w:tcPr>
            <w:tcW w:w="0" w:type="auto"/>
            <w:textDirection w:val="tbRl"/>
            <w:vAlign w:val="center"/>
          </w:tcPr>
          <w:p w:rsidR="00501F84" w:rsidRPr="00BB48E9" w:rsidRDefault="00A52BC1"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249 432,1</w:t>
            </w:r>
          </w:p>
        </w:tc>
        <w:tc>
          <w:tcPr>
            <w:tcW w:w="0" w:type="auto"/>
            <w:tcBorders>
              <w:righ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A52BC1"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258 217,7</w:t>
            </w:r>
          </w:p>
        </w:tc>
        <w:tc>
          <w:tcPr>
            <w:tcW w:w="0" w:type="auto"/>
            <w:textDirection w:val="tbRl"/>
            <w:vAlign w:val="center"/>
          </w:tcPr>
          <w:p w:rsidR="00501F84" w:rsidRPr="00BB48E9" w:rsidRDefault="00A52BC1"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258 217,7</w:t>
            </w:r>
          </w:p>
        </w:tc>
        <w:tc>
          <w:tcPr>
            <w:tcW w:w="0" w:type="auto"/>
            <w:tcBorders>
              <w:right w:val="single" w:sz="18" w:space="0" w:color="auto"/>
            </w:tcBorders>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474AEB"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270 456,7</w:t>
            </w:r>
          </w:p>
        </w:tc>
        <w:tc>
          <w:tcPr>
            <w:tcW w:w="0" w:type="auto"/>
            <w:textDirection w:val="tbRl"/>
            <w:vAlign w:val="center"/>
          </w:tcPr>
          <w:p w:rsidR="00501F84" w:rsidRPr="00BB48E9" w:rsidRDefault="00474AEB"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270 456,7</w:t>
            </w:r>
          </w:p>
        </w:tc>
        <w:tc>
          <w:tcPr>
            <w:tcW w:w="0" w:type="auto"/>
            <w:tcBorders>
              <w:right w:val="single" w:sz="18" w:space="0" w:color="auto"/>
            </w:tcBorders>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474AEB"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270 456,7</w:t>
            </w:r>
          </w:p>
        </w:tc>
        <w:tc>
          <w:tcPr>
            <w:tcW w:w="0" w:type="auto"/>
            <w:textDirection w:val="tbRl"/>
            <w:vAlign w:val="center"/>
          </w:tcPr>
          <w:p w:rsidR="00501F84" w:rsidRPr="00BB48E9" w:rsidRDefault="00474AEB"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270 456,7</w:t>
            </w:r>
          </w:p>
        </w:tc>
        <w:tc>
          <w:tcPr>
            <w:tcW w:w="0" w:type="auto"/>
            <w:tcBorders>
              <w:right w:val="single" w:sz="18" w:space="0" w:color="auto"/>
            </w:tcBorders>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474AEB"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270 456,7</w:t>
            </w:r>
          </w:p>
        </w:tc>
        <w:tc>
          <w:tcPr>
            <w:tcW w:w="0" w:type="auto"/>
            <w:textDirection w:val="tbRl"/>
            <w:vAlign w:val="center"/>
          </w:tcPr>
          <w:p w:rsidR="00501F84" w:rsidRPr="00BB48E9" w:rsidRDefault="00474AEB"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270 456,7</w:t>
            </w:r>
          </w:p>
        </w:tc>
        <w:tc>
          <w:tcPr>
            <w:tcW w:w="0" w:type="auto"/>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r>
      <w:tr w:rsidR="0068725E" w:rsidRPr="005561F8" w:rsidTr="007563C2">
        <w:tc>
          <w:tcPr>
            <w:tcW w:w="0" w:type="auto"/>
            <w:gridSpan w:val="20"/>
            <w:vAlign w:val="center"/>
          </w:tcPr>
          <w:p w:rsidR="00FB405B" w:rsidRDefault="00FB405B" w:rsidP="007563C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p w:rsidR="0068725E" w:rsidRPr="005561F8" w:rsidRDefault="0068725E" w:rsidP="007563C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sidRPr="005561F8">
              <w:rPr>
                <w:rFonts w:ascii="Times New Roman" w:eastAsia="Times New Roman" w:hAnsi="Times New Roman" w:cs="Times New Roman"/>
                <w:b/>
                <w:bCs/>
                <w:color w:val="000000" w:themeColor="text1"/>
                <w:sz w:val="24"/>
                <w:szCs w:val="24"/>
              </w:rPr>
              <w:t>Подпрограмма «Развитие сферы культуры»</w:t>
            </w:r>
          </w:p>
        </w:tc>
      </w:tr>
      <w:tr w:rsidR="00501F84" w:rsidRPr="005561F8" w:rsidTr="007563C2">
        <w:trPr>
          <w:cantSplit/>
          <w:trHeight w:val="1210"/>
        </w:trPr>
        <w:tc>
          <w:tcPr>
            <w:tcW w:w="0" w:type="auto"/>
          </w:tcPr>
          <w:p w:rsidR="00501F84" w:rsidRPr="005561F8" w:rsidRDefault="00501F84" w:rsidP="0068725E">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1</w:t>
            </w:r>
            <w:r w:rsidR="005561F8">
              <w:rPr>
                <w:rFonts w:ascii="Times New Roman" w:eastAsia="Times New Roman" w:hAnsi="Times New Roman" w:cs="Times New Roman"/>
                <w:bCs/>
                <w:color w:val="000000" w:themeColor="text1"/>
                <w:sz w:val="24"/>
                <w:szCs w:val="24"/>
              </w:rPr>
              <w:t>.</w:t>
            </w:r>
          </w:p>
        </w:tc>
        <w:tc>
          <w:tcPr>
            <w:tcW w:w="0" w:type="auto"/>
            <w:tcBorders>
              <w:right w:val="single" w:sz="18" w:space="0" w:color="auto"/>
            </w:tcBorders>
          </w:tcPr>
          <w:p w:rsidR="007563C2" w:rsidRPr="005561F8" w:rsidRDefault="00501F84" w:rsidP="007563C2">
            <w:pPr>
              <w:tabs>
                <w:tab w:val="left" w:pos="227"/>
              </w:tabs>
              <w:autoSpaceDE w:val="0"/>
              <w:autoSpaceDN w:val="0"/>
              <w:adjustRightInd w:val="0"/>
              <w:jc w:val="center"/>
              <w:rPr>
                <w:rFonts w:ascii="Times New Roman" w:eastAsia="Calibri" w:hAnsi="Times New Roman" w:cs="Times New Roman"/>
                <w:sz w:val="24"/>
                <w:szCs w:val="24"/>
              </w:rPr>
            </w:pPr>
            <w:r w:rsidRPr="005561F8">
              <w:rPr>
                <w:rFonts w:ascii="Times New Roman" w:eastAsia="Calibri" w:hAnsi="Times New Roman" w:cs="Times New Roman"/>
                <w:sz w:val="24"/>
                <w:szCs w:val="24"/>
              </w:rPr>
              <w:t xml:space="preserve">Управление культуры </w:t>
            </w:r>
          </w:p>
          <w:p w:rsidR="005561F8" w:rsidRPr="005561F8" w:rsidRDefault="005561F8" w:rsidP="007563C2">
            <w:pPr>
              <w:tabs>
                <w:tab w:val="left" w:pos="227"/>
              </w:tabs>
              <w:autoSpaceDE w:val="0"/>
              <w:autoSpaceDN w:val="0"/>
              <w:adjustRightInd w:val="0"/>
              <w:jc w:val="center"/>
              <w:rPr>
                <w:rFonts w:ascii="Times New Roman" w:eastAsia="Calibri" w:hAnsi="Times New Roman" w:cs="Times New Roman"/>
                <w:sz w:val="24"/>
                <w:szCs w:val="24"/>
              </w:rPr>
            </w:pPr>
          </w:p>
          <w:p w:rsidR="005561F8" w:rsidRPr="005561F8" w:rsidRDefault="005561F8" w:rsidP="007563C2">
            <w:pPr>
              <w:tabs>
                <w:tab w:val="left" w:pos="227"/>
              </w:tabs>
              <w:autoSpaceDE w:val="0"/>
              <w:autoSpaceDN w:val="0"/>
              <w:adjustRightInd w:val="0"/>
              <w:jc w:val="center"/>
              <w:rPr>
                <w:rFonts w:ascii="Times New Roman" w:eastAsia="Calibri" w:hAnsi="Times New Roman" w:cs="Times New Roman"/>
                <w:sz w:val="24"/>
                <w:szCs w:val="24"/>
              </w:rPr>
            </w:pPr>
          </w:p>
          <w:p w:rsidR="005561F8" w:rsidRPr="005561F8" w:rsidRDefault="005561F8" w:rsidP="007563C2">
            <w:pPr>
              <w:tabs>
                <w:tab w:val="left" w:pos="227"/>
              </w:tabs>
              <w:autoSpaceDE w:val="0"/>
              <w:autoSpaceDN w:val="0"/>
              <w:adjustRightInd w:val="0"/>
              <w:jc w:val="center"/>
              <w:rPr>
                <w:rFonts w:ascii="Times New Roman" w:eastAsia="Calibri" w:hAnsi="Times New Roman" w:cs="Times New Roman"/>
                <w:sz w:val="24"/>
                <w:szCs w:val="24"/>
              </w:rPr>
            </w:pPr>
          </w:p>
          <w:p w:rsidR="005561F8" w:rsidRPr="005561F8" w:rsidRDefault="005561F8" w:rsidP="007563C2">
            <w:pPr>
              <w:tabs>
                <w:tab w:val="left" w:pos="227"/>
              </w:tabs>
              <w:autoSpaceDE w:val="0"/>
              <w:autoSpaceDN w:val="0"/>
              <w:adjustRightInd w:val="0"/>
              <w:jc w:val="center"/>
              <w:rPr>
                <w:rFonts w:ascii="Times New Roman" w:eastAsia="Calibri" w:hAnsi="Times New Roman" w:cs="Times New Roman"/>
                <w:sz w:val="24"/>
                <w:szCs w:val="24"/>
              </w:rPr>
            </w:pPr>
          </w:p>
        </w:tc>
        <w:tc>
          <w:tcPr>
            <w:tcW w:w="0" w:type="auto"/>
            <w:tcBorders>
              <w:left w:val="single" w:sz="18" w:space="0" w:color="auto"/>
            </w:tcBorders>
            <w:textDirection w:val="tbRl"/>
            <w:vAlign w:val="center"/>
          </w:tcPr>
          <w:p w:rsidR="00501F84" w:rsidRPr="00BB48E9" w:rsidRDefault="00A82961"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1 156 779,5</w:t>
            </w:r>
          </w:p>
        </w:tc>
        <w:tc>
          <w:tcPr>
            <w:tcW w:w="0" w:type="auto"/>
            <w:textDirection w:val="tbRl"/>
            <w:vAlign w:val="center"/>
          </w:tcPr>
          <w:p w:rsidR="00501F84" w:rsidRPr="00BB48E9" w:rsidRDefault="00A82961"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1 156 779,5</w:t>
            </w:r>
          </w:p>
        </w:tc>
        <w:tc>
          <w:tcPr>
            <w:tcW w:w="0" w:type="auto"/>
            <w:tcBorders>
              <w:righ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A82961" w:rsidP="005561F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219 335,7</w:t>
            </w:r>
          </w:p>
        </w:tc>
        <w:tc>
          <w:tcPr>
            <w:tcW w:w="0" w:type="auto"/>
            <w:textDirection w:val="tbRl"/>
            <w:vAlign w:val="center"/>
          </w:tcPr>
          <w:p w:rsidR="00501F84" w:rsidRPr="00BB48E9" w:rsidRDefault="00A82961" w:rsidP="005561F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219 335,7</w:t>
            </w:r>
          </w:p>
        </w:tc>
        <w:tc>
          <w:tcPr>
            <w:tcW w:w="0" w:type="auto"/>
            <w:tcBorders>
              <w:righ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A82961"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226 541,0</w:t>
            </w:r>
          </w:p>
        </w:tc>
        <w:tc>
          <w:tcPr>
            <w:tcW w:w="0" w:type="auto"/>
            <w:textDirection w:val="tbRl"/>
            <w:vAlign w:val="center"/>
          </w:tcPr>
          <w:p w:rsidR="00501F84" w:rsidRPr="00BB48E9" w:rsidRDefault="00A82961"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226 541,0</w:t>
            </w:r>
          </w:p>
        </w:tc>
        <w:tc>
          <w:tcPr>
            <w:tcW w:w="0" w:type="auto"/>
            <w:tcBorders>
              <w:right w:val="single" w:sz="18" w:space="0" w:color="auto"/>
            </w:tcBorders>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A82961"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236 967,6</w:t>
            </w:r>
          </w:p>
        </w:tc>
        <w:tc>
          <w:tcPr>
            <w:tcW w:w="0" w:type="auto"/>
            <w:textDirection w:val="tbRl"/>
            <w:vAlign w:val="center"/>
          </w:tcPr>
          <w:p w:rsidR="00501F84" w:rsidRPr="00BB48E9" w:rsidRDefault="00A82961" w:rsidP="00A8296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236 967,6</w:t>
            </w:r>
          </w:p>
        </w:tc>
        <w:tc>
          <w:tcPr>
            <w:tcW w:w="0" w:type="auto"/>
            <w:tcBorders>
              <w:right w:val="single" w:sz="18" w:space="0" w:color="auto"/>
            </w:tcBorders>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p w:rsidR="007563C2" w:rsidRPr="00BB48E9" w:rsidRDefault="007563C2"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A82961"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236 967,6</w:t>
            </w:r>
          </w:p>
        </w:tc>
        <w:tc>
          <w:tcPr>
            <w:tcW w:w="0" w:type="auto"/>
            <w:textDirection w:val="tbRl"/>
            <w:vAlign w:val="center"/>
          </w:tcPr>
          <w:p w:rsidR="00501F84" w:rsidRPr="00BB48E9" w:rsidRDefault="00A82961"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236 967,6</w:t>
            </w:r>
          </w:p>
        </w:tc>
        <w:tc>
          <w:tcPr>
            <w:tcW w:w="0" w:type="auto"/>
            <w:tcBorders>
              <w:right w:val="single" w:sz="18" w:space="0" w:color="auto"/>
            </w:tcBorders>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A82961"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236 967,6</w:t>
            </w:r>
          </w:p>
        </w:tc>
        <w:tc>
          <w:tcPr>
            <w:tcW w:w="0" w:type="auto"/>
            <w:textDirection w:val="tbRl"/>
            <w:vAlign w:val="center"/>
          </w:tcPr>
          <w:p w:rsidR="00501F84" w:rsidRPr="00BB48E9" w:rsidRDefault="00A82961"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236 967,6</w:t>
            </w:r>
          </w:p>
        </w:tc>
        <w:tc>
          <w:tcPr>
            <w:tcW w:w="0" w:type="auto"/>
            <w:vAlign w:val="center"/>
          </w:tcPr>
          <w:p w:rsidR="00501F84" w:rsidRPr="005561F8" w:rsidRDefault="00501F84" w:rsidP="007563C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r>
      <w:tr w:rsidR="0068725E" w:rsidRPr="005561F8" w:rsidTr="007563C2">
        <w:tc>
          <w:tcPr>
            <w:tcW w:w="0" w:type="auto"/>
            <w:gridSpan w:val="20"/>
            <w:vAlign w:val="center"/>
          </w:tcPr>
          <w:p w:rsidR="0068725E" w:rsidRPr="005561F8" w:rsidRDefault="0068725E" w:rsidP="007563C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sidRPr="005561F8">
              <w:rPr>
                <w:rFonts w:ascii="Times New Roman" w:eastAsiaTheme="minorHAnsi" w:hAnsi="Times New Roman" w:cs="Times New Roman"/>
                <w:b/>
                <w:sz w:val="24"/>
                <w:szCs w:val="24"/>
              </w:rPr>
              <w:t>Подпрограмма «Создание условий развития сферы туризма»</w:t>
            </w:r>
          </w:p>
        </w:tc>
      </w:tr>
      <w:tr w:rsidR="00501F84" w:rsidRPr="005561F8" w:rsidTr="007563C2">
        <w:trPr>
          <w:cantSplit/>
          <w:trHeight w:val="1134"/>
        </w:trPr>
        <w:tc>
          <w:tcPr>
            <w:tcW w:w="0" w:type="auto"/>
          </w:tcPr>
          <w:p w:rsidR="00501F84" w:rsidRPr="005561F8" w:rsidRDefault="00501F84" w:rsidP="0068725E">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2</w:t>
            </w:r>
            <w:r w:rsidR="005561F8">
              <w:rPr>
                <w:rFonts w:ascii="Times New Roman" w:eastAsia="Times New Roman" w:hAnsi="Times New Roman" w:cs="Times New Roman"/>
                <w:bCs/>
                <w:color w:val="000000" w:themeColor="text1"/>
                <w:sz w:val="24"/>
                <w:szCs w:val="24"/>
              </w:rPr>
              <w:t>.</w:t>
            </w:r>
          </w:p>
        </w:tc>
        <w:tc>
          <w:tcPr>
            <w:tcW w:w="0" w:type="auto"/>
            <w:tcBorders>
              <w:right w:val="single" w:sz="18" w:space="0" w:color="auto"/>
            </w:tcBorders>
          </w:tcPr>
          <w:p w:rsidR="007563C2" w:rsidRPr="005561F8" w:rsidRDefault="00501F84" w:rsidP="007563C2">
            <w:pPr>
              <w:tabs>
                <w:tab w:val="left" w:pos="227"/>
              </w:tabs>
              <w:autoSpaceDE w:val="0"/>
              <w:autoSpaceDN w:val="0"/>
              <w:adjustRightInd w:val="0"/>
              <w:jc w:val="center"/>
              <w:rPr>
                <w:rFonts w:ascii="Times New Roman" w:eastAsia="Calibri" w:hAnsi="Times New Roman" w:cs="Times New Roman"/>
                <w:sz w:val="24"/>
                <w:szCs w:val="24"/>
              </w:rPr>
            </w:pPr>
            <w:r w:rsidRPr="005561F8">
              <w:rPr>
                <w:rFonts w:ascii="Times New Roman" w:eastAsia="Calibri" w:hAnsi="Times New Roman" w:cs="Times New Roman"/>
                <w:sz w:val="24"/>
                <w:szCs w:val="24"/>
              </w:rPr>
              <w:t xml:space="preserve">Управление культуры </w:t>
            </w:r>
          </w:p>
          <w:p w:rsidR="00501F84" w:rsidRPr="005561F8" w:rsidRDefault="00501F84" w:rsidP="0068725E">
            <w:pPr>
              <w:tabs>
                <w:tab w:val="left" w:pos="227"/>
              </w:tabs>
              <w:autoSpaceDE w:val="0"/>
              <w:autoSpaceDN w:val="0"/>
              <w:adjustRightInd w:val="0"/>
              <w:jc w:val="center"/>
              <w:rPr>
                <w:rFonts w:ascii="Times New Roman" w:eastAsia="Calibri" w:hAnsi="Times New Roman" w:cs="Times New Roman"/>
                <w:sz w:val="24"/>
                <w:szCs w:val="24"/>
              </w:rPr>
            </w:pPr>
          </w:p>
        </w:tc>
        <w:tc>
          <w:tcPr>
            <w:tcW w:w="0" w:type="auto"/>
            <w:tcBorders>
              <w:lef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1 750,0</w:t>
            </w:r>
          </w:p>
        </w:tc>
        <w:tc>
          <w:tcPr>
            <w:tcW w:w="0" w:type="auto"/>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1 750,0</w:t>
            </w:r>
          </w:p>
        </w:tc>
        <w:tc>
          <w:tcPr>
            <w:tcW w:w="0" w:type="auto"/>
            <w:tcBorders>
              <w:righ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350,0</w:t>
            </w:r>
          </w:p>
        </w:tc>
        <w:tc>
          <w:tcPr>
            <w:tcW w:w="0" w:type="auto"/>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350,0</w:t>
            </w:r>
          </w:p>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righ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350,0</w:t>
            </w:r>
          </w:p>
        </w:tc>
        <w:tc>
          <w:tcPr>
            <w:tcW w:w="0" w:type="auto"/>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350,0</w:t>
            </w:r>
          </w:p>
        </w:tc>
        <w:tc>
          <w:tcPr>
            <w:tcW w:w="0" w:type="auto"/>
            <w:tcBorders>
              <w:right w:val="single" w:sz="18" w:space="0" w:color="auto"/>
            </w:tcBorders>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350,0</w:t>
            </w:r>
          </w:p>
        </w:tc>
        <w:tc>
          <w:tcPr>
            <w:tcW w:w="0" w:type="auto"/>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350,0</w:t>
            </w:r>
          </w:p>
        </w:tc>
        <w:tc>
          <w:tcPr>
            <w:tcW w:w="0" w:type="auto"/>
            <w:tcBorders>
              <w:right w:val="single" w:sz="18" w:space="0" w:color="auto"/>
            </w:tcBorders>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350,0</w:t>
            </w:r>
          </w:p>
        </w:tc>
        <w:tc>
          <w:tcPr>
            <w:tcW w:w="0" w:type="auto"/>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350,0</w:t>
            </w:r>
          </w:p>
        </w:tc>
        <w:tc>
          <w:tcPr>
            <w:tcW w:w="0" w:type="auto"/>
            <w:tcBorders>
              <w:right w:val="single" w:sz="18" w:space="0" w:color="auto"/>
            </w:tcBorders>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350,0</w:t>
            </w:r>
          </w:p>
        </w:tc>
        <w:tc>
          <w:tcPr>
            <w:tcW w:w="0" w:type="auto"/>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350,0</w:t>
            </w:r>
          </w:p>
        </w:tc>
        <w:tc>
          <w:tcPr>
            <w:tcW w:w="0" w:type="auto"/>
            <w:vAlign w:val="center"/>
          </w:tcPr>
          <w:p w:rsidR="00501F84" w:rsidRPr="005561F8" w:rsidRDefault="00501F84" w:rsidP="007563C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r>
      <w:tr w:rsidR="0068725E" w:rsidRPr="005561F8" w:rsidTr="007563C2">
        <w:tc>
          <w:tcPr>
            <w:tcW w:w="0" w:type="auto"/>
            <w:gridSpan w:val="20"/>
            <w:vAlign w:val="center"/>
          </w:tcPr>
          <w:p w:rsidR="0068725E" w:rsidRPr="005561F8" w:rsidRDefault="0068725E" w:rsidP="007563C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sidRPr="005561F8">
              <w:rPr>
                <w:rFonts w:ascii="Times New Roman" w:eastAsiaTheme="minorHAnsi" w:hAnsi="Times New Roman" w:cs="Times New Roman"/>
                <w:b/>
                <w:sz w:val="24"/>
                <w:szCs w:val="24"/>
              </w:rPr>
              <w:t>Подпрограмма «Развитие Городского парка культуры и отдыха»</w:t>
            </w:r>
          </w:p>
        </w:tc>
      </w:tr>
      <w:tr w:rsidR="00501F84" w:rsidRPr="005561F8" w:rsidTr="007563C2">
        <w:trPr>
          <w:cantSplit/>
          <w:trHeight w:val="1134"/>
        </w:trPr>
        <w:tc>
          <w:tcPr>
            <w:tcW w:w="0" w:type="auto"/>
          </w:tcPr>
          <w:p w:rsidR="00501F84" w:rsidRPr="005561F8" w:rsidRDefault="00501F84" w:rsidP="0068725E">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3</w:t>
            </w:r>
            <w:r w:rsidR="005561F8">
              <w:rPr>
                <w:rFonts w:ascii="Times New Roman" w:eastAsia="Times New Roman" w:hAnsi="Times New Roman" w:cs="Times New Roman"/>
                <w:bCs/>
                <w:color w:val="000000" w:themeColor="text1"/>
                <w:sz w:val="24"/>
                <w:szCs w:val="24"/>
              </w:rPr>
              <w:t>.</w:t>
            </w:r>
          </w:p>
        </w:tc>
        <w:tc>
          <w:tcPr>
            <w:tcW w:w="0" w:type="auto"/>
            <w:tcBorders>
              <w:right w:val="single" w:sz="18" w:space="0" w:color="auto"/>
            </w:tcBorders>
          </w:tcPr>
          <w:p w:rsidR="007563C2" w:rsidRPr="005561F8" w:rsidRDefault="00501F84" w:rsidP="007563C2">
            <w:pPr>
              <w:tabs>
                <w:tab w:val="left" w:pos="227"/>
              </w:tabs>
              <w:autoSpaceDE w:val="0"/>
              <w:autoSpaceDN w:val="0"/>
              <w:adjustRightInd w:val="0"/>
              <w:jc w:val="center"/>
              <w:rPr>
                <w:rFonts w:ascii="Times New Roman" w:eastAsia="Calibri" w:hAnsi="Times New Roman" w:cs="Times New Roman"/>
                <w:sz w:val="24"/>
                <w:szCs w:val="24"/>
              </w:rPr>
            </w:pPr>
            <w:r w:rsidRPr="005561F8">
              <w:rPr>
                <w:rFonts w:ascii="Times New Roman" w:eastAsia="Calibri" w:hAnsi="Times New Roman" w:cs="Times New Roman"/>
                <w:sz w:val="24"/>
                <w:szCs w:val="24"/>
              </w:rPr>
              <w:t xml:space="preserve">Управление культуры </w:t>
            </w:r>
          </w:p>
          <w:p w:rsidR="00501F84" w:rsidRDefault="00501F84" w:rsidP="0068725E">
            <w:pPr>
              <w:tabs>
                <w:tab w:val="left" w:pos="227"/>
              </w:tabs>
              <w:autoSpaceDE w:val="0"/>
              <w:autoSpaceDN w:val="0"/>
              <w:adjustRightInd w:val="0"/>
              <w:jc w:val="center"/>
              <w:rPr>
                <w:rFonts w:ascii="Times New Roman" w:eastAsia="Calibri" w:hAnsi="Times New Roman" w:cs="Times New Roman"/>
                <w:sz w:val="24"/>
                <w:szCs w:val="24"/>
              </w:rPr>
            </w:pPr>
          </w:p>
          <w:p w:rsidR="005561F8" w:rsidRDefault="005561F8" w:rsidP="0068725E">
            <w:pPr>
              <w:tabs>
                <w:tab w:val="left" w:pos="227"/>
              </w:tabs>
              <w:autoSpaceDE w:val="0"/>
              <w:autoSpaceDN w:val="0"/>
              <w:adjustRightInd w:val="0"/>
              <w:jc w:val="center"/>
              <w:rPr>
                <w:rFonts w:ascii="Times New Roman" w:eastAsia="Calibri" w:hAnsi="Times New Roman" w:cs="Times New Roman"/>
                <w:sz w:val="24"/>
                <w:szCs w:val="24"/>
              </w:rPr>
            </w:pPr>
          </w:p>
          <w:p w:rsidR="005561F8" w:rsidRPr="005561F8" w:rsidRDefault="005561F8" w:rsidP="0068725E">
            <w:pPr>
              <w:tabs>
                <w:tab w:val="left" w:pos="227"/>
              </w:tabs>
              <w:autoSpaceDE w:val="0"/>
              <w:autoSpaceDN w:val="0"/>
              <w:adjustRightInd w:val="0"/>
              <w:jc w:val="center"/>
              <w:rPr>
                <w:rFonts w:ascii="Times New Roman" w:eastAsia="Calibri" w:hAnsi="Times New Roman" w:cs="Times New Roman"/>
                <w:sz w:val="24"/>
                <w:szCs w:val="24"/>
              </w:rPr>
            </w:pPr>
          </w:p>
        </w:tc>
        <w:tc>
          <w:tcPr>
            <w:tcW w:w="0" w:type="auto"/>
            <w:tcBorders>
              <w:left w:val="single" w:sz="18" w:space="0" w:color="auto"/>
            </w:tcBorders>
            <w:textDirection w:val="tbRl"/>
            <w:vAlign w:val="center"/>
          </w:tcPr>
          <w:p w:rsidR="00501F84" w:rsidRPr="00BB48E9" w:rsidRDefault="00012337"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120 034,4</w:t>
            </w:r>
          </w:p>
        </w:tc>
        <w:tc>
          <w:tcPr>
            <w:tcW w:w="0" w:type="auto"/>
            <w:textDirection w:val="tbRl"/>
            <w:vAlign w:val="center"/>
          </w:tcPr>
          <w:p w:rsidR="00501F84" w:rsidRPr="00BB48E9" w:rsidRDefault="00012337"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120 034,4</w:t>
            </w:r>
          </w:p>
        </w:tc>
        <w:tc>
          <w:tcPr>
            <w:tcW w:w="0" w:type="auto"/>
            <w:tcBorders>
              <w:righ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012337"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22 056,3</w:t>
            </w:r>
          </w:p>
        </w:tc>
        <w:tc>
          <w:tcPr>
            <w:tcW w:w="0" w:type="auto"/>
            <w:textDirection w:val="tbRl"/>
            <w:vAlign w:val="center"/>
          </w:tcPr>
          <w:p w:rsidR="00501F84" w:rsidRPr="00BB48E9" w:rsidRDefault="00012337"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22 056,3</w:t>
            </w:r>
          </w:p>
        </w:tc>
        <w:tc>
          <w:tcPr>
            <w:tcW w:w="0" w:type="auto"/>
            <w:tcBorders>
              <w:righ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23</w:t>
            </w:r>
            <w:r w:rsidR="005561F8" w:rsidRPr="00BB48E9">
              <w:rPr>
                <w:rFonts w:ascii="Times New Roman" w:eastAsia="Times New Roman" w:hAnsi="Times New Roman" w:cs="Times New Roman"/>
                <w:bCs/>
                <w:color w:val="000000" w:themeColor="text1"/>
                <w:sz w:val="24"/>
                <w:szCs w:val="24"/>
              </w:rPr>
              <w:t xml:space="preserve"> </w:t>
            </w:r>
            <w:r w:rsidRPr="00BB48E9">
              <w:rPr>
                <w:rFonts w:ascii="Times New Roman" w:eastAsia="Times New Roman" w:hAnsi="Times New Roman" w:cs="Times New Roman"/>
                <w:bCs/>
                <w:color w:val="000000" w:themeColor="text1"/>
                <w:sz w:val="24"/>
                <w:szCs w:val="24"/>
              </w:rPr>
              <w:t>354,9</w:t>
            </w:r>
          </w:p>
        </w:tc>
        <w:tc>
          <w:tcPr>
            <w:tcW w:w="0" w:type="auto"/>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23</w:t>
            </w:r>
            <w:r w:rsidR="00FB405B" w:rsidRPr="00BB48E9">
              <w:rPr>
                <w:rFonts w:ascii="Times New Roman" w:eastAsia="Times New Roman" w:hAnsi="Times New Roman" w:cs="Times New Roman"/>
                <w:bCs/>
                <w:color w:val="000000" w:themeColor="text1"/>
                <w:sz w:val="24"/>
                <w:szCs w:val="24"/>
              </w:rPr>
              <w:t xml:space="preserve"> </w:t>
            </w:r>
            <w:r w:rsidRPr="00BB48E9">
              <w:rPr>
                <w:rFonts w:ascii="Times New Roman" w:eastAsia="Times New Roman" w:hAnsi="Times New Roman" w:cs="Times New Roman"/>
                <w:bCs/>
                <w:color w:val="000000" w:themeColor="text1"/>
                <w:sz w:val="24"/>
                <w:szCs w:val="24"/>
              </w:rPr>
              <w:t>354,9</w:t>
            </w:r>
          </w:p>
        </w:tc>
        <w:tc>
          <w:tcPr>
            <w:tcW w:w="0" w:type="auto"/>
            <w:tcBorders>
              <w:right w:val="single" w:sz="18" w:space="0" w:color="auto"/>
            </w:tcBorders>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24</w:t>
            </w:r>
            <w:r w:rsidR="00FB405B" w:rsidRPr="00BB48E9">
              <w:rPr>
                <w:rFonts w:ascii="Times New Roman" w:eastAsia="Times New Roman" w:hAnsi="Times New Roman" w:cs="Times New Roman"/>
                <w:bCs/>
                <w:color w:val="000000" w:themeColor="text1"/>
                <w:sz w:val="24"/>
                <w:szCs w:val="24"/>
              </w:rPr>
              <w:t xml:space="preserve"> </w:t>
            </w:r>
            <w:r w:rsidRPr="00BB48E9">
              <w:rPr>
                <w:rFonts w:ascii="Times New Roman" w:eastAsia="Times New Roman" w:hAnsi="Times New Roman" w:cs="Times New Roman"/>
                <w:bCs/>
                <w:color w:val="000000" w:themeColor="text1"/>
                <w:sz w:val="24"/>
                <w:szCs w:val="24"/>
              </w:rPr>
              <w:t>874,4</w:t>
            </w:r>
          </w:p>
        </w:tc>
        <w:tc>
          <w:tcPr>
            <w:tcW w:w="0" w:type="auto"/>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24</w:t>
            </w:r>
            <w:r w:rsidR="00FB405B" w:rsidRPr="00BB48E9">
              <w:rPr>
                <w:rFonts w:ascii="Times New Roman" w:eastAsia="Times New Roman" w:hAnsi="Times New Roman" w:cs="Times New Roman"/>
                <w:bCs/>
                <w:color w:val="000000" w:themeColor="text1"/>
                <w:sz w:val="24"/>
                <w:szCs w:val="24"/>
              </w:rPr>
              <w:t xml:space="preserve"> </w:t>
            </w:r>
            <w:r w:rsidRPr="00BB48E9">
              <w:rPr>
                <w:rFonts w:ascii="Times New Roman" w:eastAsia="Times New Roman" w:hAnsi="Times New Roman" w:cs="Times New Roman"/>
                <w:bCs/>
                <w:color w:val="000000" w:themeColor="text1"/>
                <w:sz w:val="24"/>
                <w:szCs w:val="24"/>
              </w:rPr>
              <w:t>874,4</w:t>
            </w:r>
          </w:p>
        </w:tc>
        <w:tc>
          <w:tcPr>
            <w:tcW w:w="0" w:type="auto"/>
            <w:tcBorders>
              <w:right w:val="single" w:sz="18" w:space="0" w:color="auto"/>
            </w:tcBorders>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24</w:t>
            </w:r>
            <w:r w:rsidR="00FB405B" w:rsidRPr="00BB48E9">
              <w:rPr>
                <w:rFonts w:ascii="Times New Roman" w:eastAsia="Times New Roman" w:hAnsi="Times New Roman" w:cs="Times New Roman"/>
                <w:bCs/>
                <w:color w:val="000000" w:themeColor="text1"/>
                <w:sz w:val="24"/>
                <w:szCs w:val="24"/>
              </w:rPr>
              <w:t xml:space="preserve"> </w:t>
            </w:r>
            <w:r w:rsidRPr="00BB48E9">
              <w:rPr>
                <w:rFonts w:ascii="Times New Roman" w:eastAsia="Times New Roman" w:hAnsi="Times New Roman" w:cs="Times New Roman"/>
                <w:bCs/>
                <w:color w:val="000000" w:themeColor="text1"/>
                <w:sz w:val="24"/>
                <w:szCs w:val="24"/>
              </w:rPr>
              <w:t>874,4</w:t>
            </w:r>
          </w:p>
        </w:tc>
        <w:tc>
          <w:tcPr>
            <w:tcW w:w="0" w:type="auto"/>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24</w:t>
            </w:r>
            <w:r w:rsidR="00FB405B" w:rsidRPr="00BB48E9">
              <w:rPr>
                <w:rFonts w:ascii="Times New Roman" w:eastAsia="Times New Roman" w:hAnsi="Times New Roman" w:cs="Times New Roman"/>
                <w:bCs/>
                <w:color w:val="000000" w:themeColor="text1"/>
                <w:sz w:val="24"/>
                <w:szCs w:val="24"/>
              </w:rPr>
              <w:t xml:space="preserve"> </w:t>
            </w:r>
            <w:r w:rsidRPr="00BB48E9">
              <w:rPr>
                <w:rFonts w:ascii="Times New Roman" w:eastAsia="Times New Roman" w:hAnsi="Times New Roman" w:cs="Times New Roman"/>
                <w:bCs/>
                <w:color w:val="000000" w:themeColor="text1"/>
                <w:sz w:val="24"/>
                <w:szCs w:val="24"/>
              </w:rPr>
              <w:t>874,4</w:t>
            </w:r>
          </w:p>
        </w:tc>
        <w:tc>
          <w:tcPr>
            <w:tcW w:w="0" w:type="auto"/>
            <w:tcBorders>
              <w:right w:val="single" w:sz="18" w:space="0" w:color="auto"/>
            </w:tcBorders>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24</w:t>
            </w:r>
            <w:r w:rsidR="00FB405B" w:rsidRPr="00BB48E9">
              <w:rPr>
                <w:rFonts w:ascii="Times New Roman" w:eastAsia="Times New Roman" w:hAnsi="Times New Roman" w:cs="Times New Roman"/>
                <w:bCs/>
                <w:color w:val="000000" w:themeColor="text1"/>
                <w:sz w:val="24"/>
                <w:szCs w:val="24"/>
              </w:rPr>
              <w:t xml:space="preserve"> </w:t>
            </w:r>
            <w:r w:rsidRPr="00BB48E9">
              <w:rPr>
                <w:rFonts w:ascii="Times New Roman" w:eastAsia="Times New Roman" w:hAnsi="Times New Roman" w:cs="Times New Roman"/>
                <w:bCs/>
                <w:color w:val="000000" w:themeColor="text1"/>
                <w:sz w:val="24"/>
                <w:szCs w:val="24"/>
              </w:rPr>
              <w:t>874,4</w:t>
            </w:r>
          </w:p>
        </w:tc>
        <w:tc>
          <w:tcPr>
            <w:tcW w:w="0" w:type="auto"/>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24</w:t>
            </w:r>
            <w:r w:rsidR="00FB405B" w:rsidRPr="00BB48E9">
              <w:rPr>
                <w:rFonts w:ascii="Times New Roman" w:eastAsia="Times New Roman" w:hAnsi="Times New Roman" w:cs="Times New Roman"/>
                <w:bCs/>
                <w:color w:val="000000" w:themeColor="text1"/>
                <w:sz w:val="24"/>
                <w:szCs w:val="24"/>
              </w:rPr>
              <w:t xml:space="preserve"> </w:t>
            </w:r>
            <w:r w:rsidRPr="00BB48E9">
              <w:rPr>
                <w:rFonts w:ascii="Times New Roman" w:eastAsia="Times New Roman" w:hAnsi="Times New Roman" w:cs="Times New Roman"/>
                <w:bCs/>
                <w:color w:val="000000" w:themeColor="text1"/>
                <w:sz w:val="24"/>
                <w:szCs w:val="24"/>
              </w:rPr>
              <w:t>874,4</w:t>
            </w:r>
          </w:p>
        </w:tc>
        <w:tc>
          <w:tcPr>
            <w:tcW w:w="0" w:type="auto"/>
            <w:vAlign w:val="center"/>
          </w:tcPr>
          <w:p w:rsidR="00501F84" w:rsidRPr="005561F8" w:rsidRDefault="00501F84" w:rsidP="007563C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r>
      <w:tr w:rsidR="0068725E" w:rsidRPr="005561F8" w:rsidTr="007563C2">
        <w:tc>
          <w:tcPr>
            <w:tcW w:w="0" w:type="auto"/>
            <w:gridSpan w:val="20"/>
            <w:vAlign w:val="center"/>
          </w:tcPr>
          <w:p w:rsidR="0068725E" w:rsidRPr="005561F8" w:rsidRDefault="0068725E" w:rsidP="007563C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sidRPr="005561F8">
              <w:rPr>
                <w:rFonts w:ascii="Times New Roman" w:eastAsiaTheme="minorHAnsi" w:hAnsi="Times New Roman" w:cs="Times New Roman"/>
                <w:b/>
                <w:sz w:val="24"/>
                <w:szCs w:val="24"/>
              </w:rPr>
              <w:t>Подпрограмма «Организация и обеспечение эффективного функционирования сети учреждений культуры»</w:t>
            </w:r>
          </w:p>
        </w:tc>
      </w:tr>
      <w:tr w:rsidR="00501F84" w:rsidRPr="005561F8" w:rsidTr="007563C2">
        <w:trPr>
          <w:cantSplit/>
          <w:trHeight w:val="1134"/>
        </w:trPr>
        <w:tc>
          <w:tcPr>
            <w:tcW w:w="0" w:type="auto"/>
          </w:tcPr>
          <w:p w:rsidR="00501F84" w:rsidRPr="005561F8" w:rsidRDefault="00501F84" w:rsidP="0068725E">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561F8">
              <w:rPr>
                <w:rFonts w:ascii="Times New Roman" w:eastAsia="Times New Roman" w:hAnsi="Times New Roman" w:cs="Times New Roman"/>
                <w:bCs/>
                <w:color w:val="000000" w:themeColor="text1"/>
                <w:sz w:val="24"/>
                <w:szCs w:val="24"/>
              </w:rPr>
              <w:t>4</w:t>
            </w:r>
            <w:r w:rsidR="005561F8">
              <w:rPr>
                <w:rFonts w:ascii="Times New Roman" w:eastAsia="Times New Roman" w:hAnsi="Times New Roman" w:cs="Times New Roman"/>
                <w:bCs/>
                <w:color w:val="000000" w:themeColor="text1"/>
                <w:sz w:val="24"/>
                <w:szCs w:val="24"/>
              </w:rPr>
              <w:t>.</w:t>
            </w:r>
          </w:p>
        </w:tc>
        <w:tc>
          <w:tcPr>
            <w:tcW w:w="0" w:type="auto"/>
            <w:tcBorders>
              <w:right w:val="single" w:sz="18" w:space="0" w:color="auto"/>
            </w:tcBorders>
          </w:tcPr>
          <w:p w:rsidR="007563C2" w:rsidRDefault="00501F84" w:rsidP="007563C2">
            <w:pPr>
              <w:tabs>
                <w:tab w:val="left" w:pos="227"/>
              </w:tabs>
              <w:autoSpaceDE w:val="0"/>
              <w:autoSpaceDN w:val="0"/>
              <w:adjustRightInd w:val="0"/>
              <w:jc w:val="center"/>
              <w:rPr>
                <w:rFonts w:ascii="Times New Roman" w:eastAsia="Calibri" w:hAnsi="Times New Roman" w:cs="Times New Roman"/>
                <w:sz w:val="24"/>
                <w:szCs w:val="24"/>
              </w:rPr>
            </w:pPr>
            <w:r w:rsidRPr="005561F8">
              <w:rPr>
                <w:rFonts w:ascii="Times New Roman" w:eastAsia="Calibri" w:hAnsi="Times New Roman" w:cs="Times New Roman"/>
                <w:sz w:val="24"/>
                <w:szCs w:val="24"/>
              </w:rPr>
              <w:t xml:space="preserve">Управление культуры </w:t>
            </w:r>
          </w:p>
          <w:p w:rsidR="005561F8" w:rsidRDefault="005561F8" w:rsidP="007563C2">
            <w:pPr>
              <w:tabs>
                <w:tab w:val="left" w:pos="227"/>
              </w:tabs>
              <w:autoSpaceDE w:val="0"/>
              <w:autoSpaceDN w:val="0"/>
              <w:adjustRightInd w:val="0"/>
              <w:jc w:val="center"/>
              <w:rPr>
                <w:rFonts w:ascii="Times New Roman" w:eastAsia="Calibri" w:hAnsi="Times New Roman" w:cs="Times New Roman"/>
                <w:sz w:val="24"/>
                <w:szCs w:val="24"/>
              </w:rPr>
            </w:pPr>
          </w:p>
          <w:p w:rsidR="005561F8" w:rsidRPr="005561F8" w:rsidRDefault="005561F8" w:rsidP="007563C2">
            <w:pPr>
              <w:tabs>
                <w:tab w:val="left" w:pos="227"/>
              </w:tabs>
              <w:autoSpaceDE w:val="0"/>
              <w:autoSpaceDN w:val="0"/>
              <w:adjustRightInd w:val="0"/>
              <w:jc w:val="center"/>
              <w:rPr>
                <w:rFonts w:ascii="Times New Roman" w:eastAsia="Calibri" w:hAnsi="Times New Roman" w:cs="Times New Roman"/>
                <w:sz w:val="24"/>
                <w:szCs w:val="24"/>
              </w:rPr>
            </w:pPr>
          </w:p>
          <w:p w:rsidR="00501F84" w:rsidRPr="005561F8" w:rsidRDefault="00501F84" w:rsidP="0068725E">
            <w:pPr>
              <w:tabs>
                <w:tab w:val="left" w:pos="227"/>
              </w:tabs>
              <w:autoSpaceDE w:val="0"/>
              <w:autoSpaceDN w:val="0"/>
              <w:adjustRightInd w:val="0"/>
              <w:jc w:val="center"/>
              <w:rPr>
                <w:rFonts w:ascii="Times New Roman" w:eastAsia="Calibri" w:hAnsi="Times New Roman" w:cs="Times New Roman"/>
                <w:sz w:val="24"/>
                <w:szCs w:val="24"/>
              </w:rPr>
            </w:pPr>
          </w:p>
        </w:tc>
        <w:tc>
          <w:tcPr>
            <w:tcW w:w="0" w:type="auto"/>
            <w:tcBorders>
              <w:left w:val="single" w:sz="18" w:space="0" w:color="auto"/>
            </w:tcBorders>
            <w:textDirection w:val="tbRl"/>
            <w:vAlign w:val="center"/>
          </w:tcPr>
          <w:p w:rsidR="00501F84" w:rsidRPr="00BB48E9" w:rsidRDefault="00A52BC1" w:rsidP="00D83A1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40 456,</w:t>
            </w:r>
            <w:r w:rsidR="00D83A19">
              <w:rPr>
                <w:rFonts w:ascii="Times New Roman" w:eastAsia="Times New Roman" w:hAnsi="Times New Roman" w:cs="Times New Roman"/>
                <w:bCs/>
                <w:color w:val="000000" w:themeColor="text1"/>
                <w:sz w:val="24"/>
                <w:szCs w:val="24"/>
              </w:rPr>
              <w:t>0</w:t>
            </w:r>
          </w:p>
        </w:tc>
        <w:tc>
          <w:tcPr>
            <w:tcW w:w="0" w:type="auto"/>
            <w:textDirection w:val="tbRl"/>
            <w:vAlign w:val="center"/>
          </w:tcPr>
          <w:p w:rsidR="00501F84" w:rsidRPr="00BB48E9" w:rsidRDefault="0081279E" w:rsidP="00D83A1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40 456,</w:t>
            </w:r>
            <w:r w:rsidR="00D83A19">
              <w:rPr>
                <w:rFonts w:ascii="Times New Roman" w:eastAsia="Times New Roman" w:hAnsi="Times New Roman" w:cs="Times New Roman"/>
                <w:bCs/>
                <w:color w:val="000000" w:themeColor="text1"/>
                <w:sz w:val="24"/>
                <w:szCs w:val="24"/>
              </w:rPr>
              <w:t>0</w:t>
            </w:r>
          </w:p>
        </w:tc>
        <w:tc>
          <w:tcPr>
            <w:tcW w:w="0" w:type="auto"/>
            <w:tcBorders>
              <w:righ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012337"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7 690,1</w:t>
            </w:r>
          </w:p>
        </w:tc>
        <w:tc>
          <w:tcPr>
            <w:tcW w:w="0" w:type="auto"/>
            <w:textDirection w:val="tbRl"/>
            <w:vAlign w:val="center"/>
          </w:tcPr>
          <w:p w:rsidR="00501F84" w:rsidRPr="00BB48E9" w:rsidRDefault="00012337"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7 690,1</w:t>
            </w:r>
          </w:p>
        </w:tc>
        <w:tc>
          <w:tcPr>
            <w:tcW w:w="0" w:type="auto"/>
            <w:tcBorders>
              <w:righ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501F84"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7</w:t>
            </w:r>
            <w:r w:rsidR="005561F8" w:rsidRPr="00BB48E9">
              <w:rPr>
                <w:rFonts w:ascii="Times New Roman" w:eastAsia="Times New Roman" w:hAnsi="Times New Roman" w:cs="Times New Roman"/>
                <w:bCs/>
                <w:color w:val="000000" w:themeColor="text1"/>
                <w:sz w:val="24"/>
                <w:szCs w:val="24"/>
              </w:rPr>
              <w:t xml:space="preserve"> </w:t>
            </w:r>
            <w:r w:rsidR="00012337">
              <w:rPr>
                <w:rFonts w:ascii="Times New Roman" w:eastAsia="Times New Roman" w:hAnsi="Times New Roman" w:cs="Times New Roman"/>
                <w:bCs/>
                <w:color w:val="000000" w:themeColor="text1"/>
                <w:sz w:val="24"/>
                <w:szCs w:val="24"/>
              </w:rPr>
              <w:t>97</w:t>
            </w:r>
            <w:r w:rsidRPr="00BB48E9">
              <w:rPr>
                <w:rFonts w:ascii="Times New Roman" w:eastAsia="Times New Roman" w:hAnsi="Times New Roman" w:cs="Times New Roman"/>
                <w:bCs/>
                <w:color w:val="000000" w:themeColor="text1"/>
                <w:sz w:val="24"/>
                <w:szCs w:val="24"/>
              </w:rPr>
              <w:t>1,8</w:t>
            </w:r>
          </w:p>
        </w:tc>
        <w:tc>
          <w:tcPr>
            <w:tcW w:w="0" w:type="auto"/>
            <w:textDirection w:val="tbRl"/>
            <w:vAlign w:val="center"/>
          </w:tcPr>
          <w:p w:rsidR="00501F84" w:rsidRPr="00BB48E9" w:rsidRDefault="00012337" w:rsidP="007563C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BB48E9">
              <w:rPr>
                <w:rFonts w:ascii="Times New Roman" w:eastAsia="Times New Roman" w:hAnsi="Times New Roman" w:cs="Times New Roman"/>
                <w:bCs/>
                <w:color w:val="000000" w:themeColor="text1"/>
                <w:sz w:val="24"/>
                <w:szCs w:val="24"/>
              </w:rPr>
              <w:t xml:space="preserve">7 </w:t>
            </w:r>
            <w:r>
              <w:rPr>
                <w:rFonts w:ascii="Times New Roman" w:eastAsia="Times New Roman" w:hAnsi="Times New Roman" w:cs="Times New Roman"/>
                <w:bCs/>
                <w:color w:val="000000" w:themeColor="text1"/>
                <w:sz w:val="24"/>
                <w:szCs w:val="24"/>
              </w:rPr>
              <w:t>97</w:t>
            </w:r>
            <w:r w:rsidRPr="00BB48E9">
              <w:rPr>
                <w:rFonts w:ascii="Times New Roman" w:eastAsia="Times New Roman" w:hAnsi="Times New Roman" w:cs="Times New Roman"/>
                <w:bCs/>
                <w:color w:val="000000" w:themeColor="text1"/>
                <w:sz w:val="24"/>
                <w:szCs w:val="24"/>
              </w:rPr>
              <w:t>1,8</w:t>
            </w:r>
          </w:p>
        </w:tc>
        <w:tc>
          <w:tcPr>
            <w:tcW w:w="0" w:type="auto"/>
            <w:tcBorders>
              <w:right w:val="single" w:sz="18" w:space="0" w:color="auto"/>
            </w:tcBorders>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012337" w:rsidP="00D83A1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w:t>
            </w:r>
            <w:r w:rsidR="00D83A19">
              <w:rPr>
                <w:rFonts w:ascii="Times New Roman" w:eastAsia="Times New Roman" w:hAnsi="Times New Roman" w:cs="Times New Roman"/>
                <w:bCs/>
                <w:color w:val="000000" w:themeColor="text1"/>
                <w:sz w:val="24"/>
                <w:szCs w:val="24"/>
              </w:rPr>
              <w:t>7</w:t>
            </w:r>
          </w:p>
        </w:tc>
        <w:tc>
          <w:tcPr>
            <w:tcW w:w="0" w:type="auto"/>
            <w:textDirection w:val="tbRl"/>
            <w:vAlign w:val="center"/>
          </w:tcPr>
          <w:p w:rsidR="00501F84" w:rsidRPr="00BB48E9" w:rsidRDefault="00012337" w:rsidP="00D83A1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w:t>
            </w:r>
            <w:r w:rsidR="00D83A19">
              <w:rPr>
                <w:rFonts w:ascii="Times New Roman" w:eastAsia="Times New Roman" w:hAnsi="Times New Roman" w:cs="Times New Roman"/>
                <w:bCs/>
                <w:color w:val="000000" w:themeColor="text1"/>
                <w:sz w:val="24"/>
                <w:szCs w:val="24"/>
              </w:rPr>
              <w:t>7</w:t>
            </w:r>
          </w:p>
        </w:tc>
        <w:tc>
          <w:tcPr>
            <w:tcW w:w="0" w:type="auto"/>
            <w:tcBorders>
              <w:right w:val="single" w:sz="18" w:space="0" w:color="auto"/>
            </w:tcBorders>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012337" w:rsidP="00D83A1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w:t>
            </w:r>
            <w:r w:rsidR="00D83A19">
              <w:rPr>
                <w:rFonts w:ascii="Times New Roman" w:eastAsia="Times New Roman" w:hAnsi="Times New Roman" w:cs="Times New Roman"/>
                <w:bCs/>
                <w:color w:val="000000" w:themeColor="text1"/>
                <w:sz w:val="24"/>
                <w:szCs w:val="24"/>
              </w:rPr>
              <w:t>7</w:t>
            </w:r>
          </w:p>
        </w:tc>
        <w:tc>
          <w:tcPr>
            <w:tcW w:w="0" w:type="auto"/>
            <w:textDirection w:val="tbRl"/>
            <w:vAlign w:val="center"/>
          </w:tcPr>
          <w:p w:rsidR="00501F84" w:rsidRPr="00BB48E9" w:rsidRDefault="00012337" w:rsidP="00D83A1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w:t>
            </w:r>
            <w:r w:rsidR="00D83A19">
              <w:rPr>
                <w:rFonts w:ascii="Times New Roman" w:eastAsia="Times New Roman" w:hAnsi="Times New Roman" w:cs="Times New Roman"/>
                <w:bCs/>
                <w:color w:val="000000" w:themeColor="text1"/>
                <w:sz w:val="24"/>
                <w:szCs w:val="24"/>
              </w:rPr>
              <w:t>7</w:t>
            </w:r>
          </w:p>
        </w:tc>
        <w:tc>
          <w:tcPr>
            <w:tcW w:w="0" w:type="auto"/>
            <w:tcBorders>
              <w:right w:val="single" w:sz="18" w:space="0" w:color="auto"/>
            </w:tcBorders>
            <w:vAlign w:val="center"/>
          </w:tcPr>
          <w:p w:rsidR="00501F84" w:rsidRPr="00BB48E9" w:rsidRDefault="00501F84" w:rsidP="007563C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tbRl"/>
            <w:vAlign w:val="center"/>
          </w:tcPr>
          <w:p w:rsidR="00501F84" w:rsidRPr="00BB48E9" w:rsidRDefault="00012337" w:rsidP="00D83A1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w:t>
            </w:r>
            <w:r w:rsidR="00D83A19">
              <w:rPr>
                <w:rFonts w:ascii="Times New Roman" w:eastAsia="Times New Roman" w:hAnsi="Times New Roman" w:cs="Times New Roman"/>
                <w:bCs/>
                <w:color w:val="000000" w:themeColor="text1"/>
                <w:sz w:val="24"/>
                <w:szCs w:val="24"/>
              </w:rPr>
              <w:t>7</w:t>
            </w:r>
          </w:p>
        </w:tc>
        <w:tc>
          <w:tcPr>
            <w:tcW w:w="0" w:type="auto"/>
            <w:textDirection w:val="tbRl"/>
            <w:vAlign w:val="center"/>
          </w:tcPr>
          <w:p w:rsidR="00501F84" w:rsidRPr="00BB48E9" w:rsidRDefault="00012337" w:rsidP="00D83A1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w:t>
            </w:r>
            <w:r w:rsidR="00D83A19">
              <w:rPr>
                <w:rFonts w:ascii="Times New Roman" w:eastAsia="Times New Roman" w:hAnsi="Times New Roman" w:cs="Times New Roman"/>
                <w:bCs/>
                <w:color w:val="000000" w:themeColor="text1"/>
                <w:sz w:val="24"/>
                <w:szCs w:val="24"/>
              </w:rPr>
              <w:t>7</w:t>
            </w:r>
          </w:p>
        </w:tc>
        <w:tc>
          <w:tcPr>
            <w:tcW w:w="0" w:type="auto"/>
            <w:vAlign w:val="center"/>
          </w:tcPr>
          <w:p w:rsidR="00501F84" w:rsidRPr="005561F8" w:rsidRDefault="00501F84" w:rsidP="007563C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r>
    </w:tbl>
    <w:p w:rsidR="00A3251F" w:rsidRDefault="00A3251F">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rPr>
      </w:pPr>
    </w:p>
    <w:p w:rsidR="00A3251F" w:rsidRDefault="00A3251F">
      <w:pPr>
        <w:spacing w:after="0" w:line="240" w:lineRule="auto"/>
        <w:ind w:firstLine="709"/>
        <w:jc w:val="both"/>
        <w:rPr>
          <w:rFonts w:ascii="Times New Roman" w:hAnsi="Times New Roman"/>
          <w:color w:val="000000" w:themeColor="text1"/>
          <w:sz w:val="28"/>
          <w:szCs w:val="28"/>
        </w:rPr>
      </w:pPr>
    </w:p>
    <w:p w:rsidR="00D70013" w:rsidRDefault="00D70013">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D70013" w:rsidRDefault="00D70013">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D70013" w:rsidRDefault="00D70013">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D70013" w:rsidRDefault="00D70013">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A3251F" w:rsidRDefault="00272E2F">
      <w:pPr>
        <w:autoSpaceDE w:val="0"/>
        <w:autoSpaceDN w:val="0"/>
        <w:adjustRightInd w:val="0"/>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 xml:space="preserve">4. Сведения о порядке сбора информации и методика расчета целевых показателей (индикаторов) </w:t>
      </w:r>
    </w:p>
    <w:p w:rsidR="00A3251F" w:rsidRDefault="00272E2F">
      <w:pPr>
        <w:autoSpaceDE w:val="0"/>
        <w:autoSpaceDN w:val="0"/>
        <w:adjustRightInd w:val="0"/>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муниципальной программы</w:t>
      </w:r>
    </w:p>
    <w:p w:rsidR="00A3251F" w:rsidRDefault="00A3251F">
      <w:pPr>
        <w:autoSpaceDE w:val="0"/>
        <w:autoSpaceDN w:val="0"/>
        <w:adjustRightInd w:val="0"/>
        <w:spacing w:after="0" w:line="240" w:lineRule="auto"/>
        <w:jc w:val="center"/>
        <w:rPr>
          <w:rFonts w:ascii="Times New Roman" w:eastAsia="Times New Roman" w:hAnsi="Times New Roman" w:cs="Times New Roman"/>
          <w:bCs/>
          <w:iCs/>
          <w:sz w:val="28"/>
          <w:szCs w:val="28"/>
        </w:rPr>
      </w:pPr>
    </w:p>
    <w:p w:rsidR="00A3251F" w:rsidRDefault="00272E2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порядке сбора информации и методика расчета целевых показателей (индикаторов) муниципальной программы представлены в Таблице № 3.</w:t>
      </w:r>
    </w:p>
    <w:p w:rsidR="00A3251F" w:rsidRDefault="00A3251F">
      <w:pPr>
        <w:spacing w:after="0"/>
        <w:ind w:left="360"/>
        <w:contextualSpacing/>
        <w:jc w:val="right"/>
        <w:rPr>
          <w:rFonts w:ascii="Times New Roman" w:eastAsia="Times New Roman" w:hAnsi="Times New Roman" w:cs="Times New Roman"/>
          <w:sz w:val="28"/>
          <w:szCs w:val="28"/>
        </w:rPr>
      </w:pPr>
    </w:p>
    <w:p w:rsidR="00A3251F" w:rsidRDefault="00272E2F">
      <w:pPr>
        <w:spacing w:after="0"/>
        <w:ind w:left="360"/>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 3</w:t>
      </w:r>
    </w:p>
    <w:p w:rsidR="00A3251F" w:rsidRDefault="00A3251F" w:rsidP="008E02A0">
      <w:pPr>
        <w:spacing w:after="0" w:line="240" w:lineRule="auto"/>
        <w:ind w:left="360"/>
        <w:contextualSpacing/>
        <w:jc w:val="right"/>
        <w:rPr>
          <w:rFonts w:ascii="Times New Roman" w:eastAsia="Times New Roman" w:hAnsi="Times New Roman" w:cs="Times New Roman"/>
          <w:sz w:val="28"/>
          <w:szCs w:val="28"/>
        </w:rPr>
      </w:pPr>
    </w:p>
    <w:p w:rsidR="00A3251F" w:rsidRDefault="00BB48E9" w:rsidP="008E02A0">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272E2F">
        <w:rPr>
          <w:rFonts w:ascii="Times New Roman" w:eastAsia="Times New Roman" w:hAnsi="Times New Roman" w:cs="Times New Roman"/>
          <w:b/>
          <w:sz w:val="28"/>
          <w:szCs w:val="28"/>
        </w:rPr>
        <w:t xml:space="preserve">етодика расчета целевых показателей (индикаторов) </w:t>
      </w:r>
    </w:p>
    <w:p w:rsidR="00A3251F" w:rsidRDefault="00272E2F" w:rsidP="008E02A0">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w:t>
      </w:r>
    </w:p>
    <w:p w:rsidR="00A3251F" w:rsidRDefault="00A3251F">
      <w:pPr>
        <w:spacing w:after="0"/>
        <w:ind w:firstLine="567"/>
        <w:jc w:val="center"/>
        <w:rPr>
          <w:rFonts w:ascii="Times New Roman" w:eastAsia="Times New Roman" w:hAnsi="Times New Roman" w:cs="Times New Roman"/>
          <w:b/>
          <w:sz w:val="28"/>
          <w:szCs w:val="28"/>
        </w:rPr>
      </w:pPr>
    </w:p>
    <w:tbl>
      <w:tblPr>
        <w:tblStyle w:val="ac"/>
        <w:tblW w:w="14786" w:type="dxa"/>
        <w:tblLayout w:type="fixed"/>
        <w:tblLook w:val="04A0" w:firstRow="1" w:lastRow="0" w:firstColumn="1" w:lastColumn="0" w:noHBand="0" w:noVBand="1"/>
      </w:tblPr>
      <w:tblGrid>
        <w:gridCol w:w="645"/>
        <w:gridCol w:w="3291"/>
        <w:gridCol w:w="6662"/>
        <w:gridCol w:w="4188"/>
      </w:tblGrid>
      <w:tr w:rsidR="00A3251F" w:rsidRPr="005B7E96" w:rsidTr="002B16FE">
        <w:tc>
          <w:tcPr>
            <w:tcW w:w="645" w:type="dxa"/>
          </w:tcPr>
          <w:p w:rsidR="00A3251F" w:rsidRPr="005B7E96" w:rsidRDefault="00272E2F">
            <w:pPr>
              <w:jc w:val="center"/>
              <w:rPr>
                <w:rFonts w:ascii="Times New Roman" w:eastAsia="Times New Roman" w:hAnsi="Times New Roman" w:cs="Times New Roman"/>
                <w:sz w:val="24"/>
                <w:szCs w:val="24"/>
              </w:rPr>
            </w:pPr>
            <w:r w:rsidRPr="005B7E96">
              <w:rPr>
                <w:rFonts w:ascii="Times New Roman" w:eastAsia="Times New Roman" w:hAnsi="Times New Roman" w:cs="Times New Roman"/>
                <w:sz w:val="24"/>
                <w:szCs w:val="24"/>
              </w:rPr>
              <w:t>№ п/п</w:t>
            </w:r>
          </w:p>
        </w:tc>
        <w:tc>
          <w:tcPr>
            <w:tcW w:w="3291" w:type="dxa"/>
          </w:tcPr>
          <w:p w:rsidR="00A3251F" w:rsidRPr="005B7E96" w:rsidRDefault="00272E2F">
            <w:pPr>
              <w:jc w:val="center"/>
              <w:rPr>
                <w:rFonts w:ascii="Times New Roman" w:eastAsia="Times New Roman" w:hAnsi="Times New Roman" w:cs="Times New Roman"/>
                <w:sz w:val="24"/>
                <w:szCs w:val="24"/>
              </w:rPr>
            </w:pPr>
            <w:r w:rsidRPr="005B7E96">
              <w:rPr>
                <w:rFonts w:ascii="Times New Roman" w:eastAsia="Times New Roman" w:hAnsi="Times New Roman" w:cs="Times New Roman"/>
                <w:sz w:val="24"/>
                <w:szCs w:val="24"/>
              </w:rPr>
              <w:t>Наименование целевого показателя (индикатора)</w:t>
            </w:r>
          </w:p>
        </w:tc>
        <w:tc>
          <w:tcPr>
            <w:tcW w:w="6662" w:type="dxa"/>
          </w:tcPr>
          <w:p w:rsidR="00A3251F" w:rsidRPr="005B7E96" w:rsidRDefault="00272E2F">
            <w:pPr>
              <w:jc w:val="center"/>
              <w:rPr>
                <w:rFonts w:ascii="Times New Roman" w:eastAsia="Times New Roman" w:hAnsi="Times New Roman" w:cs="Times New Roman"/>
                <w:sz w:val="24"/>
                <w:szCs w:val="24"/>
              </w:rPr>
            </w:pPr>
            <w:r w:rsidRPr="005B7E96">
              <w:rPr>
                <w:rFonts w:ascii="Times New Roman" w:eastAsia="Times New Roman" w:hAnsi="Times New Roman" w:cs="Times New Roman"/>
                <w:sz w:val="24"/>
                <w:szCs w:val="24"/>
              </w:rPr>
              <w:t>Методика расчета целевого показателя (индикатора)</w:t>
            </w:r>
          </w:p>
        </w:tc>
        <w:tc>
          <w:tcPr>
            <w:tcW w:w="4188" w:type="dxa"/>
          </w:tcPr>
          <w:p w:rsidR="00A3251F" w:rsidRPr="005B7E96" w:rsidRDefault="00272E2F">
            <w:pPr>
              <w:jc w:val="center"/>
              <w:rPr>
                <w:rFonts w:ascii="Times New Roman" w:eastAsia="Times New Roman" w:hAnsi="Times New Roman" w:cs="Times New Roman"/>
                <w:sz w:val="24"/>
                <w:szCs w:val="24"/>
              </w:rPr>
            </w:pPr>
            <w:r w:rsidRPr="005B7E96">
              <w:rPr>
                <w:rFonts w:ascii="Times New Roman" w:eastAsia="Times New Roman" w:hAnsi="Times New Roman" w:cs="Times New Roman"/>
                <w:sz w:val="24"/>
                <w:szCs w:val="24"/>
              </w:rPr>
              <w:t>Источник получения информации</w:t>
            </w:r>
          </w:p>
        </w:tc>
      </w:tr>
      <w:tr w:rsidR="00A3251F" w:rsidRPr="005B7E96">
        <w:tc>
          <w:tcPr>
            <w:tcW w:w="14786" w:type="dxa"/>
            <w:gridSpan w:val="4"/>
          </w:tcPr>
          <w:p w:rsidR="00A3251F" w:rsidRPr="005B7E96" w:rsidRDefault="00272E2F" w:rsidP="00201199">
            <w:pPr>
              <w:jc w:val="center"/>
              <w:rPr>
                <w:rFonts w:ascii="Times New Roman" w:eastAsia="Times New Roman" w:hAnsi="Times New Roman" w:cs="Times New Roman"/>
                <w:b/>
                <w:sz w:val="24"/>
                <w:szCs w:val="24"/>
              </w:rPr>
            </w:pPr>
            <w:r w:rsidRPr="005B7E96">
              <w:rPr>
                <w:rFonts w:ascii="Times New Roman" w:hAnsi="Times New Roman" w:cs="Times New Roman"/>
                <w:b/>
                <w:color w:val="000000" w:themeColor="text1"/>
                <w:sz w:val="24"/>
                <w:szCs w:val="24"/>
              </w:rPr>
              <w:t>Муниципальная программа «</w:t>
            </w:r>
            <w:r w:rsidR="00201199" w:rsidRPr="005B7E96">
              <w:rPr>
                <w:rFonts w:ascii="Times New Roman" w:hAnsi="Times New Roman" w:cs="Times New Roman"/>
                <w:b/>
                <w:color w:val="000000" w:themeColor="text1"/>
                <w:sz w:val="24"/>
                <w:szCs w:val="24"/>
              </w:rPr>
              <w:t>Развитие культуры</w:t>
            </w:r>
            <w:r w:rsidRPr="005B7E96">
              <w:rPr>
                <w:rFonts w:ascii="Times New Roman" w:hAnsi="Times New Roman" w:cs="Times New Roman"/>
                <w:b/>
                <w:color w:val="000000" w:themeColor="text1"/>
                <w:sz w:val="24"/>
                <w:szCs w:val="24"/>
              </w:rPr>
              <w:t xml:space="preserve"> </w:t>
            </w:r>
            <w:r w:rsidR="008E02A0">
              <w:rPr>
                <w:rFonts w:ascii="Times New Roman" w:hAnsi="Times New Roman" w:cs="Times New Roman"/>
                <w:b/>
                <w:color w:val="000000" w:themeColor="text1"/>
                <w:sz w:val="24"/>
                <w:szCs w:val="24"/>
              </w:rPr>
              <w:t xml:space="preserve">муниципального образования </w:t>
            </w:r>
            <w:r w:rsidR="00BB48E9">
              <w:rPr>
                <w:rFonts w:ascii="Times New Roman" w:hAnsi="Times New Roman" w:cs="Times New Roman"/>
                <w:b/>
                <w:color w:val="000000" w:themeColor="text1"/>
                <w:sz w:val="24"/>
                <w:szCs w:val="24"/>
              </w:rPr>
              <w:t>«Город Майкоп»</w:t>
            </w:r>
          </w:p>
        </w:tc>
      </w:tr>
      <w:tr w:rsidR="002B16FE" w:rsidRPr="005B7E96" w:rsidTr="002B16FE">
        <w:tc>
          <w:tcPr>
            <w:tcW w:w="645" w:type="dxa"/>
          </w:tcPr>
          <w:p w:rsidR="002B16FE" w:rsidRPr="005B7E96" w:rsidRDefault="00201199" w:rsidP="002B16FE">
            <w:pPr>
              <w:jc w:val="center"/>
              <w:rPr>
                <w:rFonts w:ascii="Times New Roman" w:eastAsia="Times New Roman" w:hAnsi="Times New Roman" w:cs="Times New Roman"/>
                <w:sz w:val="24"/>
                <w:szCs w:val="24"/>
              </w:rPr>
            </w:pPr>
            <w:r w:rsidRPr="005B7E96">
              <w:rPr>
                <w:rFonts w:ascii="Times New Roman" w:eastAsia="Times New Roman" w:hAnsi="Times New Roman" w:cs="Times New Roman"/>
                <w:sz w:val="24"/>
                <w:szCs w:val="24"/>
              </w:rPr>
              <w:t>1.</w:t>
            </w:r>
          </w:p>
        </w:tc>
        <w:tc>
          <w:tcPr>
            <w:tcW w:w="3291" w:type="dxa"/>
          </w:tcPr>
          <w:p w:rsidR="002B16FE" w:rsidRPr="005B7E96" w:rsidRDefault="002B16FE" w:rsidP="008E02A0">
            <w:pPr>
              <w:tabs>
                <w:tab w:val="left" w:pos="227"/>
              </w:tabs>
              <w:jc w:val="both"/>
              <w:rPr>
                <w:rFonts w:ascii="Times New Roman" w:eastAsia="Calibri" w:hAnsi="Times New Roman" w:cs="Times New Roman"/>
                <w:sz w:val="24"/>
                <w:szCs w:val="24"/>
              </w:rPr>
            </w:pPr>
            <w:r w:rsidRPr="005B7E96">
              <w:rPr>
                <w:rFonts w:ascii="Times New Roman" w:eastAsia="Calibri" w:hAnsi="Times New Roman" w:cs="Times New Roman"/>
                <w:sz w:val="24"/>
                <w:szCs w:val="24"/>
              </w:rPr>
              <w:t>Уровень удовлетворенности качеством предоставления муници</w:t>
            </w:r>
            <w:r w:rsidR="00C2517F">
              <w:rPr>
                <w:rFonts w:ascii="Times New Roman" w:eastAsia="Calibri" w:hAnsi="Times New Roman" w:cs="Times New Roman"/>
                <w:sz w:val="24"/>
                <w:szCs w:val="24"/>
              </w:rPr>
              <w:t>пальных услуг в сфере культуры</w:t>
            </w:r>
          </w:p>
        </w:tc>
        <w:tc>
          <w:tcPr>
            <w:tcW w:w="6662" w:type="dxa"/>
          </w:tcPr>
          <w:p w:rsidR="002B16FE" w:rsidRPr="005B7E96" w:rsidRDefault="00C2517F" w:rsidP="006E016B">
            <w:pPr>
              <w:pStyle w:val="af2"/>
              <w:jc w:val="center"/>
              <w:rPr>
                <w:rFonts w:cs="Times New Roman"/>
                <w:cs/>
                <w:lang w:val="ar-SA"/>
              </w:rPr>
            </w:pPr>
            <w:r>
              <w:rPr>
                <w:rFonts w:cs="Times New Roman"/>
              </w:rPr>
              <w:t>Ч</w:t>
            </w:r>
            <w:r w:rsidR="006E016B">
              <w:rPr>
                <w:rFonts w:cs="Times New Roman"/>
                <w:cs/>
                <w:lang w:val="ar-SA"/>
              </w:rPr>
              <w:t xml:space="preserve">= </w:t>
            </w:r>
            <w:r>
              <w:rPr>
                <w:rFonts w:cs="Times New Roman"/>
              </w:rPr>
              <w:t>Чуд</w:t>
            </w:r>
            <w:r w:rsidR="002B16FE" w:rsidRPr="005B7E96">
              <w:rPr>
                <w:rFonts w:cs="Times New Roman"/>
                <w:cs/>
                <w:lang w:val="ar-SA"/>
              </w:rPr>
              <w:t> /</w:t>
            </w:r>
            <w:proofErr w:type="spellStart"/>
            <w:r>
              <w:rPr>
                <w:rFonts w:cs="Times New Roman"/>
              </w:rPr>
              <w:t>Чоб</w:t>
            </w:r>
            <w:proofErr w:type="spellEnd"/>
            <w:r w:rsidR="002B16FE" w:rsidRPr="005B7E96">
              <w:rPr>
                <w:rFonts w:cs="Times New Roman"/>
                <w:cs/>
                <w:lang w:val="ar-SA"/>
              </w:rPr>
              <w:t> *100</w:t>
            </w:r>
            <w:r w:rsidR="006E016B">
              <w:rPr>
                <w:rFonts w:cs="Times New Roman"/>
              </w:rPr>
              <w:t>%</w:t>
            </w:r>
            <w:r w:rsidR="002B16FE" w:rsidRPr="005B7E96">
              <w:rPr>
                <w:rFonts w:cs="Times New Roman"/>
                <w:cs/>
                <w:lang w:val="ar-SA"/>
              </w:rPr>
              <w:t>, где</w:t>
            </w:r>
          </w:p>
          <w:p w:rsidR="002B16FE" w:rsidRPr="005B7E96" w:rsidRDefault="00C2517F" w:rsidP="002B16FE">
            <w:pPr>
              <w:rPr>
                <w:rFonts w:ascii="Times New Roman" w:hAnsi="Times New Roman" w:cs="Times New Roman"/>
                <w:sz w:val="24"/>
                <w:szCs w:val="24"/>
                <w:cs/>
                <w:lang w:val="ar-SA"/>
              </w:rPr>
            </w:pPr>
            <w:r>
              <w:rPr>
                <w:rFonts w:ascii="Times New Roman" w:hAnsi="Times New Roman" w:cs="Times New Roman"/>
                <w:sz w:val="24"/>
                <w:szCs w:val="24"/>
              </w:rPr>
              <w:t>Ч</w:t>
            </w:r>
            <w:r w:rsidR="002B16FE" w:rsidRPr="005B7E96">
              <w:rPr>
                <w:rFonts w:ascii="Times New Roman" w:hAnsi="Times New Roman" w:cs="Times New Roman"/>
                <w:sz w:val="24"/>
                <w:szCs w:val="24"/>
                <w:cs/>
                <w:lang w:val="ar-SA"/>
              </w:rPr>
              <w:t xml:space="preserve"> - уровень удовлетворенности населения качеством предоставления муниципальных услуг в сфере культуры, %;</w:t>
            </w:r>
          </w:p>
          <w:p w:rsidR="002B16FE" w:rsidRPr="005B7E96" w:rsidRDefault="00C2517F" w:rsidP="002B16FE">
            <w:pPr>
              <w:rPr>
                <w:rFonts w:ascii="Times New Roman" w:hAnsi="Times New Roman" w:cs="Times New Roman"/>
                <w:sz w:val="24"/>
                <w:szCs w:val="24"/>
                <w:cs/>
                <w:lang w:val="ar-SA"/>
              </w:rPr>
            </w:pPr>
            <w:r>
              <w:rPr>
                <w:rFonts w:ascii="Times New Roman" w:hAnsi="Times New Roman" w:cs="Times New Roman"/>
                <w:sz w:val="24"/>
                <w:szCs w:val="24"/>
              </w:rPr>
              <w:t>Чуд</w:t>
            </w:r>
            <w:r w:rsidR="002B16FE" w:rsidRPr="005B7E96">
              <w:rPr>
                <w:rFonts w:ascii="Times New Roman" w:hAnsi="Times New Roman" w:cs="Times New Roman"/>
                <w:sz w:val="24"/>
                <w:szCs w:val="24"/>
                <w:cs/>
                <w:lang w:val="ar-SA"/>
              </w:rPr>
              <w:t xml:space="preserve"> – число потребителей, удовлетворенных условиями и качеством предоставляемых услуг</w:t>
            </w:r>
            <w:r>
              <w:rPr>
                <w:rFonts w:ascii="Times New Roman" w:hAnsi="Times New Roman" w:cs="Times New Roman"/>
                <w:sz w:val="24"/>
                <w:szCs w:val="24"/>
              </w:rPr>
              <w:t xml:space="preserve"> в сфере культуры по оказанным услугам всеми подведомственными учреждениями, </w:t>
            </w:r>
            <w:r w:rsidR="002B16FE" w:rsidRPr="005B7E96">
              <w:rPr>
                <w:rFonts w:ascii="Times New Roman" w:hAnsi="Times New Roman" w:cs="Times New Roman"/>
                <w:sz w:val="24"/>
                <w:szCs w:val="24"/>
                <w:cs/>
                <w:lang w:val="ar-SA"/>
              </w:rPr>
              <w:t xml:space="preserve">чел.; </w:t>
            </w:r>
          </w:p>
          <w:p w:rsidR="002B16FE" w:rsidRPr="005B7E96" w:rsidRDefault="00C2517F" w:rsidP="002B16FE">
            <w:pPr>
              <w:rPr>
                <w:rFonts w:ascii="Times New Roman" w:eastAsia="Times New Roman" w:hAnsi="Times New Roman" w:cs="Times New Roman"/>
                <w:sz w:val="24"/>
                <w:szCs w:val="24"/>
              </w:rPr>
            </w:pPr>
            <w:proofErr w:type="spellStart"/>
            <w:r w:rsidRPr="00C2517F">
              <w:rPr>
                <w:rFonts w:ascii="Times New Roman" w:hAnsi="Times New Roman" w:cs="Times New Roman"/>
                <w:sz w:val="24"/>
                <w:szCs w:val="24"/>
              </w:rPr>
              <w:t>Чоб</w:t>
            </w:r>
            <w:proofErr w:type="spellEnd"/>
            <w:r w:rsidR="002B16FE" w:rsidRPr="00C2517F">
              <w:rPr>
                <w:rFonts w:ascii="Times New Roman" w:hAnsi="Times New Roman" w:cs="Times New Roman"/>
                <w:sz w:val="24"/>
                <w:szCs w:val="24"/>
                <w:cs/>
                <w:lang w:val="ar-SA"/>
              </w:rPr>
              <w:t xml:space="preserve"> </w:t>
            </w:r>
            <w:r w:rsidR="002B16FE" w:rsidRPr="005B7E96">
              <w:rPr>
                <w:rFonts w:cs="Times New Roman"/>
                <w:sz w:val="24"/>
                <w:szCs w:val="24"/>
                <w:cs/>
                <w:lang w:val="ar-SA"/>
              </w:rPr>
              <w:t>- общее число потребителей, принимавших участие в выборочном анкетировании</w:t>
            </w:r>
            <w:r w:rsidR="005B7E96">
              <w:rPr>
                <w:rFonts w:cs="Times New Roman"/>
                <w:sz w:val="24"/>
                <w:szCs w:val="24"/>
              </w:rPr>
              <w:t xml:space="preserve"> </w:t>
            </w:r>
            <w:r w:rsidRPr="00C2517F">
              <w:rPr>
                <w:rFonts w:ascii="Times New Roman" w:hAnsi="Times New Roman" w:cs="Times New Roman"/>
                <w:sz w:val="24"/>
                <w:szCs w:val="24"/>
                <w:lang w:val="ar-SA"/>
              </w:rPr>
              <w:t>по оказанным услугам всеми подведомственными учреждениями</w:t>
            </w:r>
            <w:r w:rsidR="002B16FE" w:rsidRPr="005B7E96">
              <w:rPr>
                <w:rFonts w:cs="Times New Roman"/>
                <w:sz w:val="24"/>
                <w:szCs w:val="24"/>
                <w:cs/>
                <w:lang w:val="ar-SA"/>
              </w:rPr>
              <w:t>, чел.</w:t>
            </w:r>
          </w:p>
        </w:tc>
        <w:tc>
          <w:tcPr>
            <w:tcW w:w="4188" w:type="dxa"/>
          </w:tcPr>
          <w:p w:rsidR="002B16FE" w:rsidRPr="005B7E96" w:rsidRDefault="00047DEE" w:rsidP="005B7E96">
            <w:pPr>
              <w:pStyle w:val="af2"/>
              <w:jc w:val="center"/>
              <w:rPr>
                <w:rFonts w:cs="Times New Roman"/>
                <w:cs/>
                <w:lang w:val="ar-SA"/>
              </w:rPr>
            </w:pPr>
            <w:r>
              <w:rPr>
                <w:rFonts w:cs="Times New Roman"/>
              </w:rPr>
              <w:t>Информация</w:t>
            </w:r>
            <w:r w:rsidR="002B16FE" w:rsidRPr="005B7E96">
              <w:rPr>
                <w:rFonts w:cs="Times New Roman"/>
                <w:cs/>
                <w:lang w:val="ar-SA"/>
              </w:rPr>
              <w:t xml:space="preserve"> подведомственных учреждений</w:t>
            </w:r>
          </w:p>
        </w:tc>
      </w:tr>
    </w:tbl>
    <w:p w:rsidR="00A3251F" w:rsidRDefault="00A3251F">
      <w:pPr>
        <w:spacing w:after="0"/>
        <w:ind w:firstLine="567"/>
        <w:jc w:val="center"/>
        <w:rPr>
          <w:rFonts w:ascii="Times New Roman" w:eastAsia="Times New Roman" w:hAnsi="Times New Roman" w:cs="Times New Roman"/>
          <w:b/>
          <w:sz w:val="28"/>
          <w:szCs w:val="28"/>
        </w:rPr>
      </w:pPr>
    </w:p>
    <w:p w:rsidR="00A3251F" w:rsidRDefault="00A3251F">
      <w:pPr>
        <w:tabs>
          <w:tab w:val="left" w:pos="851"/>
        </w:tabs>
        <w:autoSpaceDE w:val="0"/>
        <w:autoSpaceDN w:val="0"/>
        <w:adjustRightInd w:val="0"/>
        <w:spacing w:after="0" w:line="240" w:lineRule="auto"/>
        <w:jc w:val="both"/>
        <w:rPr>
          <w:rFonts w:ascii="Times New Roman" w:hAnsi="Times New Roman" w:cs="Times New Roman"/>
          <w:sz w:val="28"/>
          <w:szCs w:val="28"/>
        </w:rPr>
      </w:pPr>
    </w:p>
    <w:p w:rsidR="003A0A8F" w:rsidRDefault="003A0A8F">
      <w:pPr>
        <w:tabs>
          <w:tab w:val="left" w:pos="851"/>
        </w:tabs>
        <w:autoSpaceDE w:val="0"/>
        <w:autoSpaceDN w:val="0"/>
        <w:adjustRightInd w:val="0"/>
        <w:spacing w:after="0" w:line="240" w:lineRule="auto"/>
        <w:jc w:val="both"/>
        <w:rPr>
          <w:rFonts w:ascii="Times New Roman" w:hAnsi="Times New Roman" w:cs="Times New Roman"/>
          <w:sz w:val="28"/>
          <w:szCs w:val="28"/>
        </w:rPr>
      </w:pPr>
    </w:p>
    <w:p w:rsidR="00A3251F" w:rsidRDefault="00A3251F">
      <w:pPr>
        <w:tabs>
          <w:tab w:val="left" w:pos="851"/>
        </w:tabs>
        <w:autoSpaceDE w:val="0"/>
        <w:autoSpaceDN w:val="0"/>
        <w:adjustRightInd w:val="0"/>
        <w:spacing w:after="0" w:line="240" w:lineRule="auto"/>
        <w:ind w:firstLine="709"/>
        <w:jc w:val="both"/>
        <w:sectPr w:rsidR="00A3251F">
          <w:pgSz w:w="16838" w:h="11906" w:orient="landscape"/>
          <w:pgMar w:top="1701" w:right="1134" w:bottom="1134" w:left="1134" w:header="708" w:footer="708" w:gutter="0"/>
          <w:cols w:space="708"/>
          <w:docGrid w:linePitch="360"/>
        </w:sectPr>
      </w:pPr>
    </w:p>
    <w:p w:rsidR="00A3251F" w:rsidRDefault="00272E2F">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Подпрограмма «Развитие</w:t>
      </w:r>
      <w:r w:rsidR="00025EB3" w:rsidRPr="00025EB3">
        <w:rPr>
          <w:rFonts w:ascii="Times New Roman" w:eastAsia="Times New Roman" w:hAnsi="Times New Roman" w:cs="Times New Roman"/>
          <w:b/>
          <w:bCs/>
          <w:color w:val="000000" w:themeColor="text1"/>
          <w:sz w:val="28"/>
          <w:szCs w:val="28"/>
        </w:rPr>
        <w:t xml:space="preserve"> </w:t>
      </w:r>
      <w:r w:rsidR="00025EB3">
        <w:rPr>
          <w:rFonts w:ascii="Times New Roman" w:eastAsia="Times New Roman" w:hAnsi="Times New Roman" w:cs="Times New Roman"/>
          <w:b/>
          <w:bCs/>
          <w:color w:val="000000" w:themeColor="text1"/>
          <w:sz w:val="28"/>
          <w:szCs w:val="28"/>
        </w:rPr>
        <w:t>сферы культуры</w:t>
      </w:r>
      <w:r>
        <w:rPr>
          <w:rFonts w:ascii="Times New Roman" w:eastAsia="Times New Roman" w:hAnsi="Times New Roman" w:cs="Times New Roman"/>
          <w:b/>
          <w:bCs/>
          <w:color w:val="000000" w:themeColor="text1"/>
          <w:sz w:val="28"/>
          <w:szCs w:val="28"/>
        </w:rPr>
        <w:t>»</w:t>
      </w:r>
    </w:p>
    <w:p w:rsidR="00A3251F" w:rsidRDefault="00A3251F">
      <w:pPr>
        <w:tabs>
          <w:tab w:val="left" w:pos="851"/>
        </w:tabs>
        <w:autoSpaceDE w:val="0"/>
        <w:autoSpaceDN w:val="0"/>
        <w:adjustRightInd w:val="0"/>
        <w:spacing w:after="0" w:line="240" w:lineRule="auto"/>
        <w:ind w:firstLine="709"/>
        <w:jc w:val="center"/>
        <w:rPr>
          <w:sz w:val="28"/>
          <w:szCs w:val="28"/>
        </w:rPr>
      </w:pPr>
    </w:p>
    <w:tbl>
      <w:tblPr>
        <w:tblStyle w:val="ac"/>
        <w:tblW w:w="9077" w:type="dxa"/>
        <w:tblInd w:w="108" w:type="dxa"/>
        <w:tblLayout w:type="fixed"/>
        <w:tblLook w:val="04A0" w:firstRow="1" w:lastRow="0" w:firstColumn="1" w:lastColumn="0" w:noHBand="0" w:noVBand="1"/>
      </w:tblPr>
      <w:tblGrid>
        <w:gridCol w:w="2552"/>
        <w:gridCol w:w="6525"/>
      </w:tblGrid>
      <w:tr w:rsidR="00A3251F">
        <w:tc>
          <w:tcPr>
            <w:tcW w:w="2552" w:type="dxa"/>
          </w:tcPr>
          <w:p w:rsidR="00A3251F" w:rsidRDefault="00272E2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исполнитель подпрограммы</w:t>
            </w:r>
          </w:p>
        </w:tc>
        <w:tc>
          <w:tcPr>
            <w:tcW w:w="6525" w:type="dxa"/>
          </w:tcPr>
          <w:p w:rsidR="000855D9" w:rsidRDefault="00025EB3" w:rsidP="000855D9">
            <w:pPr>
              <w:tabs>
                <w:tab w:val="left" w:pos="227"/>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Управление культуры </w:t>
            </w:r>
          </w:p>
          <w:p w:rsidR="00A3251F" w:rsidRDefault="00A3251F" w:rsidP="00025EB3">
            <w:pPr>
              <w:tabs>
                <w:tab w:val="left" w:pos="227"/>
              </w:tabs>
              <w:autoSpaceDE w:val="0"/>
              <w:autoSpaceDN w:val="0"/>
              <w:adjustRightInd w:val="0"/>
              <w:jc w:val="both"/>
              <w:rPr>
                <w:rFonts w:ascii="Times New Roman" w:eastAsia="Calibri" w:hAnsi="Times New Roman" w:cs="Times New Roman"/>
                <w:sz w:val="24"/>
                <w:szCs w:val="24"/>
              </w:rPr>
            </w:pPr>
          </w:p>
        </w:tc>
      </w:tr>
      <w:tr w:rsidR="00A3251F">
        <w:tc>
          <w:tcPr>
            <w:tcW w:w="2552" w:type="dxa"/>
          </w:tcPr>
          <w:p w:rsidR="00A3251F" w:rsidRDefault="00272E2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Соисполнители подпрограммы</w:t>
            </w:r>
          </w:p>
        </w:tc>
        <w:tc>
          <w:tcPr>
            <w:tcW w:w="6525" w:type="dxa"/>
          </w:tcPr>
          <w:p w:rsidR="00A3251F" w:rsidRDefault="00272E2F">
            <w:pPr>
              <w:tabs>
                <w:tab w:val="left" w:pos="227"/>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0855D9" w:rsidRDefault="000855D9">
            <w:pPr>
              <w:tabs>
                <w:tab w:val="left" w:pos="227"/>
              </w:tabs>
              <w:autoSpaceDE w:val="0"/>
              <w:autoSpaceDN w:val="0"/>
              <w:adjustRightInd w:val="0"/>
              <w:jc w:val="both"/>
              <w:rPr>
                <w:rFonts w:ascii="Times New Roman" w:eastAsia="Calibri" w:hAnsi="Times New Roman" w:cs="Times New Roman"/>
                <w:sz w:val="24"/>
                <w:szCs w:val="24"/>
              </w:rPr>
            </w:pPr>
          </w:p>
        </w:tc>
      </w:tr>
      <w:tr w:rsidR="00A3251F">
        <w:tc>
          <w:tcPr>
            <w:tcW w:w="2552" w:type="dxa"/>
          </w:tcPr>
          <w:p w:rsidR="00A3251F" w:rsidRDefault="00272E2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Участники подпрограммы</w:t>
            </w:r>
          </w:p>
        </w:tc>
        <w:tc>
          <w:tcPr>
            <w:tcW w:w="6525" w:type="dxa"/>
          </w:tcPr>
          <w:p w:rsidR="00310647" w:rsidRDefault="00272E2F" w:rsidP="003A0A8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5D9">
              <w:rPr>
                <w:rFonts w:ascii="Times New Roman" w:eastAsia="Times New Roman" w:hAnsi="Times New Roman" w:cs="Times New Roman"/>
                <w:sz w:val="24"/>
                <w:szCs w:val="24"/>
              </w:rPr>
              <w:t>подведомственные учреждения</w:t>
            </w:r>
            <w:r w:rsidR="00310647">
              <w:rPr>
                <w:rFonts w:ascii="Times New Roman" w:eastAsia="Times New Roman" w:hAnsi="Times New Roman" w:cs="Times New Roman"/>
                <w:sz w:val="24"/>
                <w:szCs w:val="24"/>
              </w:rPr>
              <w:t>;</w:t>
            </w:r>
          </w:p>
          <w:p w:rsidR="00A3251F" w:rsidRDefault="00545FB0" w:rsidP="000855D9">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0A8F">
              <w:rPr>
                <w:rFonts w:ascii="Times New Roman" w:eastAsia="Times New Roman" w:hAnsi="Times New Roman" w:cs="Times New Roman"/>
                <w:sz w:val="24"/>
                <w:szCs w:val="24"/>
              </w:rPr>
              <w:t xml:space="preserve"> </w:t>
            </w:r>
            <w:proofErr w:type="spellStart"/>
            <w:r w:rsidR="005E6C8D">
              <w:rPr>
                <w:rFonts w:ascii="Times New Roman" w:eastAsia="Times New Roman" w:hAnsi="Times New Roman" w:cs="Times New Roman"/>
                <w:sz w:val="24"/>
                <w:szCs w:val="24"/>
              </w:rPr>
              <w:t>ОВППи</w:t>
            </w:r>
            <w:r w:rsidR="000855D9">
              <w:rPr>
                <w:rFonts w:ascii="Times New Roman" w:eastAsia="Times New Roman" w:hAnsi="Times New Roman" w:cs="Times New Roman"/>
                <w:sz w:val="24"/>
                <w:szCs w:val="24"/>
              </w:rPr>
              <w:t>ОО</w:t>
            </w:r>
            <w:proofErr w:type="spellEnd"/>
            <w:r w:rsidR="00DF62E5">
              <w:rPr>
                <w:rFonts w:ascii="Times New Roman" w:eastAsia="Times New Roman" w:hAnsi="Times New Roman" w:cs="Times New Roman"/>
                <w:sz w:val="24"/>
                <w:szCs w:val="24"/>
              </w:rPr>
              <w:t>;</w:t>
            </w:r>
          </w:p>
          <w:p w:rsidR="00DF62E5" w:rsidRDefault="00DF62E5" w:rsidP="000855D9">
            <w:pPr>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Pr="002513CE">
              <w:rPr>
                <w:rFonts w:ascii="Times New Roman" w:hAnsi="Times New Roman" w:cs="Times New Roman"/>
              </w:rPr>
              <w:t>Казачьи общества</w:t>
            </w:r>
            <w:r>
              <w:rPr>
                <w:rFonts w:ascii="Times New Roman" w:hAnsi="Times New Roman" w:cs="Times New Roman"/>
              </w:rPr>
              <w:t>.</w:t>
            </w:r>
          </w:p>
        </w:tc>
      </w:tr>
      <w:tr w:rsidR="00A3251F">
        <w:tc>
          <w:tcPr>
            <w:tcW w:w="2552" w:type="dxa"/>
          </w:tcPr>
          <w:p w:rsidR="00A3251F" w:rsidRDefault="00272E2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Цель подпрограммы</w:t>
            </w:r>
          </w:p>
        </w:tc>
        <w:tc>
          <w:tcPr>
            <w:tcW w:w="6525" w:type="dxa"/>
          </w:tcPr>
          <w:p w:rsidR="00A3251F" w:rsidRDefault="0028237F" w:rsidP="001260F7">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en-US"/>
              </w:rPr>
              <w:t>Повышение качества</w:t>
            </w:r>
            <w:r w:rsidR="00714310">
              <w:rPr>
                <w:rFonts w:ascii="Times New Roman" w:eastAsia="Times New Roman" w:hAnsi="Times New Roman" w:cs="Times New Roman"/>
                <w:sz w:val="24"/>
                <w:szCs w:val="24"/>
                <w:lang w:eastAsia="en-US"/>
              </w:rPr>
              <w:t>, доступности</w:t>
            </w:r>
            <w:r>
              <w:rPr>
                <w:rFonts w:ascii="Times New Roman" w:eastAsia="Times New Roman" w:hAnsi="Times New Roman" w:cs="Times New Roman"/>
                <w:sz w:val="24"/>
                <w:szCs w:val="24"/>
                <w:lang w:eastAsia="en-US"/>
              </w:rPr>
              <w:t xml:space="preserve"> и разнообразия услу</w:t>
            </w:r>
            <w:r w:rsidR="00714310">
              <w:rPr>
                <w:rFonts w:ascii="Times New Roman" w:eastAsia="Times New Roman" w:hAnsi="Times New Roman" w:cs="Times New Roman"/>
                <w:sz w:val="24"/>
                <w:szCs w:val="24"/>
                <w:lang w:eastAsia="en-US"/>
              </w:rPr>
              <w:t>г</w:t>
            </w:r>
            <w:r>
              <w:rPr>
                <w:rFonts w:ascii="Times New Roman" w:eastAsia="Times New Roman" w:hAnsi="Times New Roman" w:cs="Times New Roman"/>
                <w:sz w:val="24"/>
                <w:szCs w:val="24"/>
                <w:lang w:eastAsia="en-US"/>
              </w:rPr>
              <w:t xml:space="preserve"> в сфере культуры</w:t>
            </w:r>
            <w:r w:rsidR="00272E2F">
              <w:rPr>
                <w:rFonts w:ascii="Times New Roman" w:eastAsia="Times New Roman" w:hAnsi="Times New Roman" w:cs="Times New Roman"/>
                <w:sz w:val="24"/>
                <w:szCs w:val="24"/>
                <w:lang w:eastAsia="en-US"/>
              </w:rPr>
              <w:t xml:space="preserve"> </w:t>
            </w:r>
          </w:p>
        </w:tc>
      </w:tr>
      <w:tr w:rsidR="00A3251F">
        <w:tc>
          <w:tcPr>
            <w:tcW w:w="2552" w:type="dxa"/>
          </w:tcPr>
          <w:p w:rsidR="00A3251F" w:rsidRDefault="00272E2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 подпрограммы</w:t>
            </w:r>
          </w:p>
        </w:tc>
        <w:tc>
          <w:tcPr>
            <w:tcW w:w="6525" w:type="dxa"/>
          </w:tcPr>
          <w:p w:rsidR="0028237F" w:rsidRDefault="00272E2F" w:rsidP="0028237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3E1FD0" w:rsidRPr="003E1FD0">
              <w:rPr>
                <w:rFonts w:ascii="Times New Roman" w:eastAsia="Calibri" w:hAnsi="Times New Roman" w:cs="Times New Roman"/>
                <w:sz w:val="24"/>
                <w:szCs w:val="24"/>
              </w:rPr>
              <w:t>Организация работы библиотек, как информационных, образовательных и культурных центров.</w:t>
            </w:r>
          </w:p>
          <w:p w:rsidR="007A3872" w:rsidRDefault="00272E2F" w:rsidP="007A387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9720B">
              <w:rPr>
                <w:rFonts w:ascii="Times New Roman" w:eastAsia="Calibri" w:hAnsi="Times New Roman" w:cs="Times New Roman"/>
                <w:sz w:val="24"/>
                <w:szCs w:val="24"/>
              </w:rPr>
              <w:t xml:space="preserve"> </w:t>
            </w:r>
            <w:r w:rsidR="000855D9">
              <w:rPr>
                <w:rFonts w:ascii="Times New Roman" w:eastAsia="Calibri" w:hAnsi="Times New Roman" w:cs="Times New Roman"/>
                <w:sz w:val="24"/>
                <w:szCs w:val="24"/>
              </w:rPr>
              <w:t>Обеспечение доступа населения к культурным ценностям и участию в культурной жизни</w:t>
            </w:r>
            <w:r w:rsidR="001C2B5C">
              <w:rPr>
                <w:rFonts w:ascii="Times New Roman" w:eastAsia="Calibri" w:hAnsi="Times New Roman" w:cs="Times New Roman"/>
                <w:sz w:val="24"/>
                <w:szCs w:val="24"/>
              </w:rPr>
              <w:t>.</w:t>
            </w:r>
            <w:r w:rsidR="000855D9">
              <w:rPr>
                <w:rFonts w:ascii="Times New Roman" w:eastAsia="Calibri" w:hAnsi="Times New Roman" w:cs="Times New Roman"/>
                <w:sz w:val="24"/>
                <w:szCs w:val="24"/>
              </w:rPr>
              <w:t xml:space="preserve"> </w:t>
            </w:r>
          </w:p>
          <w:p w:rsidR="006864DE" w:rsidRDefault="006864DE" w:rsidP="007A3872">
            <w:pPr>
              <w:autoSpaceDE w:val="0"/>
              <w:autoSpaceDN w:val="0"/>
              <w:adjustRightInd w:val="0"/>
              <w:jc w:val="both"/>
              <w:rPr>
                <w:rFonts w:ascii="Times New Roman" w:eastAsia="Calibri" w:hAnsi="Times New Roman" w:cs="Times New Roman"/>
                <w:sz w:val="24"/>
                <w:szCs w:val="24"/>
              </w:rPr>
            </w:pPr>
            <w:r w:rsidRPr="003E1FD0">
              <w:rPr>
                <w:rFonts w:ascii="Times New Roman" w:eastAsia="Calibri" w:hAnsi="Times New Roman" w:cs="Times New Roman"/>
                <w:sz w:val="24"/>
                <w:szCs w:val="24"/>
              </w:rPr>
              <w:t>3.</w:t>
            </w:r>
            <w:r w:rsidR="003E1FD0" w:rsidRPr="003E1FD0">
              <w:t xml:space="preserve"> </w:t>
            </w:r>
            <w:r w:rsidR="003E1FD0" w:rsidRPr="003E1FD0">
              <w:rPr>
                <w:rFonts w:ascii="Times New Roman" w:eastAsia="Calibri" w:hAnsi="Times New Roman" w:cs="Times New Roman"/>
                <w:sz w:val="24"/>
                <w:szCs w:val="24"/>
              </w:rPr>
              <w:t>Создание условий для сохранения и развития многообразия форм и жанров традиционной народной культуры.</w:t>
            </w:r>
          </w:p>
          <w:p w:rsidR="000855D9" w:rsidRDefault="006864DE" w:rsidP="007A387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855D9">
              <w:rPr>
                <w:rFonts w:ascii="Times New Roman" w:eastAsia="Calibri" w:hAnsi="Times New Roman" w:cs="Times New Roman"/>
                <w:sz w:val="24"/>
                <w:szCs w:val="24"/>
              </w:rPr>
              <w:t>.</w:t>
            </w:r>
            <w:r w:rsidR="00944A7A">
              <w:rPr>
                <w:rFonts w:ascii="Times New Roman" w:eastAsia="Calibri" w:hAnsi="Times New Roman" w:cs="Times New Roman"/>
                <w:sz w:val="24"/>
                <w:szCs w:val="24"/>
              </w:rPr>
              <w:t xml:space="preserve"> </w:t>
            </w:r>
            <w:r w:rsidR="000855D9">
              <w:rPr>
                <w:rFonts w:ascii="Times New Roman" w:eastAsia="Calibri" w:hAnsi="Times New Roman" w:cs="Times New Roman"/>
                <w:sz w:val="24"/>
                <w:szCs w:val="24"/>
              </w:rPr>
              <w:t xml:space="preserve">Выявление и поддержка творчески одаренных детей, создание условий для их дальнейшего профессионального образования. </w:t>
            </w:r>
          </w:p>
          <w:p w:rsidR="0028237F" w:rsidRDefault="006864DE" w:rsidP="007A387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28237F">
              <w:rPr>
                <w:rFonts w:ascii="Times New Roman" w:eastAsia="Calibri" w:hAnsi="Times New Roman" w:cs="Times New Roman"/>
                <w:sz w:val="24"/>
                <w:szCs w:val="24"/>
              </w:rPr>
              <w:t>.</w:t>
            </w:r>
            <w:r w:rsidR="0049720B">
              <w:rPr>
                <w:rFonts w:ascii="Times New Roman" w:eastAsia="Calibri" w:hAnsi="Times New Roman" w:cs="Times New Roman"/>
                <w:sz w:val="24"/>
                <w:szCs w:val="24"/>
              </w:rPr>
              <w:t xml:space="preserve"> </w:t>
            </w:r>
            <w:r w:rsidR="00944A7A">
              <w:rPr>
                <w:rFonts w:ascii="Times New Roman" w:eastAsia="Calibri" w:hAnsi="Times New Roman" w:cs="Times New Roman"/>
                <w:sz w:val="24"/>
                <w:szCs w:val="24"/>
              </w:rPr>
              <w:t xml:space="preserve"> </w:t>
            </w:r>
            <w:r w:rsidR="008E5152" w:rsidRPr="00857CBD">
              <w:rPr>
                <w:rFonts w:ascii="Times New Roman" w:hAnsi="Times New Roman" w:cs="Times New Roman"/>
              </w:rPr>
              <w:t>Развитие духовно-культурных и патриотичес</w:t>
            </w:r>
            <w:r w:rsidR="000855D9">
              <w:rPr>
                <w:rFonts w:ascii="Times New Roman" w:hAnsi="Times New Roman" w:cs="Times New Roman"/>
              </w:rPr>
              <w:t>ких основ</w:t>
            </w:r>
            <w:r w:rsidR="00481C92">
              <w:rPr>
                <w:rFonts w:ascii="Times New Roman" w:hAnsi="Times New Roman" w:cs="Times New Roman"/>
              </w:rPr>
              <w:t>.</w:t>
            </w:r>
          </w:p>
        </w:tc>
      </w:tr>
      <w:tr w:rsidR="00A3251F">
        <w:tc>
          <w:tcPr>
            <w:tcW w:w="2552" w:type="dxa"/>
          </w:tcPr>
          <w:p w:rsidR="00A3251F" w:rsidRDefault="00272E2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Целевые показатели (индикаторы) подпрограммы</w:t>
            </w:r>
          </w:p>
        </w:tc>
        <w:tc>
          <w:tcPr>
            <w:tcW w:w="6525" w:type="dxa"/>
          </w:tcPr>
          <w:p w:rsidR="00621D7C" w:rsidRPr="00516088" w:rsidRDefault="00621D7C" w:rsidP="00516088">
            <w:pPr>
              <w:pStyle w:val="ad"/>
              <w:numPr>
                <w:ilvl w:val="0"/>
                <w:numId w:val="25"/>
              </w:numPr>
              <w:ind w:left="34" w:hanging="34"/>
              <w:rPr>
                <w:rFonts w:ascii="Times New Roman" w:eastAsia="Calibri" w:hAnsi="Times New Roman" w:cs="Times New Roman"/>
                <w:sz w:val="24"/>
                <w:szCs w:val="24"/>
              </w:rPr>
            </w:pPr>
            <w:r w:rsidRPr="00516088">
              <w:rPr>
                <w:rFonts w:ascii="Times New Roman" w:eastAsia="Calibri" w:hAnsi="Times New Roman" w:cs="Times New Roman"/>
                <w:sz w:val="24"/>
                <w:szCs w:val="24"/>
              </w:rPr>
              <w:t>Число посещений кинотеатров.</w:t>
            </w:r>
          </w:p>
          <w:p w:rsidR="00632897" w:rsidRPr="00516088" w:rsidRDefault="00704727" w:rsidP="00516088">
            <w:pPr>
              <w:pStyle w:val="ad"/>
              <w:numPr>
                <w:ilvl w:val="0"/>
                <w:numId w:val="25"/>
              </w:numPr>
              <w:autoSpaceDE w:val="0"/>
              <w:autoSpaceDN w:val="0"/>
              <w:adjustRightInd w:val="0"/>
              <w:ind w:left="34" w:hanging="34"/>
              <w:jc w:val="both"/>
              <w:rPr>
                <w:rFonts w:ascii="Times New Roman" w:eastAsia="Calibri" w:hAnsi="Times New Roman" w:cs="Times New Roman"/>
                <w:sz w:val="24"/>
                <w:szCs w:val="24"/>
              </w:rPr>
            </w:pPr>
            <w:r w:rsidRPr="00516088">
              <w:rPr>
                <w:rFonts w:ascii="Times New Roman" w:eastAsia="Calibri" w:hAnsi="Times New Roman" w:cs="Times New Roman"/>
                <w:sz w:val="24"/>
                <w:szCs w:val="24"/>
              </w:rPr>
              <w:t>Число</w:t>
            </w:r>
            <w:r w:rsidR="00491A57" w:rsidRPr="00516088">
              <w:rPr>
                <w:rFonts w:ascii="Times New Roman" w:eastAsia="Calibri" w:hAnsi="Times New Roman" w:cs="Times New Roman"/>
                <w:sz w:val="24"/>
                <w:szCs w:val="24"/>
              </w:rPr>
              <w:t xml:space="preserve"> </w:t>
            </w:r>
            <w:r w:rsidR="00632897" w:rsidRPr="00516088">
              <w:rPr>
                <w:rFonts w:ascii="Times New Roman" w:eastAsia="Calibri" w:hAnsi="Times New Roman" w:cs="Times New Roman"/>
                <w:sz w:val="24"/>
                <w:szCs w:val="24"/>
              </w:rPr>
              <w:t>посещений библиотек</w:t>
            </w:r>
            <w:r w:rsidR="00256503" w:rsidRPr="00516088">
              <w:rPr>
                <w:rFonts w:ascii="Times New Roman" w:eastAsia="Calibri" w:hAnsi="Times New Roman" w:cs="Times New Roman"/>
                <w:sz w:val="24"/>
                <w:szCs w:val="24"/>
              </w:rPr>
              <w:t xml:space="preserve">.  </w:t>
            </w:r>
          </w:p>
          <w:p w:rsidR="00632897" w:rsidRPr="00516088" w:rsidRDefault="00974B5F" w:rsidP="00516088">
            <w:pPr>
              <w:pStyle w:val="ad"/>
              <w:numPr>
                <w:ilvl w:val="0"/>
                <w:numId w:val="25"/>
              </w:numPr>
              <w:autoSpaceDE w:val="0"/>
              <w:autoSpaceDN w:val="0"/>
              <w:adjustRightInd w:val="0"/>
              <w:ind w:left="34" w:hanging="34"/>
              <w:jc w:val="both"/>
              <w:rPr>
                <w:rFonts w:ascii="Times New Roman" w:eastAsia="Calibri" w:hAnsi="Times New Roman" w:cs="Times New Roman"/>
                <w:sz w:val="24"/>
                <w:szCs w:val="24"/>
              </w:rPr>
            </w:pPr>
            <w:r w:rsidRPr="00516088">
              <w:rPr>
                <w:rFonts w:ascii="Times New Roman" w:eastAsia="Calibri" w:hAnsi="Times New Roman" w:cs="Times New Roman"/>
                <w:sz w:val="24"/>
                <w:szCs w:val="24"/>
              </w:rPr>
              <w:t>Число</w:t>
            </w:r>
            <w:r w:rsidR="001C2B5C" w:rsidRPr="00516088">
              <w:rPr>
                <w:rFonts w:ascii="Times New Roman" w:eastAsia="Calibri" w:hAnsi="Times New Roman" w:cs="Times New Roman"/>
                <w:sz w:val="24"/>
                <w:szCs w:val="24"/>
              </w:rPr>
              <w:t xml:space="preserve"> посещений культурных мероприятий</w:t>
            </w:r>
            <w:r w:rsidR="00607D9D" w:rsidRPr="00516088">
              <w:rPr>
                <w:rFonts w:ascii="Times New Roman" w:eastAsia="Calibri" w:hAnsi="Times New Roman" w:cs="Times New Roman"/>
                <w:sz w:val="24"/>
                <w:szCs w:val="24"/>
              </w:rPr>
              <w:t xml:space="preserve"> культурно-досуговых учреждений.</w:t>
            </w:r>
          </w:p>
          <w:p w:rsidR="00632897" w:rsidRPr="00516088" w:rsidRDefault="00632897" w:rsidP="00516088">
            <w:pPr>
              <w:pStyle w:val="ad"/>
              <w:numPr>
                <w:ilvl w:val="0"/>
                <w:numId w:val="25"/>
              </w:numPr>
              <w:autoSpaceDE w:val="0"/>
              <w:autoSpaceDN w:val="0"/>
              <w:adjustRightInd w:val="0"/>
              <w:ind w:left="34" w:hanging="34"/>
              <w:jc w:val="both"/>
              <w:rPr>
                <w:rFonts w:ascii="Times New Roman" w:eastAsia="Calibri" w:hAnsi="Times New Roman" w:cs="Times New Roman"/>
                <w:sz w:val="24"/>
                <w:szCs w:val="24"/>
              </w:rPr>
            </w:pPr>
            <w:r w:rsidRPr="00516088">
              <w:rPr>
                <w:rFonts w:ascii="Times New Roman" w:eastAsia="Calibri" w:hAnsi="Times New Roman" w:cs="Times New Roman"/>
                <w:sz w:val="24"/>
                <w:szCs w:val="24"/>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p w:rsidR="00632897" w:rsidRPr="00516088" w:rsidRDefault="00632897" w:rsidP="00516088">
            <w:pPr>
              <w:pStyle w:val="ad"/>
              <w:numPr>
                <w:ilvl w:val="0"/>
                <w:numId w:val="25"/>
              </w:numPr>
              <w:autoSpaceDE w:val="0"/>
              <w:autoSpaceDN w:val="0"/>
              <w:adjustRightInd w:val="0"/>
              <w:ind w:left="34" w:hanging="34"/>
              <w:jc w:val="both"/>
              <w:rPr>
                <w:rFonts w:ascii="Times New Roman" w:eastAsia="Calibri" w:hAnsi="Times New Roman" w:cs="Times New Roman"/>
                <w:sz w:val="24"/>
                <w:szCs w:val="24"/>
              </w:rPr>
            </w:pPr>
            <w:r w:rsidRPr="00516088">
              <w:rPr>
                <w:rFonts w:ascii="Times New Roman" w:eastAsia="Calibri" w:hAnsi="Times New Roman" w:cs="Times New Roman"/>
                <w:sz w:val="24"/>
                <w:szCs w:val="24"/>
              </w:rPr>
              <w:t>Уровень фактической обеспеченности учреждениями культуры от нормативной потребности клубами и учреждениями клубного типа.</w:t>
            </w:r>
          </w:p>
          <w:p w:rsidR="00481C92" w:rsidRPr="00516088" w:rsidRDefault="00632897" w:rsidP="00516088">
            <w:pPr>
              <w:pStyle w:val="ad"/>
              <w:numPr>
                <w:ilvl w:val="0"/>
                <w:numId w:val="25"/>
              </w:numPr>
              <w:autoSpaceDE w:val="0"/>
              <w:autoSpaceDN w:val="0"/>
              <w:adjustRightInd w:val="0"/>
              <w:ind w:left="34" w:hanging="34"/>
              <w:jc w:val="both"/>
              <w:rPr>
                <w:rFonts w:ascii="Times New Roman" w:eastAsia="Calibri" w:hAnsi="Times New Roman" w:cs="Times New Roman"/>
                <w:sz w:val="24"/>
                <w:szCs w:val="24"/>
              </w:rPr>
            </w:pPr>
            <w:r w:rsidRPr="00516088">
              <w:rPr>
                <w:rFonts w:ascii="Times New Roman" w:eastAsia="Calibri" w:hAnsi="Times New Roman" w:cs="Times New Roman"/>
                <w:sz w:val="24"/>
                <w:szCs w:val="24"/>
              </w:rPr>
              <w:t>Уровень фактической обеспеченности учреждениями культуры от нормативной потребности библиотеками.</w:t>
            </w:r>
          </w:p>
        </w:tc>
      </w:tr>
      <w:tr w:rsidR="00A3251F">
        <w:tc>
          <w:tcPr>
            <w:tcW w:w="2552" w:type="dxa"/>
          </w:tcPr>
          <w:p w:rsidR="00A3251F" w:rsidRDefault="00272E2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Срок и этапы реализации подпрограммы</w:t>
            </w:r>
          </w:p>
        </w:tc>
        <w:tc>
          <w:tcPr>
            <w:tcW w:w="6525" w:type="dxa"/>
          </w:tcPr>
          <w:p w:rsidR="00A3251F" w:rsidRDefault="00272E2F">
            <w:pPr>
              <w:tabs>
                <w:tab w:val="left" w:pos="227"/>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2022 – 2026 годы, без разбивки на этапы</w:t>
            </w:r>
          </w:p>
        </w:tc>
      </w:tr>
      <w:tr w:rsidR="00A3251F">
        <w:tc>
          <w:tcPr>
            <w:tcW w:w="2552" w:type="dxa"/>
            <w:shd w:val="clear" w:color="auto" w:fill="auto"/>
          </w:tcPr>
          <w:p w:rsidR="00A3251F" w:rsidRDefault="00272E2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Объемы бюджетных ассигнований подпрограммы</w:t>
            </w:r>
          </w:p>
        </w:tc>
        <w:tc>
          <w:tcPr>
            <w:tcW w:w="6525" w:type="dxa"/>
            <w:shd w:val="clear" w:color="auto" w:fill="auto"/>
          </w:tcPr>
          <w:p w:rsidR="00A3251F" w:rsidRPr="003A0A8F" w:rsidRDefault="00272E2F">
            <w:pPr>
              <w:tabs>
                <w:tab w:val="left" w:pos="2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Общий объём бюджетных ассигнований подпрограммы муниципальной  программы на 2022-2026 годы </w:t>
            </w:r>
            <w:r w:rsidRPr="00491A57">
              <w:rPr>
                <w:rFonts w:ascii="Times New Roman" w:eastAsia="Times New Roman" w:hAnsi="Times New Roman" w:cs="Times New Roman"/>
                <w:sz w:val="24"/>
                <w:szCs w:val="24"/>
              </w:rPr>
              <w:t xml:space="preserve">составляет </w:t>
            </w:r>
            <w:r w:rsidR="00F052EB" w:rsidRPr="00491A57">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 xml:space="preserve"> </w:t>
            </w:r>
            <w:r w:rsidR="00256503">
              <w:rPr>
                <w:rFonts w:ascii="Times New Roman" w:eastAsia="Times New Roman" w:hAnsi="Times New Roman" w:cs="Times New Roman"/>
                <w:sz w:val="24"/>
                <w:szCs w:val="24"/>
              </w:rPr>
              <w:t>1 1</w:t>
            </w:r>
            <w:r w:rsidR="00E34A8D">
              <w:rPr>
                <w:rFonts w:ascii="Times New Roman" w:eastAsia="Times New Roman" w:hAnsi="Times New Roman" w:cs="Times New Roman"/>
                <w:sz w:val="24"/>
                <w:szCs w:val="24"/>
              </w:rPr>
              <w:t>56</w:t>
            </w:r>
            <w:r w:rsidR="00256503">
              <w:rPr>
                <w:rFonts w:ascii="Times New Roman" w:eastAsia="Times New Roman" w:hAnsi="Times New Roman" w:cs="Times New Roman"/>
                <w:sz w:val="24"/>
                <w:szCs w:val="24"/>
              </w:rPr>
              <w:t> </w:t>
            </w:r>
            <w:r w:rsidR="00E34A8D">
              <w:rPr>
                <w:rFonts w:ascii="Times New Roman" w:eastAsia="Times New Roman" w:hAnsi="Times New Roman" w:cs="Times New Roman"/>
                <w:sz w:val="24"/>
                <w:szCs w:val="24"/>
              </w:rPr>
              <w:t>779,5</w:t>
            </w:r>
            <w:r w:rsidR="00F052EB">
              <w:rPr>
                <w:rFonts w:ascii="Times New Roman" w:eastAsia="Times New Roman" w:hAnsi="Times New Roman" w:cs="Times New Roman"/>
                <w:sz w:val="24"/>
                <w:szCs w:val="24"/>
              </w:rPr>
              <w:t xml:space="preserve"> </w:t>
            </w:r>
            <w:r w:rsidRPr="003A0A8F">
              <w:rPr>
                <w:rFonts w:ascii="Times New Roman" w:eastAsia="Times New Roman" w:hAnsi="Times New Roman" w:cs="Times New Roman"/>
                <w:sz w:val="24"/>
                <w:szCs w:val="24"/>
              </w:rPr>
              <w:t>тыс. рублей, в том числе по годам:</w:t>
            </w:r>
          </w:p>
          <w:p w:rsidR="00A3251F" w:rsidRPr="003A0A8F" w:rsidRDefault="00272E2F">
            <w:pPr>
              <w:tabs>
                <w:tab w:val="left" w:pos="227"/>
              </w:tabs>
              <w:jc w:val="both"/>
              <w:rPr>
                <w:rFonts w:ascii="Times New Roman" w:eastAsia="Times New Roman" w:hAnsi="Times New Roman" w:cs="Times New Roman"/>
                <w:sz w:val="24"/>
                <w:szCs w:val="24"/>
              </w:rPr>
            </w:pPr>
            <w:r w:rsidRPr="003A0A8F">
              <w:rPr>
                <w:rFonts w:ascii="Times New Roman" w:eastAsia="Times New Roman" w:hAnsi="Times New Roman" w:cs="Times New Roman"/>
                <w:sz w:val="24"/>
                <w:szCs w:val="24"/>
              </w:rPr>
              <w:t>- 2022 год –</w:t>
            </w:r>
            <w:r w:rsidR="00D61A28">
              <w:rPr>
                <w:rFonts w:ascii="Times New Roman" w:eastAsia="Times New Roman" w:hAnsi="Times New Roman" w:cs="Times New Roman"/>
                <w:sz w:val="24"/>
                <w:szCs w:val="24"/>
              </w:rPr>
              <w:t xml:space="preserve"> </w:t>
            </w:r>
            <w:r w:rsidR="00E34A8D">
              <w:rPr>
                <w:rFonts w:ascii="Times New Roman" w:eastAsia="Times New Roman" w:hAnsi="Times New Roman" w:cs="Times New Roman"/>
                <w:sz w:val="24"/>
                <w:szCs w:val="24"/>
              </w:rPr>
              <w:t>219 335,7</w:t>
            </w:r>
            <w:r w:rsidR="001260F7">
              <w:rPr>
                <w:rFonts w:ascii="Times New Roman" w:eastAsia="Times New Roman" w:hAnsi="Times New Roman" w:cs="Times New Roman"/>
                <w:sz w:val="24"/>
                <w:szCs w:val="24"/>
              </w:rPr>
              <w:t xml:space="preserve"> тыс. рублей;</w:t>
            </w:r>
          </w:p>
          <w:p w:rsidR="00A3251F" w:rsidRPr="003A0A8F" w:rsidRDefault="00272E2F">
            <w:pPr>
              <w:tabs>
                <w:tab w:val="left" w:pos="227"/>
              </w:tabs>
              <w:jc w:val="both"/>
              <w:rPr>
                <w:rFonts w:ascii="Times New Roman" w:eastAsia="Times New Roman" w:hAnsi="Times New Roman" w:cs="Times New Roman"/>
                <w:sz w:val="24"/>
                <w:szCs w:val="24"/>
              </w:rPr>
            </w:pPr>
            <w:r w:rsidRPr="003A0A8F">
              <w:rPr>
                <w:rFonts w:ascii="Times New Roman" w:eastAsia="Times New Roman" w:hAnsi="Times New Roman" w:cs="Times New Roman"/>
                <w:sz w:val="24"/>
                <w:szCs w:val="24"/>
              </w:rPr>
              <w:t>- 2023 год –</w:t>
            </w:r>
            <w:r w:rsidR="00D61A28">
              <w:rPr>
                <w:rFonts w:ascii="Times New Roman" w:eastAsia="Times New Roman" w:hAnsi="Times New Roman" w:cs="Times New Roman"/>
                <w:sz w:val="24"/>
                <w:szCs w:val="24"/>
              </w:rPr>
              <w:t xml:space="preserve"> </w:t>
            </w:r>
            <w:r w:rsidR="00E34A8D">
              <w:rPr>
                <w:rFonts w:ascii="Times New Roman" w:eastAsia="Times New Roman" w:hAnsi="Times New Roman" w:cs="Times New Roman"/>
                <w:sz w:val="24"/>
                <w:szCs w:val="24"/>
              </w:rPr>
              <w:t>226 541,0</w:t>
            </w:r>
            <w:r w:rsidR="001260F7">
              <w:rPr>
                <w:rFonts w:ascii="Times New Roman" w:eastAsia="Times New Roman" w:hAnsi="Times New Roman" w:cs="Times New Roman"/>
                <w:sz w:val="24"/>
                <w:szCs w:val="24"/>
              </w:rPr>
              <w:t xml:space="preserve"> тыс. рублей;</w:t>
            </w:r>
          </w:p>
          <w:p w:rsidR="00A3251F" w:rsidRPr="003A0A8F" w:rsidRDefault="00272E2F">
            <w:pPr>
              <w:tabs>
                <w:tab w:val="left" w:pos="227"/>
              </w:tabs>
              <w:jc w:val="both"/>
              <w:rPr>
                <w:rFonts w:ascii="Times New Roman" w:eastAsia="Times New Roman" w:hAnsi="Times New Roman" w:cs="Times New Roman"/>
                <w:sz w:val="24"/>
                <w:szCs w:val="24"/>
              </w:rPr>
            </w:pPr>
            <w:r w:rsidRPr="003A0A8F">
              <w:rPr>
                <w:rFonts w:ascii="Times New Roman" w:eastAsia="Times New Roman" w:hAnsi="Times New Roman" w:cs="Times New Roman"/>
                <w:sz w:val="24"/>
                <w:szCs w:val="24"/>
              </w:rPr>
              <w:t>- 2024 год –</w:t>
            </w:r>
            <w:r w:rsidR="00256503">
              <w:rPr>
                <w:rFonts w:ascii="Times New Roman" w:eastAsia="Times New Roman" w:hAnsi="Times New Roman" w:cs="Times New Roman"/>
                <w:sz w:val="24"/>
                <w:szCs w:val="24"/>
              </w:rPr>
              <w:t xml:space="preserve"> </w:t>
            </w:r>
            <w:r w:rsidR="00E34A8D">
              <w:rPr>
                <w:rFonts w:ascii="Times New Roman" w:eastAsia="Times New Roman" w:hAnsi="Times New Roman" w:cs="Times New Roman"/>
                <w:sz w:val="24"/>
                <w:szCs w:val="24"/>
              </w:rPr>
              <w:t>236 967,6</w:t>
            </w:r>
            <w:r w:rsidR="00D61A28">
              <w:rPr>
                <w:rFonts w:ascii="Times New Roman" w:eastAsia="Times New Roman" w:hAnsi="Times New Roman" w:cs="Times New Roman"/>
                <w:sz w:val="24"/>
                <w:szCs w:val="24"/>
              </w:rPr>
              <w:t xml:space="preserve"> </w:t>
            </w:r>
            <w:r w:rsidR="001260F7">
              <w:rPr>
                <w:rFonts w:ascii="Times New Roman" w:eastAsia="Times New Roman" w:hAnsi="Times New Roman" w:cs="Times New Roman"/>
                <w:sz w:val="24"/>
                <w:szCs w:val="24"/>
              </w:rPr>
              <w:t>тыс. рублей;</w:t>
            </w:r>
          </w:p>
          <w:p w:rsidR="00A3251F" w:rsidRPr="003A0A8F" w:rsidRDefault="00272E2F">
            <w:pPr>
              <w:tabs>
                <w:tab w:val="left" w:pos="227"/>
              </w:tabs>
              <w:jc w:val="both"/>
              <w:rPr>
                <w:rFonts w:ascii="Times New Roman" w:eastAsia="Times New Roman" w:hAnsi="Times New Roman" w:cs="Times New Roman"/>
                <w:sz w:val="24"/>
                <w:szCs w:val="24"/>
              </w:rPr>
            </w:pPr>
            <w:r w:rsidRPr="003A0A8F">
              <w:rPr>
                <w:rFonts w:ascii="Times New Roman" w:eastAsia="Times New Roman" w:hAnsi="Times New Roman" w:cs="Times New Roman"/>
                <w:sz w:val="24"/>
                <w:szCs w:val="24"/>
              </w:rPr>
              <w:t>- 2025 год –</w:t>
            </w:r>
            <w:r w:rsidR="00D61A28">
              <w:rPr>
                <w:rFonts w:ascii="Times New Roman" w:eastAsia="Times New Roman" w:hAnsi="Times New Roman" w:cs="Times New Roman"/>
                <w:sz w:val="24"/>
                <w:szCs w:val="24"/>
              </w:rPr>
              <w:t xml:space="preserve"> </w:t>
            </w:r>
            <w:r w:rsidR="00E34A8D">
              <w:rPr>
                <w:rFonts w:ascii="Times New Roman" w:eastAsia="Times New Roman" w:hAnsi="Times New Roman" w:cs="Times New Roman"/>
                <w:sz w:val="24"/>
                <w:szCs w:val="24"/>
              </w:rPr>
              <w:t xml:space="preserve">236 967,6 </w:t>
            </w:r>
            <w:r w:rsidR="001260F7">
              <w:rPr>
                <w:rFonts w:ascii="Times New Roman" w:eastAsia="Times New Roman" w:hAnsi="Times New Roman" w:cs="Times New Roman"/>
                <w:sz w:val="24"/>
                <w:szCs w:val="24"/>
              </w:rPr>
              <w:t>тыс. рублей;</w:t>
            </w:r>
          </w:p>
          <w:p w:rsidR="00A3251F" w:rsidRPr="00256503" w:rsidRDefault="00272E2F">
            <w:pPr>
              <w:tabs>
                <w:tab w:val="left" w:pos="227"/>
              </w:tabs>
              <w:jc w:val="both"/>
              <w:rPr>
                <w:rFonts w:ascii="Times New Roman" w:eastAsia="Times New Roman" w:hAnsi="Times New Roman" w:cs="Times New Roman"/>
                <w:sz w:val="24"/>
                <w:szCs w:val="24"/>
              </w:rPr>
            </w:pPr>
            <w:r w:rsidRPr="003A0A8F">
              <w:rPr>
                <w:rFonts w:ascii="Times New Roman" w:eastAsia="Times New Roman" w:hAnsi="Times New Roman" w:cs="Times New Roman"/>
                <w:sz w:val="24"/>
                <w:szCs w:val="24"/>
              </w:rPr>
              <w:t>- 2026 год –</w:t>
            </w:r>
            <w:r w:rsidR="00D61A28">
              <w:rPr>
                <w:rFonts w:ascii="Times New Roman" w:eastAsia="Times New Roman" w:hAnsi="Times New Roman" w:cs="Times New Roman"/>
                <w:sz w:val="24"/>
                <w:szCs w:val="24"/>
              </w:rPr>
              <w:t xml:space="preserve"> </w:t>
            </w:r>
            <w:r w:rsidR="00E34A8D">
              <w:rPr>
                <w:rFonts w:ascii="Times New Roman" w:eastAsia="Times New Roman" w:hAnsi="Times New Roman" w:cs="Times New Roman"/>
                <w:sz w:val="24"/>
                <w:szCs w:val="24"/>
              </w:rPr>
              <w:t xml:space="preserve">236 967,6 </w:t>
            </w:r>
            <w:r w:rsidR="001260F7">
              <w:rPr>
                <w:rFonts w:ascii="Times New Roman" w:eastAsia="Times New Roman" w:hAnsi="Times New Roman" w:cs="Times New Roman"/>
                <w:sz w:val="24"/>
                <w:szCs w:val="24"/>
              </w:rPr>
              <w:t>тыс. рублей.</w:t>
            </w:r>
          </w:p>
        </w:tc>
      </w:tr>
    </w:tbl>
    <w:p w:rsidR="00A3251F" w:rsidRPr="003A0A8F" w:rsidRDefault="00A3251F">
      <w:pPr>
        <w:tabs>
          <w:tab w:val="left" w:pos="851"/>
        </w:tabs>
        <w:autoSpaceDE w:val="0"/>
        <w:autoSpaceDN w:val="0"/>
        <w:adjustRightInd w:val="0"/>
        <w:spacing w:after="0" w:line="240" w:lineRule="auto"/>
        <w:ind w:firstLine="709"/>
        <w:jc w:val="center"/>
        <w:rPr>
          <w:sz w:val="32"/>
          <w:szCs w:val="32"/>
        </w:rPr>
      </w:pPr>
    </w:p>
    <w:p w:rsidR="00491A57" w:rsidRDefault="00491A57">
      <w:pPr>
        <w:spacing w:line="240" w:lineRule="auto"/>
        <w:jc w:val="center"/>
        <w:rPr>
          <w:rFonts w:ascii="Times New Roman" w:hAnsi="Times New Roman" w:cs="Times New Roman"/>
          <w:b/>
          <w:sz w:val="28"/>
          <w:szCs w:val="28"/>
        </w:rPr>
      </w:pPr>
    </w:p>
    <w:p w:rsidR="00A3251F" w:rsidRDefault="00272E2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Общая характеристика сферы реализации подпрограммы</w:t>
      </w:r>
      <w:r w:rsidR="006864DE">
        <w:rPr>
          <w:rFonts w:ascii="Times New Roman" w:hAnsi="Times New Roman" w:cs="Times New Roman"/>
          <w:b/>
          <w:sz w:val="28"/>
          <w:szCs w:val="28"/>
        </w:rPr>
        <w:t xml:space="preserve"> </w:t>
      </w:r>
    </w:p>
    <w:p w:rsidR="006864DE" w:rsidRDefault="006864DE" w:rsidP="0025670B">
      <w:pPr>
        <w:pStyle w:val="formattext"/>
        <w:spacing w:before="0" w:beforeAutospacing="0" w:after="0" w:afterAutospacing="0"/>
        <w:ind w:firstLine="709"/>
        <w:jc w:val="both"/>
        <w:textAlignment w:val="baseline"/>
        <w:rPr>
          <w:sz w:val="28"/>
          <w:szCs w:val="28"/>
        </w:rPr>
      </w:pPr>
      <w:r>
        <w:rPr>
          <w:sz w:val="28"/>
          <w:szCs w:val="28"/>
        </w:rPr>
        <w:t xml:space="preserve">Цель государственной политики в сфере культуры – развитие и реализация культурного и духовного потенциала каждой личности и общества в целом. </w:t>
      </w:r>
    </w:p>
    <w:p w:rsidR="00545FB0" w:rsidRDefault="001B1B5B" w:rsidP="0025670B">
      <w:pPr>
        <w:pStyle w:val="formattext"/>
        <w:spacing w:before="0" w:beforeAutospacing="0" w:after="0" w:afterAutospacing="0"/>
        <w:ind w:firstLine="709"/>
        <w:jc w:val="both"/>
        <w:textAlignment w:val="baseline"/>
        <w:rPr>
          <w:sz w:val="28"/>
          <w:szCs w:val="28"/>
        </w:rPr>
      </w:pPr>
      <w:r w:rsidRPr="00C17CC0">
        <w:rPr>
          <w:sz w:val="28"/>
          <w:szCs w:val="28"/>
        </w:rPr>
        <w:t xml:space="preserve">Город Майкоп обладает достаточно развитой сетью учреждений культуры и имеет высокий потенциал для развития сферы культуры.  </w:t>
      </w:r>
    </w:p>
    <w:p w:rsidR="008E5152" w:rsidRDefault="008E5152" w:rsidP="0025670B">
      <w:pPr>
        <w:pStyle w:val="formattext"/>
        <w:spacing w:before="0" w:beforeAutospacing="0" w:after="0" w:afterAutospacing="0"/>
        <w:ind w:firstLine="709"/>
        <w:jc w:val="both"/>
        <w:textAlignment w:val="baseline"/>
        <w:rPr>
          <w:sz w:val="28"/>
          <w:szCs w:val="28"/>
        </w:rPr>
      </w:pPr>
      <w:r>
        <w:rPr>
          <w:sz w:val="28"/>
          <w:szCs w:val="28"/>
        </w:rPr>
        <w:t xml:space="preserve">В настоящее время сложились необходимые социальные и экономические предпосылки для перехода к прорывному развитию сферы культуры, создания комфортных условий для организации досуга жителей города Майкопа, а также самореализации и раскрытия таланта каждого человека. </w:t>
      </w:r>
    </w:p>
    <w:p w:rsidR="009F3FDC" w:rsidRDefault="008E5152" w:rsidP="0025670B">
      <w:pPr>
        <w:pStyle w:val="formattext"/>
        <w:spacing w:before="0" w:beforeAutospacing="0" w:after="0" w:afterAutospacing="0"/>
        <w:ind w:firstLine="709"/>
        <w:jc w:val="both"/>
        <w:textAlignment w:val="baseline"/>
        <w:rPr>
          <w:sz w:val="28"/>
          <w:szCs w:val="28"/>
        </w:rPr>
      </w:pPr>
      <w:r>
        <w:rPr>
          <w:sz w:val="28"/>
          <w:szCs w:val="28"/>
        </w:rPr>
        <w:t xml:space="preserve">Муниципальные учреждения культуры </w:t>
      </w:r>
      <w:r w:rsidR="009F3FDC">
        <w:rPr>
          <w:sz w:val="28"/>
          <w:szCs w:val="28"/>
        </w:rPr>
        <w:t>успешно адаптируются к меняющимся социально-экономическим условиям, внедряют новые формы обслуживания, в том числе в онлайн-формате, постоянно расширяют диап</w:t>
      </w:r>
      <w:r w:rsidR="00C05BBB">
        <w:rPr>
          <w:sz w:val="28"/>
          <w:szCs w:val="28"/>
        </w:rPr>
        <w:t>а</w:t>
      </w:r>
      <w:r w:rsidR="009F3FDC">
        <w:rPr>
          <w:sz w:val="28"/>
          <w:szCs w:val="28"/>
        </w:rPr>
        <w:t xml:space="preserve">зон предоставляемых услуг. Ежегодно повышается уровень заработной платы сотрудников муниципальных учреждений. </w:t>
      </w:r>
    </w:p>
    <w:p w:rsidR="00946A67" w:rsidRPr="001B1B5B" w:rsidRDefault="00946A67" w:rsidP="0025670B">
      <w:pPr>
        <w:pStyle w:val="formattext"/>
        <w:spacing w:before="0" w:beforeAutospacing="0" w:after="0" w:afterAutospacing="0"/>
        <w:ind w:firstLine="709"/>
        <w:jc w:val="both"/>
        <w:textAlignment w:val="baseline"/>
        <w:rPr>
          <w:sz w:val="28"/>
          <w:szCs w:val="28"/>
        </w:rPr>
      </w:pPr>
      <w:r w:rsidRPr="00946A67">
        <w:rPr>
          <w:sz w:val="28"/>
          <w:szCs w:val="28"/>
        </w:rPr>
        <w:t xml:space="preserve">Общедоступные библиотеки являются неотъемлемой частью инфраструктуры муниципального образования, наряду с образовательной, информационной, социальной, иными сферами деятельности, именно они </w:t>
      </w:r>
      <w:r w:rsidR="001260F7" w:rsidRPr="00946A67">
        <w:rPr>
          <w:sz w:val="28"/>
          <w:szCs w:val="28"/>
        </w:rPr>
        <w:t xml:space="preserve">способны </w:t>
      </w:r>
      <w:r w:rsidRPr="00946A67">
        <w:rPr>
          <w:sz w:val="28"/>
          <w:szCs w:val="28"/>
        </w:rPr>
        <w:t xml:space="preserve">наиболее успешно выполнять формирующую роль посредством реализации информационной, образовательной, культурно-досуговой </w:t>
      </w:r>
      <w:r w:rsidRPr="001B1B5B">
        <w:rPr>
          <w:sz w:val="28"/>
          <w:szCs w:val="28"/>
        </w:rPr>
        <w:t>функц</w:t>
      </w:r>
      <w:r w:rsidR="001B1B5B">
        <w:rPr>
          <w:sz w:val="28"/>
          <w:szCs w:val="28"/>
        </w:rPr>
        <w:t>ий.</w:t>
      </w:r>
    </w:p>
    <w:p w:rsidR="00A430CC" w:rsidRPr="001B1B5B" w:rsidRDefault="003D3B95" w:rsidP="0025670B">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491A57">
        <w:rPr>
          <w:rFonts w:ascii="Times New Roman" w:eastAsia="Times New Roman" w:hAnsi="Times New Roman" w:cs="Times New Roman"/>
          <w:color w:val="000000" w:themeColor="text1"/>
          <w:sz w:val="28"/>
          <w:szCs w:val="28"/>
          <w:lang w:eastAsia="en-US"/>
        </w:rPr>
        <w:t xml:space="preserve">В период до 2026 года запланировано создание </w:t>
      </w:r>
      <w:r w:rsidR="00A26597" w:rsidRPr="00491A57">
        <w:rPr>
          <w:rFonts w:ascii="Times New Roman" w:eastAsia="Times New Roman" w:hAnsi="Times New Roman" w:cs="Times New Roman"/>
          <w:color w:val="000000" w:themeColor="text1"/>
          <w:sz w:val="28"/>
          <w:szCs w:val="28"/>
          <w:lang w:eastAsia="en-US"/>
        </w:rPr>
        <w:t>не менее 3</w:t>
      </w:r>
      <w:r w:rsidR="001F68DD" w:rsidRPr="00491A57">
        <w:rPr>
          <w:rFonts w:ascii="Times New Roman" w:eastAsia="Times New Roman" w:hAnsi="Times New Roman" w:cs="Times New Roman"/>
          <w:color w:val="000000" w:themeColor="text1"/>
          <w:sz w:val="28"/>
          <w:szCs w:val="28"/>
          <w:lang w:eastAsia="en-US"/>
        </w:rPr>
        <w:t xml:space="preserve"> муниципальных модельных библиотек, которые будут сочетать в себе красивый, современный дизайн, комфортность пространства и доступ к новейшим информационным технологиям.</w:t>
      </w:r>
      <w:r w:rsidR="001F68DD" w:rsidRPr="001B1B5B">
        <w:rPr>
          <w:rFonts w:ascii="Times New Roman" w:eastAsia="Times New Roman" w:hAnsi="Times New Roman" w:cs="Times New Roman"/>
          <w:color w:val="000000" w:themeColor="text1"/>
          <w:sz w:val="28"/>
          <w:szCs w:val="28"/>
          <w:lang w:eastAsia="en-US"/>
        </w:rPr>
        <w:t xml:space="preserve"> </w:t>
      </w:r>
    </w:p>
    <w:p w:rsidR="00B24F26" w:rsidRDefault="001F68DD" w:rsidP="0025670B">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1B1B5B">
        <w:rPr>
          <w:rFonts w:ascii="Times New Roman" w:eastAsia="Times New Roman" w:hAnsi="Times New Roman" w:cs="Times New Roman"/>
          <w:color w:val="000000" w:themeColor="text1"/>
          <w:sz w:val="28"/>
          <w:szCs w:val="28"/>
          <w:lang w:eastAsia="en-US"/>
        </w:rPr>
        <w:t xml:space="preserve">Одной из важнейших составляющих развития библиотек является эффективное и грамотное формирование библиотечного фонда. </w:t>
      </w:r>
      <w:r w:rsidR="00A430CC" w:rsidRPr="001B1B5B">
        <w:rPr>
          <w:rFonts w:ascii="Times New Roman" w:eastAsia="Times New Roman" w:hAnsi="Times New Roman" w:cs="Times New Roman"/>
          <w:color w:val="000000" w:themeColor="text1"/>
          <w:sz w:val="28"/>
          <w:szCs w:val="28"/>
          <w:lang w:eastAsia="en-US"/>
        </w:rPr>
        <w:t xml:space="preserve">                         </w:t>
      </w:r>
      <w:r w:rsidR="00C753E2" w:rsidRPr="001B1B5B">
        <w:rPr>
          <w:rFonts w:ascii="Times New Roman" w:eastAsia="Times New Roman" w:hAnsi="Times New Roman" w:cs="Times New Roman"/>
          <w:color w:val="000000" w:themeColor="text1"/>
          <w:sz w:val="28"/>
          <w:szCs w:val="28"/>
          <w:lang w:eastAsia="en-US"/>
        </w:rPr>
        <w:t xml:space="preserve">В настоящее время имеет место образование пассивной части библиотечного фонда по причине устаревания печатных изделий, наличие дублетной и ветхой литературы. При этом ежегодный рост цен на книгоиздательскую продукцию не позволяет приобретать достаточное количество новой литературы. Все это приводит к росту неудовлетворенного читательского </w:t>
      </w:r>
      <w:proofErr w:type="gramStart"/>
      <w:r w:rsidR="00C753E2" w:rsidRPr="001B1B5B">
        <w:rPr>
          <w:rFonts w:ascii="Times New Roman" w:eastAsia="Times New Roman" w:hAnsi="Times New Roman" w:cs="Times New Roman"/>
          <w:color w:val="000000" w:themeColor="text1"/>
          <w:sz w:val="28"/>
          <w:szCs w:val="28"/>
          <w:lang w:eastAsia="en-US"/>
        </w:rPr>
        <w:t>спроса</w:t>
      </w:r>
      <w:proofErr w:type="gramEnd"/>
      <w:r w:rsidR="00C753E2" w:rsidRPr="001B1B5B">
        <w:rPr>
          <w:rFonts w:ascii="Times New Roman" w:eastAsia="Times New Roman" w:hAnsi="Times New Roman" w:cs="Times New Roman"/>
          <w:color w:val="000000" w:themeColor="text1"/>
          <w:sz w:val="28"/>
          <w:szCs w:val="28"/>
          <w:lang w:eastAsia="en-US"/>
        </w:rPr>
        <w:t xml:space="preserve"> на фоне </w:t>
      </w:r>
      <w:r w:rsidR="00A430CC" w:rsidRPr="001B1B5B">
        <w:rPr>
          <w:rFonts w:ascii="Times New Roman" w:eastAsia="Times New Roman" w:hAnsi="Times New Roman" w:cs="Times New Roman"/>
          <w:color w:val="000000" w:themeColor="text1"/>
          <w:sz w:val="28"/>
          <w:szCs w:val="28"/>
          <w:lang w:eastAsia="en-US"/>
        </w:rPr>
        <w:t xml:space="preserve">постоянно увеличивающегося </w:t>
      </w:r>
      <w:r w:rsidR="00C17CC0">
        <w:rPr>
          <w:rFonts w:ascii="Times New Roman" w:eastAsia="Times New Roman" w:hAnsi="Times New Roman" w:cs="Times New Roman"/>
          <w:color w:val="000000" w:themeColor="text1"/>
          <w:sz w:val="28"/>
          <w:szCs w:val="28"/>
          <w:lang w:eastAsia="en-US"/>
        </w:rPr>
        <w:t xml:space="preserve"> </w:t>
      </w:r>
      <w:r w:rsidR="00A430CC" w:rsidRPr="001B1B5B">
        <w:rPr>
          <w:rFonts w:ascii="Times New Roman" w:eastAsia="Times New Roman" w:hAnsi="Times New Roman" w:cs="Times New Roman"/>
          <w:color w:val="000000" w:themeColor="text1"/>
          <w:sz w:val="28"/>
          <w:szCs w:val="28"/>
          <w:lang w:eastAsia="en-US"/>
        </w:rPr>
        <w:t xml:space="preserve">информационного </w:t>
      </w:r>
      <w:r w:rsidR="00C17CC0">
        <w:rPr>
          <w:rFonts w:ascii="Times New Roman" w:eastAsia="Times New Roman" w:hAnsi="Times New Roman" w:cs="Times New Roman"/>
          <w:color w:val="000000" w:themeColor="text1"/>
          <w:sz w:val="28"/>
          <w:szCs w:val="28"/>
          <w:lang w:eastAsia="en-US"/>
        </w:rPr>
        <w:t xml:space="preserve"> </w:t>
      </w:r>
      <w:r w:rsidR="00A430CC" w:rsidRPr="001B1B5B">
        <w:rPr>
          <w:rFonts w:ascii="Times New Roman" w:eastAsia="Times New Roman" w:hAnsi="Times New Roman" w:cs="Times New Roman"/>
          <w:color w:val="000000" w:themeColor="text1"/>
          <w:sz w:val="28"/>
          <w:szCs w:val="28"/>
          <w:lang w:eastAsia="en-US"/>
        </w:rPr>
        <w:t xml:space="preserve">потока. </w:t>
      </w:r>
    </w:p>
    <w:p w:rsidR="009E133D" w:rsidRDefault="00A430CC" w:rsidP="0025670B">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1B1B5B">
        <w:rPr>
          <w:rFonts w:ascii="Times New Roman" w:eastAsia="Times New Roman" w:hAnsi="Times New Roman" w:cs="Times New Roman"/>
          <w:color w:val="000000" w:themeColor="text1"/>
          <w:sz w:val="28"/>
          <w:szCs w:val="28"/>
          <w:lang w:eastAsia="en-US"/>
        </w:rPr>
        <w:t>Развитие потенциала муниципальных библиотек, совершенствование форм работы, внедрение новых услуг, соответствие ожиданиям горожан позволят</w:t>
      </w:r>
      <w:r w:rsidR="009E133D">
        <w:rPr>
          <w:rFonts w:ascii="Times New Roman" w:eastAsia="Times New Roman" w:hAnsi="Times New Roman" w:cs="Times New Roman"/>
          <w:color w:val="000000" w:themeColor="text1"/>
          <w:sz w:val="28"/>
          <w:szCs w:val="28"/>
          <w:lang w:eastAsia="en-US"/>
        </w:rPr>
        <w:t>:</w:t>
      </w:r>
    </w:p>
    <w:p w:rsidR="009E133D" w:rsidRDefault="009E133D" w:rsidP="0025670B">
      <w:pPr>
        <w:spacing w:after="0" w:line="240" w:lineRule="auto"/>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w:t>
      </w:r>
      <w:r w:rsidR="00A430CC" w:rsidRPr="001B1B5B">
        <w:rPr>
          <w:rFonts w:ascii="Times New Roman" w:eastAsia="Times New Roman" w:hAnsi="Times New Roman" w:cs="Times New Roman"/>
          <w:color w:val="000000" w:themeColor="text1"/>
          <w:sz w:val="28"/>
          <w:szCs w:val="28"/>
          <w:lang w:eastAsia="en-US"/>
        </w:rPr>
        <w:t xml:space="preserve"> устранить противоречие между возможностями библиотек и потребностями населе</w:t>
      </w:r>
      <w:r>
        <w:rPr>
          <w:rFonts w:ascii="Times New Roman" w:eastAsia="Times New Roman" w:hAnsi="Times New Roman" w:cs="Times New Roman"/>
          <w:color w:val="000000" w:themeColor="text1"/>
          <w:sz w:val="28"/>
          <w:szCs w:val="28"/>
          <w:lang w:eastAsia="en-US"/>
        </w:rPr>
        <w:t>ния;</w:t>
      </w:r>
    </w:p>
    <w:p w:rsidR="009E133D" w:rsidRDefault="009E133D" w:rsidP="0025670B">
      <w:pPr>
        <w:spacing w:after="0" w:line="240" w:lineRule="auto"/>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w:t>
      </w:r>
      <w:r w:rsidR="00A430CC" w:rsidRPr="001B1B5B">
        <w:rPr>
          <w:rFonts w:ascii="Times New Roman" w:eastAsia="Times New Roman" w:hAnsi="Times New Roman" w:cs="Times New Roman"/>
          <w:color w:val="000000" w:themeColor="text1"/>
          <w:sz w:val="28"/>
          <w:szCs w:val="28"/>
          <w:lang w:eastAsia="en-US"/>
        </w:rPr>
        <w:t xml:space="preserve"> создать равные условия для доступа к ресурсам библиотек,   в т</w:t>
      </w:r>
      <w:r>
        <w:rPr>
          <w:rFonts w:ascii="Times New Roman" w:eastAsia="Times New Roman" w:hAnsi="Times New Roman" w:cs="Times New Roman"/>
          <w:color w:val="000000" w:themeColor="text1"/>
          <w:sz w:val="28"/>
          <w:szCs w:val="28"/>
          <w:lang w:eastAsia="en-US"/>
        </w:rPr>
        <w:t>ом числе в дистанционном режиме;</w:t>
      </w:r>
    </w:p>
    <w:p w:rsidR="00B24F26" w:rsidRPr="001B1B5B" w:rsidRDefault="00A430CC" w:rsidP="0025670B">
      <w:pPr>
        <w:spacing w:after="0" w:line="240" w:lineRule="auto"/>
        <w:ind w:firstLine="709"/>
        <w:jc w:val="both"/>
        <w:rPr>
          <w:rFonts w:ascii="Times New Roman" w:eastAsia="Times New Roman" w:hAnsi="Times New Roman" w:cs="Times New Roman"/>
          <w:b/>
          <w:color w:val="000000" w:themeColor="text1"/>
          <w:sz w:val="28"/>
          <w:szCs w:val="28"/>
          <w:lang w:eastAsia="en-US"/>
        </w:rPr>
      </w:pPr>
      <w:r w:rsidRPr="001B1B5B">
        <w:rPr>
          <w:rFonts w:ascii="Times New Roman" w:eastAsia="Times New Roman" w:hAnsi="Times New Roman" w:cs="Times New Roman"/>
          <w:color w:val="000000" w:themeColor="text1"/>
          <w:sz w:val="28"/>
          <w:szCs w:val="28"/>
          <w:lang w:eastAsia="en-US"/>
        </w:rPr>
        <w:lastRenderedPageBreak/>
        <w:t xml:space="preserve"> обеспечить выполнение их культурно - просветительских, а также культурно-досуговых функций, как многофункциональных центров</w:t>
      </w:r>
      <w:r w:rsidRPr="001B1B5B">
        <w:rPr>
          <w:rFonts w:ascii="Times New Roman" w:eastAsia="Times New Roman" w:hAnsi="Times New Roman" w:cs="Times New Roman"/>
          <w:b/>
          <w:color w:val="000000" w:themeColor="text1"/>
          <w:sz w:val="28"/>
          <w:szCs w:val="28"/>
          <w:lang w:eastAsia="en-US"/>
        </w:rPr>
        <w:t xml:space="preserve">. </w:t>
      </w:r>
    </w:p>
    <w:p w:rsidR="00B24F26" w:rsidRDefault="00B24F26" w:rsidP="0025670B">
      <w:pPr>
        <w:pStyle w:val="formattext"/>
        <w:spacing w:before="0" w:beforeAutospacing="0" w:after="0" w:afterAutospacing="0"/>
        <w:ind w:firstLine="709"/>
        <w:jc w:val="both"/>
        <w:textAlignment w:val="baseline"/>
      </w:pPr>
      <w:r w:rsidRPr="001B1B5B">
        <w:rPr>
          <w:color w:val="000000" w:themeColor="text1"/>
          <w:sz w:val="28"/>
          <w:szCs w:val="28"/>
          <w:lang w:eastAsia="en-US"/>
        </w:rPr>
        <w:t>Таким образом, муниципальные библиотеки станут совр</w:t>
      </w:r>
      <w:r w:rsidRPr="001B1B5B">
        <w:rPr>
          <w:b/>
          <w:color w:val="000000" w:themeColor="text1"/>
          <w:sz w:val="28"/>
          <w:szCs w:val="28"/>
          <w:lang w:eastAsia="en-US"/>
        </w:rPr>
        <w:t>е</w:t>
      </w:r>
      <w:r w:rsidRPr="001B1B5B">
        <w:rPr>
          <w:color w:val="000000" w:themeColor="text1"/>
          <w:sz w:val="28"/>
          <w:szCs w:val="28"/>
          <w:lang w:eastAsia="en-US"/>
        </w:rPr>
        <w:t>менными интеллектуальными и образовательными центрами, новые ресурсы и возможности  позволят качественно изменить библиотечную деятельность.</w:t>
      </w:r>
      <w:r w:rsidR="00946A67" w:rsidRPr="00946A67">
        <w:t xml:space="preserve"> </w:t>
      </w:r>
    </w:p>
    <w:p w:rsidR="00BB688A" w:rsidRPr="00F152E3" w:rsidRDefault="00992898" w:rsidP="0025670B">
      <w:pPr>
        <w:pStyle w:val="a9"/>
        <w:shd w:val="clear" w:color="auto" w:fill="FFFFFF"/>
        <w:spacing w:beforeAutospacing="0" w:line="240" w:lineRule="auto"/>
        <w:ind w:firstLine="709"/>
        <w:textAlignment w:val="baseline"/>
        <w:rPr>
          <w:rFonts w:ascii="Helvetica" w:hAnsi="Helvetica" w:cs="Helvetica"/>
          <w:color w:val="000000"/>
          <w:sz w:val="26"/>
          <w:szCs w:val="26"/>
          <w:lang w:val="ru-RU"/>
        </w:rPr>
      </w:pPr>
      <w:r>
        <w:rPr>
          <w:sz w:val="28"/>
          <w:szCs w:val="28"/>
          <w:lang w:val="ru-RU"/>
        </w:rPr>
        <w:t>В приоритете так же з</w:t>
      </w:r>
      <w:r w:rsidR="00167C08" w:rsidRPr="00BB688A">
        <w:rPr>
          <w:sz w:val="28"/>
          <w:szCs w:val="28"/>
          <w:lang w:val="ru-RU"/>
        </w:rPr>
        <w:t>адача сохранения и развития культурных традиций в муниципальном образовании «Город Майкоп»</w:t>
      </w:r>
      <w:r>
        <w:rPr>
          <w:sz w:val="28"/>
          <w:szCs w:val="28"/>
          <w:lang w:val="ru-RU"/>
        </w:rPr>
        <w:t xml:space="preserve">. </w:t>
      </w:r>
      <w:r w:rsidR="00167C08" w:rsidRPr="00BB688A">
        <w:rPr>
          <w:sz w:val="28"/>
          <w:szCs w:val="28"/>
          <w:lang w:val="ru-RU"/>
        </w:rPr>
        <w:t xml:space="preserve"> </w:t>
      </w:r>
      <w:r>
        <w:rPr>
          <w:sz w:val="28"/>
          <w:szCs w:val="28"/>
          <w:lang w:val="ru-RU"/>
        </w:rPr>
        <w:t>М</w:t>
      </w:r>
      <w:r w:rsidR="00167C08" w:rsidRPr="00BB688A">
        <w:rPr>
          <w:sz w:val="28"/>
          <w:szCs w:val="28"/>
          <w:lang w:val="ru-RU"/>
        </w:rPr>
        <w:t xml:space="preserve">униципальными культурно-досуговыми учреждениями </w:t>
      </w:r>
      <w:r w:rsidR="009E133D">
        <w:rPr>
          <w:sz w:val="28"/>
          <w:szCs w:val="28"/>
          <w:lang w:val="ru-RU"/>
        </w:rPr>
        <w:t>решения достигаю</w:t>
      </w:r>
      <w:r>
        <w:rPr>
          <w:sz w:val="28"/>
          <w:szCs w:val="28"/>
          <w:lang w:val="ru-RU"/>
        </w:rPr>
        <w:t>тся путем организации</w:t>
      </w:r>
      <w:r w:rsidR="00167C08" w:rsidRPr="00BB688A">
        <w:rPr>
          <w:sz w:val="28"/>
          <w:szCs w:val="28"/>
          <w:lang w:val="ru-RU"/>
        </w:rPr>
        <w:t xml:space="preserve"> и проведения культурно-массовых мероприятий, сохранения и развития традиционных форм народного искусства, самодеятельного художественного творчества. Ежегодно на территории города Майкопа муниципальными учреждениями культуры проводится более 2000 культурно-досуговых мероприятий, число посетителей превышает 300 тыс. человек. Показателем стабильности и востр</w:t>
      </w:r>
      <w:r w:rsidR="00480537" w:rsidRPr="00BB688A">
        <w:rPr>
          <w:sz w:val="28"/>
          <w:szCs w:val="28"/>
          <w:lang w:val="ru-RU"/>
        </w:rPr>
        <w:t xml:space="preserve">ебованности услуг культурно-досуговых учреждений также является работа клубных формирований. </w:t>
      </w:r>
      <w:r w:rsidR="00491A57">
        <w:rPr>
          <w:color w:val="000000"/>
          <w:sz w:val="28"/>
          <w:szCs w:val="28"/>
          <w:lang w:val="ru-RU"/>
        </w:rPr>
        <w:t>У</w:t>
      </w:r>
      <w:r w:rsidR="005673DE" w:rsidRPr="005673DE">
        <w:rPr>
          <w:color w:val="000000"/>
          <w:sz w:val="28"/>
          <w:szCs w:val="28"/>
          <w:lang w:val="ru-RU"/>
        </w:rPr>
        <w:t>величение количества посещений</w:t>
      </w:r>
      <w:r w:rsidR="005673DE">
        <w:rPr>
          <w:color w:val="000000"/>
          <w:sz w:val="28"/>
          <w:szCs w:val="28"/>
          <w:lang w:val="ru-RU"/>
        </w:rPr>
        <w:t xml:space="preserve"> культурно-досуговых учреждений</w:t>
      </w:r>
      <w:r w:rsidR="00140CC3">
        <w:rPr>
          <w:color w:val="000000"/>
          <w:sz w:val="28"/>
          <w:szCs w:val="28"/>
          <w:lang w:val="ru-RU"/>
        </w:rPr>
        <w:t xml:space="preserve"> один</w:t>
      </w:r>
      <w:r w:rsidR="005673DE" w:rsidRPr="005673DE">
        <w:rPr>
          <w:color w:val="000000"/>
          <w:sz w:val="28"/>
          <w:szCs w:val="28"/>
          <w:lang w:val="ru-RU"/>
        </w:rPr>
        <w:t xml:space="preserve"> из целевых ориентиров развития сферы культуры</w:t>
      </w:r>
      <w:r>
        <w:rPr>
          <w:color w:val="000000"/>
          <w:sz w:val="28"/>
          <w:szCs w:val="28"/>
          <w:lang w:val="ru-RU"/>
        </w:rPr>
        <w:t>,</w:t>
      </w:r>
      <w:r w:rsidR="009E133D">
        <w:rPr>
          <w:color w:val="000000"/>
          <w:sz w:val="28"/>
          <w:szCs w:val="28"/>
          <w:lang w:val="ru-RU"/>
        </w:rPr>
        <w:t xml:space="preserve"> который</w:t>
      </w:r>
      <w:r w:rsidR="005673DE" w:rsidRPr="005673DE">
        <w:rPr>
          <w:color w:val="000000"/>
          <w:sz w:val="28"/>
          <w:szCs w:val="28"/>
          <w:lang w:val="ru-RU"/>
        </w:rPr>
        <w:t xml:space="preserve"> отражает востребованность у населения, а также удовлетво</w:t>
      </w:r>
      <w:r>
        <w:rPr>
          <w:color w:val="000000"/>
          <w:sz w:val="28"/>
          <w:szCs w:val="28"/>
          <w:lang w:val="ru-RU"/>
        </w:rPr>
        <w:t>рение потребностей личности в</w:t>
      </w:r>
      <w:r w:rsidR="005673DE" w:rsidRPr="005673DE">
        <w:rPr>
          <w:color w:val="000000"/>
          <w:sz w:val="28"/>
          <w:szCs w:val="28"/>
          <w:lang w:val="ru-RU"/>
        </w:rPr>
        <w:t xml:space="preserve"> культурно-творческом самовыражении, освоении накопленных обществом культурных и </w:t>
      </w:r>
      <w:r w:rsidR="005673DE" w:rsidRPr="00F152E3">
        <w:rPr>
          <w:color w:val="000000"/>
          <w:sz w:val="28"/>
          <w:szCs w:val="28"/>
          <w:lang w:val="ru-RU"/>
        </w:rPr>
        <w:t>духовных ценностей</w:t>
      </w:r>
      <w:r w:rsidR="005673DE" w:rsidRPr="00F152E3">
        <w:rPr>
          <w:rFonts w:ascii="Helvetica" w:hAnsi="Helvetica" w:cs="Helvetica"/>
          <w:color w:val="000000"/>
          <w:sz w:val="26"/>
          <w:szCs w:val="26"/>
          <w:lang w:val="ru-RU"/>
        </w:rPr>
        <w:t>.</w:t>
      </w:r>
    </w:p>
    <w:p w:rsidR="009E133D" w:rsidRDefault="00F152E3" w:rsidP="0025670B">
      <w:pPr>
        <w:pStyle w:val="a9"/>
        <w:shd w:val="clear" w:color="auto" w:fill="FFFFFF"/>
        <w:spacing w:beforeAutospacing="0" w:line="240" w:lineRule="auto"/>
        <w:ind w:firstLine="709"/>
        <w:textAlignment w:val="baseline"/>
        <w:rPr>
          <w:color w:val="000000"/>
          <w:sz w:val="28"/>
          <w:szCs w:val="28"/>
          <w:shd w:val="clear" w:color="auto" w:fill="FFFFFF"/>
          <w:lang w:val="ru-RU"/>
        </w:rPr>
      </w:pPr>
      <w:r w:rsidRPr="00F152E3">
        <w:rPr>
          <w:color w:val="000000"/>
          <w:sz w:val="28"/>
          <w:szCs w:val="28"/>
          <w:shd w:val="clear" w:color="auto" w:fill="FFFFFF"/>
          <w:lang w:val="ru-RU"/>
        </w:rPr>
        <w:t xml:space="preserve">Художественное образование и эстетическое воспитание </w:t>
      </w:r>
      <w:r>
        <w:rPr>
          <w:color w:val="000000"/>
          <w:sz w:val="28"/>
          <w:szCs w:val="28"/>
          <w:shd w:val="clear" w:color="auto" w:fill="FFFFFF"/>
          <w:lang w:val="ru-RU"/>
        </w:rPr>
        <w:t>детей</w:t>
      </w:r>
      <w:r w:rsidRPr="00F152E3">
        <w:rPr>
          <w:color w:val="000000"/>
          <w:sz w:val="28"/>
          <w:szCs w:val="28"/>
          <w:shd w:val="clear" w:color="auto" w:fill="FFFFFF"/>
          <w:lang w:val="ru-RU"/>
        </w:rPr>
        <w:t>,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w:t>
      </w:r>
      <w:r w:rsidR="009E133D">
        <w:rPr>
          <w:color w:val="000000"/>
          <w:sz w:val="28"/>
          <w:szCs w:val="28"/>
          <w:shd w:val="clear" w:color="auto" w:fill="FFFFFF"/>
          <w:lang w:val="ru-RU"/>
        </w:rPr>
        <w:t>:</w:t>
      </w:r>
    </w:p>
    <w:p w:rsidR="009E133D" w:rsidRDefault="009E133D" w:rsidP="0025670B">
      <w:pPr>
        <w:pStyle w:val="a9"/>
        <w:shd w:val="clear" w:color="auto" w:fill="FFFFFF"/>
        <w:spacing w:beforeAutospacing="0" w:line="240" w:lineRule="auto"/>
        <w:ind w:firstLine="709"/>
        <w:textAlignment w:val="baseline"/>
        <w:rPr>
          <w:color w:val="000000"/>
          <w:sz w:val="28"/>
          <w:szCs w:val="28"/>
          <w:shd w:val="clear" w:color="auto" w:fill="FFFFFF"/>
          <w:lang w:val="ru-RU"/>
        </w:rPr>
      </w:pPr>
      <w:r>
        <w:rPr>
          <w:color w:val="000000"/>
          <w:sz w:val="28"/>
          <w:szCs w:val="28"/>
          <w:shd w:val="clear" w:color="auto" w:fill="FFFFFF"/>
          <w:lang w:val="ru-RU"/>
        </w:rPr>
        <w:t>-</w:t>
      </w:r>
      <w:r w:rsidR="00F152E3" w:rsidRPr="00F152E3">
        <w:rPr>
          <w:color w:val="000000"/>
          <w:sz w:val="28"/>
          <w:szCs w:val="28"/>
          <w:shd w:val="clear" w:color="auto" w:fill="FFFFFF"/>
          <w:lang w:val="ru-RU"/>
        </w:rPr>
        <w:t xml:space="preserve"> выявление одаренных детей и молодежи в раннем во</w:t>
      </w:r>
      <w:r>
        <w:rPr>
          <w:color w:val="000000"/>
          <w:sz w:val="28"/>
          <w:szCs w:val="28"/>
          <w:shd w:val="clear" w:color="auto" w:fill="FFFFFF"/>
          <w:lang w:val="ru-RU"/>
        </w:rPr>
        <w:t>зрасте;</w:t>
      </w:r>
    </w:p>
    <w:p w:rsidR="009E133D" w:rsidRDefault="009E133D" w:rsidP="0025670B">
      <w:pPr>
        <w:pStyle w:val="a9"/>
        <w:shd w:val="clear" w:color="auto" w:fill="FFFFFF"/>
        <w:spacing w:beforeAutospacing="0" w:line="240" w:lineRule="auto"/>
        <w:ind w:firstLine="709"/>
        <w:textAlignment w:val="baseline"/>
        <w:rPr>
          <w:color w:val="000000"/>
          <w:sz w:val="28"/>
          <w:szCs w:val="28"/>
          <w:shd w:val="clear" w:color="auto" w:fill="FFFFFF"/>
          <w:lang w:val="ru-RU"/>
        </w:rPr>
      </w:pPr>
      <w:r>
        <w:rPr>
          <w:color w:val="000000"/>
          <w:sz w:val="28"/>
          <w:szCs w:val="28"/>
          <w:shd w:val="clear" w:color="auto" w:fill="FFFFFF"/>
          <w:lang w:val="ru-RU"/>
        </w:rPr>
        <w:t>- профессиональное становление;</w:t>
      </w:r>
    </w:p>
    <w:p w:rsidR="009E133D" w:rsidRDefault="009E133D" w:rsidP="0025670B">
      <w:pPr>
        <w:pStyle w:val="a9"/>
        <w:shd w:val="clear" w:color="auto" w:fill="FFFFFF"/>
        <w:spacing w:beforeAutospacing="0" w:line="240" w:lineRule="auto"/>
        <w:ind w:firstLine="709"/>
        <w:textAlignment w:val="baseline"/>
        <w:rPr>
          <w:color w:val="000000"/>
          <w:sz w:val="28"/>
          <w:szCs w:val="28"/>
          <w:shd w:val="clear" w:color="auto" w:fill="FFFFFF"/>
          <w:lang w:val="ru-RU"/>
        </w:rPr>
      </w:pPr>
      <w:r>
        <w:rPr>
          <w:color w:val="000000"/>
          <w:sz w:val="28"/>
          <w:szCs w:val="28"/>
          <w:shd w:val="clear" w:color="auto" w:fill="FFFFFF"/>
          <w:lang w:val="ru-RU"/>
        </w:rPr>
        <w:t>-</w:t>
      </w:r>
      <w:r w:rsidR="00F152E3" w:rsidRPr="00F152E3">
        <w:rPr>
          <w:color w:val="000000"/>
          <w:sz w:val="28"/>
          <w:szCs w:val="28"/>
          <w:shd w:val="clear" w:color="auto" w:fill="FFFFFF"/>
          <w:lang w:val="ru-RU"/>
        </w:rPr>
        <w:t xml:space="preserve"> развитие обучающихся, основанное на возрастных, эмоциональных, интелле</w:t>
      </w:r>
      <w:r>
        <w:rPr>
          <w:color w:val="000000"/>
          <w:sz w:val="28"/>
          <w:szCs w:val="28"/>
          <w:shd w:val="clear" w:color="auto" w:fill="FFFFFF"/>
          <w:lang w:val="ru-RU"/>
        </w:rPr>
        <w:t>ктуальных и физических факторах;</w:t>
      </w:r>
    </w:p>
    <w:p w:rsidR="009E133D" w:rsidRDefault="009E133D" w:rsidP="0025670B">
      <w:pPr>
        <w:pStyle w:val="a9"/>
        <w:shd w:val="clear" w:color="auto" w:fill="FFFFFF"/>
        <w:spacing w:beforeAutospacing="0" w:line="240" w:lineRule="auto"/>
        <w:ind w:firstLine="709"/>
        <w:textAlignment w:val="baseline"/>
        <w:rPr>
          <w:color w:val="000000"/>
          <w:sz w:val="28"/>
          <w:szCs w:val="28"/>
          <w:shd w:val="clear" w:color="auto" w:fill="FFFFFF"/>
          <w:lang w:val="ru-RU"/>
        </w:rPr>
      </w:pPr>
      <w:r>
        <w:rPr>
          <w:color w:val="000000"/>
          <w:sz w:val="28"/>
          <w:szCs w:val="28"/>
          <w:shd w:val="clear" w:color="auto" w:fill="FFFFFF"/>
          <w:lang w:val="ru-RU"/>
        </w:rPr>
        <w:t xml:space="preserve">- </w:t>
      </w:r>
      <w:r w:rsidR="00F152E3" w:rsidRPr="00F152E3">
        <w:rPr>
          <w:color w:val="000000"/>
          <w:sz w:val="28"/>
          <w:szCs w:val="28"/>
          <w:shd w:val="clear" w:color="auto" w:fill="FFFFFF"/>
          <w:lang w:val="ru-RU"/>
        </w:rPr>
        <w:t>последовательное прохождение взаимосвязанных этапов профессионального становления личности.</w:t>
      </w:r>
      <w:r w:rsidR="00BD7901">
        <w:rPr>
          <w:color w:val="000000"/>
          <w:sz w:val="28"/>
          <w:szCs w:val="28"/>
          <w:shd w:val="clear" w:color="auto" w:fill="FFFFFF"/>
          <w:lang w:val="ru-RU"/>
        </w:rPr>
        <w:t xml:space="preserve"> </w:t>
      </w:r>
    </w:p>
    <w:p w:rsidR="00992898" w:rsidRDefault="00BD7901" w:rsidP="0025670B">
      <w:pPr>
        <w:pStyle w:val="a9"/>
        <w:shd w:val="clear" w:color="auto" w:fill="FFFFFF"/>
        <w:spacing w:beforeAutospacing="0" w:line="240" w:lineRule="auto"/>
        <w:ind w:firstLine="709"/>
        <w:textAlignment w:val="baseline"/>
        <w:rPr>
          <w:rFonts w:eastAsia="Times New Roman"/>
          <w:color w:val="000000"/>
          <w:sz w:val="28"/>
          <w:szCs w:val="28"/>
          <w:lang w:val="ru-RU"/>
        </w:rPr>
      </w:pPr>
      <w:r>
        <w:rPr>
          <w:color w:val="000000"/>
          <w:sz w:val="28"/>
          <w:szCs w:val="28"/>
          <w:shd w:val="clear" w:color="auto" w:fill="FFFFFF"/>
          <w:lang w:val="ru-RU"/>
        </w:rPr>
        <w:t xml:space="preserve"> </w:t>
      </w:r>
      <w:r w:rsidRPr="00BD7901">
        <w:rPr>
          <w:rFonts w:eastAsia="Times New Roman"/>
          <w:color w:val="000000"/>
          <w:sz w:val="28"/>
          <w:szCs w:val="28"/>
          <w:lang w:val="ru-RU"/>
        </w:rPr>
        <w:t>К учреждениям дополнительного образования детей относятся и детские школы искусств</w:t>
      </w:r>
      <w:r>
        <w:rPr>
          <w:rFonts w:eastAsia="Times New Roman"/>
          <w:color w:val="000000"/>
          <w:sz w:val="28"/>
          <w:szCs w:val="28"/>
          <w:lang w:val="ru-RU"/>
        </w:rPr>
        <w:t>.</w:t>
      </w:r>
      <w:r w:rsidRPr="00BD7901">
        <w:rPr>
          <w:rFonts w:eastAsia="Times New Roman"/>
          <w:color w:val="000000"/>
          <w:sz w:val="28"/>
          <w:szCs w:val="28"/>
          <w:lang w:val="ru-RU"/>
        </w:rPr>
        <w:t xml:space="preserve"> Традиционно сложилось, что основная цель детской школы искусств - выявление талантливых детей и ранняя их профессионализация. </w:t>
      </w:r>
    </w:p>
    <w:p w:rsidR="00CA5BD3" w:rsidRPr="009E133D" w:rsidRDefault="00CA5BD3" w:rsidP="0025670B">
      <w:pPr>
        <w:pStyle w:val="a9"/>
        <w:shd w:val="clear" w:color="auto" w:fill="FFFFFF"/>
        <w:spacing w:beforeAutospacing="0" w:line="240" w:lineRule="auto"/>
        <w:ind w:firstLine="709"/>
        <w:textAlignment w:val="baseline"/>
        <w:rPr>
          <w:sz w:val="28"/>
          <w:szCs w:val="28"/>
          <w:lang w:val="ru-RU"/>
        </w:rPr>
      </w:pPr>
      <w:r>
        <w:rPr>
          <w:sz w:val="28"/>
          <w:szCs w:val="28"/>
          <w:lang w:val="ru-RU"/>
        </w:rPr>
        <w:t>Не менее важным и значимым является р</w:t>
      </w:r>
      <w:r w:rsidR="00BB688A" w:rsidRPr="00BB688A">
        <w:rPr>
          <w:sz w:val="28"/>
          <w:szCs w:val="28"/>
          <w:lang w:val="ru-RU"/>
        </w:rPr>
        <w:t xml:space="preserve">азвитие духовно-нравственного и гражданско-патриотического воспитания подрастающего поколения </w:t>
      </w:r>
      <w:r w:rsidR="000B2C48">
        <w:rPr>
          <w:sz w:val="28"/>
          <w:szCs w:val="28"/>
          <w:lang w:val="ru-RU"/>
        </w:rPr>
        <w:t xml:space="preserve">посредством соблюдения традиций и обычаев. </w:t>
      </w:r>
    </w:p>
    <w:p w:rsidR="006864DE" w:rsidRDefault="006864DE" w:rsidP="00256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в Российской Федерации планомерно проводится работа по духовно-нравственному воспитанию подрастающего поколения, идет процесс возрождения российского казачества и укрепления его роли как составной части гражданского общества. Российское казачество, </w:t>
      </w:r>
      <w:r>
        <w:rPr>
          <w:rFonts w:ascii="Times New Roman" w:hAnsi="Times New Roman" w:cs="Times New Roman"/>
          <w:sz w:val="28"/>
          <w:szCs w:val="28"/>
        </w:rPr>
        <w:lastRenderedPageBreak/>
        <w:t xml:space="preserve">продолжая лучшие исторические традиции, несет государственную и иную службу во благо России. Члены казачьих обществ берут на себя соответствующие обязательства и с достоинством их выполняют, оказывают помощь в воспитании подрастающего поколения. </w:t>
      </w:r>
    </w:p>
    <w:p w:rsidR="00482D44" w:rsidRDefault="006864DE" w:rsidP="00256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Казачьи общества города Майкопа осуществляют деятельность, направленную на достижение уставных целей, и в том числе, в соответствии с законодательством Российской Федерации</w:t>
      </w:r>
      <w:r w:rsidR="00482D44">
        <w:rPr>
          <w:rFonts w:ascii="Times New Roman" w:hAnsi="Times New Roman" w:cs="Times New Roman"/>
          <w:sz w:val="28"/>
          <w:szCs w:val="28"/>
        </w:rPr>
        <w:t>:</w:t>
      </w:r>
    </w:p>
    <w:p w:rsidR="00482D44" w:rsidRDefault="00482D44" w:rsidP="00256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64DE">
        <w:rPr>
          <w:rFonts w:ascii="Times New Roman" w:hAnsi="Times New Roman" w:cs="Times New Roman"/>
          <w:sz w:val="28"/>
          <w:szCs w:val="28"/>
        </w:rPr>
        <w:t xml:space="preserve">деятельность по сохранению и развитию культуры, обычаев и традиций казачества, нравственного воспитания детей; </w:t>
      </w:r>
    </w:p>
    <w:p w:rsidR="00482D44" w:rsidRDefault="00482D44" w:rsidP="00256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64DE">
        <w:rPr>
          <w:rFonts w:ascii="Times New Roman" w:hAnsi="Times New Roman" w:cs="Times New Roman"/>
          <w:sz w:val="28"/>
          <w:szCs w:val="28"/>
        </w:rPr>
        <w:t>деятельность, направленную на профилактику социально опасных форм поведения граждан;</w:t>
      </w:r>
    </w:p>
    <w:p w:rsidR="006864DE" w:rsidRDefault="00482D44" w:rsidP="00256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864DE">
        <w:rPr>
          <w:rFonts w:ascii="Times New Roman" w:hAnsi="Times New Roman" w:cs="Times New Roman"/>
          <w:sz w:val="28"/>
          <w:szCs w:val="28"/>
        </w:rPr>
        <w:t xml:space="preserve"> оказывают содействие в </w:t>
      </w:r>
      <w:r w:rsidR="006864DE">
        <w:rPr>
          <w:rFonts w:ascii="Times New Roman" w:hAnsi="Times New Roman" w:cs="Times New Roman"/>
          <w:color w:val="000000"/>
          <w:sz w:val="28"/>
          <w:szCs w:val="28"/>
          <w:shd w:val="clear" w:color="auto" w:fill="FFFFFF"/>
        </w:rPr>
        <w:t xml:space="preserve"> области образования, просвещения, науки, культуры, искусства, пропаганды здорового образа жизни, улучшения морально-психологического состояния граждан, физической культуры, спорта и духовного развития личности.</w:t>
      </w:r>
    </w:p>
    <w:p w:rsidR="00BB688A" w:rsidRDefault="00BB688A" w:rsidP="00256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складывающиеся тенденции в развитии казачества на территории Российской Федерации, имеются основания считать, что в течение ближайших лет данное направление будет поступательно развиваться, а заложенные основы поддержки казачьей молодежи необходимо развивать и совершенствовать.</w:t>
      </w:r>
    </w:p>
    <w:p w:rsidR="0049720B" w:rsidRDefault="0049720B" w:rsidP="0025670B">
      <w:pPr>
        <w:spacing w:line="240" w:lineRule="atLeast"/>
        <w:ind w:firstLine="709"/>
        <w:jc w:val="both"/>
        <w:rPr>
          <w:rFonts w:ascii="Times New Roman" w:hAnsi="Times New Roman" w:cs="Times New Roman"/>
          <w:spacing w:val="1"/>
          <w:sz w:val="28"/>
          <w:szCs w:val="28"/>
        </w:rPr>
      </w:pPr>
    </w:p>
    <w:p w:rsidR="00A3251F" w:rsidRDefault="00272E2F" w:rsidP="0025670B">
      <w:pPr>
        <w:spacing w:line="240" w:lineRule="atLeast"/>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Полномочия ответственного исполнителя и основные параметры подпрограммы </w:t>
      </w:r>
    </w:p>
    <w:p w:rsidR="00A7423A" w:rsidRDefault="00E23AC7" w:rsidP="00256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211678">
        <w:rPr>
          <w:rFonts w:ascii="Times New Roman" w:hAnsi="Times New Roman" w:cs="Times New Roman"/>
          <w:sz w:val="28"/>
          <w:szCs w:val="28"/>
        </w:rPr>
        <w:t>реш</w:t>
      </w:r>
      <w:r>
        <w:rPr>
          <w:rFonts w:ascii="Times New Roman" w:hAnsi="Times New Roman" w:cs="Times New Roman"/>
          <w:sz w:val="28"/>
          <w:szCs w:val="28"/>
        </w:rPr>
        <w:t>ением</w:t>
      </w:r>
      <w:r w:rsidR="00211678">
        <w:rPr>
          <w:rFonts w:ascii="Times New Roman" w:hAnsi="Times New Roman" w:cs="Times New Roman"/>
          <w:sz w:val="28"/>
          <w:szCs w:val="28"/>
        </w:rPr>
        <w:t xml:space="preserve"> Совета народных депутатов муниципального образования «Город Майкоп» от 29.01.2014 № 34-рс «Об утверждении Положения об Управлении культуры муниципального образования «</w:t>
      </w:r>
      <w:r w:rsidR="006F2F55">
        <w:rPr>
          <w:rFonts w:ascii="Times New Roman" w:hAnsi="Times New Roman" w:cs="Times New Roman"/>
          <w:sz w:val="28"/>
          <w:szCs w:val="28"/>
        </w:rPr>
        <w:t>Город Майкоп»</w:t>
      </w:r>
      <w:r w:rsidR="00211678">
        <w:rPr>
          <w:rFonts w:ascii="Times New Roman" w:hAnsi="Times New Roman" w:cs="Times New Roman"/>
          <w:sz w:val="28"/>
          <w:szCs w:val="28"/>
        </w:rPr>
        <w:t xml:space="preserve"> Управление культуры </w:t>
      </w:r>
      <w:r>
        <w:rPr>
          <w:rFonts w:ascii="Times New Roman" w:hAnsi="Times New Roman" w:cs="Times New Roman"/>
          <w:sz w:val="28"/>
          <w:szCs w:val="28"/>
        </w:rPr>
        <w:t>реализует следующие вопросы местного значения, направленные на достижения стратегических целей (подцелей) и выполнение стратегических задач данной муниципальной программы</w:t>
      </w:r>
      <w:r w:rsidR="00A7423A">
        <w:rPr>
          <w:rFonts w:ascii="Times New Roman" w:hAnsi="Times New Roman" w:cs="Times New Roman"/>
          <w:sz w:val="28"/>
          <w:szCs w:val="28"/>
        </w:rPr>
        <w:t>:</w:t>
      </w:r>
    </w:p>
    <w:p w:rsidR="00E23AC7" w:rsidRDefault="00A7423A" w:rsidP="00256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593F">
        <w:rPr>
          <w:rFonts w:ascii="Times New Roman" w:hAnsi="Times New Roman" w:cs="Times New Roman"/>
          <w:sz w:val="28"/>
          <w:szCs w:val="28"/>
        </w:rPr>
        <w:t>повышение роли организаций отрасли «Культура» в нравственном воспитании и культурном росте населения;</w:t>
      </w:r>
    </w:p>
    <w:p w:rsidR="0099593F" w:rsidRDefault="0099593F" w:rsidP="00256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мониторинг потребностей населения, с целью формирования и проведения согласованной муниципальной политики;</w:t>
      </w:r>
    </w:p>
    <w:p w:rsidR="0099593F" w:rsidRDefault="0099593F" w:rsidP="00256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деятельности по предоставлению культурных благ населению в различных формах и видах;</w:t>
      </w:r>
    </w:p>
    <w:p w:rsidR="0099593F" w:rsidRDefault="0099593F" w:rsidP="00256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благоприятной культурной среды для воспитания и развития личности, формирования у жителей позитивных ценностных установок.</w:t>
      </w:r>
    </w:p>
    <w:p w:rsidR="00A7423A" w:rsidRPr="00BB56B4" w:rsidRDefault="00272E2F" w:rsidP="0025670B">
      <w:pPr>
        <w:spacing w:after="0" w:line="240" w:lineRule="auto"/>
        <w:ind w:firstLine="709"/>
        <w:jc w:val="both"/>
        <w:rPr>
          <w:rFonts w:ascii="Times New Roman" w:eastAsia="Times New Roman" w:hAnsi="Times New Roman" w:cs="Times New Roman"/>
          <w:color w:val="000000" w:themeColor="text1"/>
          <w:sz w:val="28"/>
          <w:szCs w:val="28"/>
          <w:lang w:eastAsia="en-US"/>
        </w:rPr>
      </w:pPr>
      <w:r>
        <w:rPr>
          <w:rFonts w:ascii="Times New Roman" w:hAnsi="Times New Roman" w:cs="Times New Roman"/>
          <w:sz w:val="28"/>
          <w:szCs w:val="28"/>
        </w:rPr>
        <w:t xml:space="preserve">Целью подпрограммы </w:t>
      </w:r>
      <w:r>
        <w:rPr>
          <w:rFonts w:ascii="Times New Roman" w:eastAsia="Times New Roman" w:hAnsi="Times New Roman" w:cs="Times New Roman"/>
          <w:bCs/>
          <w:color w:val="000000" w:themeColor="text1"/>
          <w:sz w:val="28"/>
          <w:szCs w:val="28"/>
        </w:rPr>
        <w:t>«</w:t>
      </w:r>
      <w:r w:rsidR="00A7423A">
        <w:rPr>
          <w:rFonts w:ascii="Times New Roman" w:eastAsia="Times New Roman" w:hAnsi="Times New Roman" w:cs="Times New Roman"/>
          <w:bCs/>
          <w:color w:val="000000" w:themeColor="text1"/>
          <w:sz w:val="28"/>
          <w:szCs w:val="28"/>
        </w:rPr>
        <w:t>Развитие сферы культуры</w:t>
      </w:r>
      <w:r>
        <w:rPr>
          <w:rFonts w:ascii="Times New Roman" w:eastAsia="Times New Roman" w:hAnsi="Times New Roman" w:cs="Times New Roman"/>
          <w:bCs/>
          <w:color w:val="000000" w:themeColor="text1"/>
          <w:sz w:val="28"/>
          <w:szCs w:val="28"/>
        </w:rPr>
        <w:t>»</w:t>
      </w:r>
      <w:r>
        <w:rPr>
          <w:rFonts w:ascii="Times New Roman" w:hAnsi="Times New Roman" w:cs="Times New Roman"/>
          <w:sz w:val="28"/>
          <w:szCs w:val="28"/>
        </w:rPr>
        <w:t xml:space="preserve"> муниципальной программы «</w:t>
      </w:r>
      <w:r w:rsidR="00A7423A">
        <w:rPr>
          <w:rFonts w:ascii="Times New Roman" w:hAnsi="Times New Roman" w:cs="Times New Roman"/>
          <w:sz w:val="28"/>
          <w:szCs w:val="28"/>
        </w:rPr>
        <w:t xml:space="preserve">Развитие культуры </w:t>
      </w:r>
      <w:r>
        <w:rPr>
          <w:rFonts w:ascii="Times New Roman" w:hAnsi="Times New Roman" w:cs="Times New Roman"/>
          <w:sz w:val="28"/>
          <w:szCs w:val="28"/>
        </w:rPr>
        <w:t xml:space="preserve">муниципального образования «Город </w:t>
      </w:r>
      <w:r>
        <w:rPr>
          <w:rFonts w:ascii="Times New Roman" w:hAnsi="Times New Roman" w:cs="Times New Roman"/>
          <w:sz w:val="28"/>
          <w:szCs w:val="28"/>
        </w:rPr>
        <w:lastRenderedPageBreak/>
        <w:t>Майкоп» является</w:t>
      </w:r>
      <w:r w:rsidR="00A7423A">
        <w:rPr>
          <w:rFonts w:ascii="Times New Roman" w:hAnsi="Times New Roman" w:cs="Times New Roman"/>
          <w:sz w:val="28"/>
          <w:szCs w:val="28"/>
        </w:rPr>
        <w:t xml:space="preserve"> - </w:t>
      </w:r>
      <w:r w:rsidR="006F2F55">
        <w:rPr>
          <w:rFonts w:ascii="Times New Roman" w:hAnsi="Times New Roman" w:cs="Times New Roman"/>
          <w:color w:val="000000" w:themeColor="text1"/>
          <w:sz w:val="28"/>
          <w:szCs w:val="28"/>
        </w:rPr>
        <w:t>п</w:t>
      </w:r>
      <w:r w:rsidR="006F2F55" w:rsidRPr="006F2F55">
        <w:rPr>
          <w:rFonts w:ascii="Times New Roman" w:hAnsi="Times New Roman" w:cs="Times New Roman"/>
          <w:color w:val="000000" w:themeColor="text1"/>
          <w:sz w:val="28"/>
          <w:szCs w:val="28"/>
        </w:rPr>
        <w:t>овышение качества, доступности и разнообразия услуг в сфере культуры.</w:t>
      </w:r>
    </w:p>
    <w:p w:rsidR="00A3251F" w:rsidRDefault="00272E2F" w:rsidP="0025670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достижения поставленной цели необходимо решение следующих задач:</w:t>
      </w:r>
      <w:r w:rsidR="00F27409">
        <w:rPr>
          <w:rFonts w:ascii="Times New Roman" w:eastAsia="Calibri" w:hAnsi="Times New Roman" w:cs="Times New Roman"/>
          <w:sz w:val="28"/>
          <w:szCs w:val="28"/>
        </w:rPr>
        <w:t xml:space="preserve"> </w:t>
      </w:r>
    </w:p>
    <w:p w:rsidR="006F2F55" w:rsidRPr="006F2F55" w:rsidRDefault="00F27409" w:rsidP="002567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7409">
        <w:rPr>
          <w:rFonts w:ascii="Times New Roman" w:eastAsia="Calibri" w:hAnsi="Times New Roman" w:cs="Times New Roman"/>
          <w:sz w:val="28"/>
          <w:szCs w:val="28"/>
        </w:rPr>
        <w:t>1</w:t>
      </w:r>
      <w:r w:rsidR="006F2F55" w:rsidRPr="006F2F55">
        <w:rPr>
          <w:rFonts w:ascii="Times New Roman" w:eastAsia="Calibri" w:hAnsi="Times New Roman" w:cs="Times New Roman"/>
          <w:sz w:val="28"/>
          <w:szCs w:val="28"/>
        </w:rPr>
        <w:t>. Организация работы библиотек, как информационных, образовательных и культурных центров.</w:t>
      </w:r>
    </w:p>
    <w:p w:rsidR="006F2F55" w:rsidRPr="006F2F55" w:rsidRDefault="006F2F55" w:rsidP="002567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F55">
        <w:rPr>
          <w:rFonts w:ascii="Times New Roman" w:eastAsia="Calibri" w:hAnsi="Times New Roman" w:cs="Times New Roman"/>
          <w:sz w:val="28"/>
          <w:szCs w:val="28"/>
        </w:rPr>
        <w:t>2. Обеспечение доступа населения к культурным ценностям и участию в культурной жизни</w:t>
      </w:r>
      <w:r w:rsidR="00704727">
        <w:rPr>
          <w:rFonts w:ascii="Times New Roman" w:eastAsia="Calibri" w:hAnsi="Times New Roman" w:cs="Times New Roman"/>
          <w:sz w:val="28"/>
          <w:szCs w:val="28"/>
        </w:rPr>
        <w:t>.</w:t>
      </w:r>
      <w:r w:rsidRPr="006F2F55">
        <w:rPr>
          <w:rFonts w:ascii="Times New Roman" w:eastAsia="Calibri" w:hAnsi="Times New Roman" w:cs="Times New Roman"/>
          <w:sz w:val="28"/>
          <w:szCs w:val="28"/>
        </w:rPr>
        <w:t xml:space="preserve"> </w:t>
      </w:r>
    </w:p>
    <w:p w:rsidR="006F2F55" w:rsidRPr="006F2F55" w:rsidRDefault="006F2F55" w:rsidP="002567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F55">
        <w:rPr>
          <w:rFonts w:ascii="Times New Roman" w:eastAsia="Calibri" w:hAnsi="Times New Roman" w:cs="Times New Roman"/>
          <w:sz w:val="28"/>
          <w:szCs w:val="28"/>
        </w:rPr>
        <w:t>3. Создание условий для сохранения и развития многообразия форм и жанров традиционной народной культуры.</w:t>
      </w:r>
    </w:p>
    <w:p w:rsidR="006F2F55" w:rsidRPr="006F2F55" w:rsidRDefault="006F2F55" w:rsidP="002567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F55">
        <w:rPr>
          <w:rFonts w:ascii="Times New Roman" w:eastAsia="Calibri" w:hAnsi="Times New Roman" w:cs="Times New Roman"/>
          <w:sz w:val="28"/>
          <w:szCs w:val="28"/>
        </w:rPr>
        <w:t xml:space="preserve">4. Выявление и поддержка творчески одаренных детей, создание условий для их дальнейшего профессионального образования. </w:t>
      </w:r>
    </w:p>
    <w:p w:rsidR="00DC284C" w:rsidRDefault="006F2F55" w:rsidP="0025670B">
      <w:pPr>
        <w:autoSpaceDE w:val="0"/>
        <w:autoSpaceDN w:val="0"/>
        <w:adjustRightInd w:val="0"/>
        <w:spacing w:after="0" w:line="240" w:lineRule="auto"/>
        <w:ind w:firstLine="709"/>
        <w:jc w:val="both"/>
        <w:rPr>
          <w:rFonts w:ascii="Times New Roman" w:hAnsi="Times New Roman" w:cs="Times New Roman"/>
        </w:rPr>
      </w:pPr>
      <w:r w:rsidRPr="006F2F55">
        <w:rPr>
          <w:rFonts w:ascii="Times New Roman" w:eastAsia="Calibri" w:hAnsi="Times New Roman" w:cs="Times New Roman"/>
          <w:sz w:val="28"/>
          <w:szCs w:val="28"/>
        </w:rPr>
        <w:t>5.  Развитие духовно-культурных и патриотических основ.</w:t>
      </w:r>
    </w:p>
    <w:p w:rsidR="00F27409" w:rsidRPr="007B2F2E" w:rsidRDefault="00F27409" w:rsidP="0025670B">
      <w:pPr>
        <w:autoSpaceDE w:val="0"/>
        <w:autoSpaceDN w:val="0"/>
        <w:adjustRightInd w:val="0"/>
        <w:spacing w:after="0" w:line="240" w:lineRule="auto"/>
        <w:ind w:firstLine="709"/>
        <w:jc w:val="both"/>
        <w:rPr>
          <w:rFonts w:ascii="Times New Roman" w:hAnsi="Times New Roman" w:cs="Times New Roman"/>
          <w:sz w:val="28"/>
          <w:szCs w:val="28"/>
        </w:rPr>
      </w:pPr>
    </w:p>
    <w:p w:rsidR="00A3251F" w:rsidRDefault="00272E2F" w:rsidP="0025670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Целевые показатели (индикаторы) подпрограммы муниципальной программы представлены в Таблице № 1.1.</w:t>
      </w:r>
    </w:p>
    <w:p w:rsidR="00A3251F" w:rsidRDefault="00A3251F">
      <w:pPr>
        <w:autoSpaceDE w:val="0"/>
        <w:autoSpaceDN w:val="0"/>
        <w:adjustRightInd w:val="0"/>
        <w:spacing w:after="0" w:line="240" w:lineRule="auto"/>
        <w:ind w:firstLine="709"/>
        <w:jc w:val="both"/>
        <w:rPr>
          <w:rFonts w:ascii="Times New Roman" w:eastAsia="Calibri" w:hAnsi="Times New Roman" w:cs="Times New Roman"/>
          <w:sz w:val="26"/>
          <w:szCs w:val="26"/>
        </w:rPr>
        <w:sectPr w:rsidR="00A3251F">
          <w:pgSz w:w="11906" w:h="16838"/>
          <w:pgMar w:top="1134" w:right="1134" w:bottom="1134" w:left="1701" w:header="708" w:footer="708" w:gutter="0"/>
          <w:cols w:space="708"/>
          <w:docGrid w:linePitch="360"/>
        </w:sectPr>
      </w:pPr>
    </w:p>
    <w:p w:rsidR="00A3251F" w:rsidRDefault="00272E2F">
      <w:pPr>
        <w:autoSpaceDE w:val="0"/>
        <w:autoSpaceDN w:val="0"/>
        <w:adjustRightInd w:val="0"/>
        <w:spacing w:after="0" w:line="240" w:lineRule="auto"/>
        <w:ind w:left="1247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 1.1</w:t>
      </w:r>
    </w:p>
    <w:p w:rsidR="00704727" w:rsidRDefault="00704727">
      <w:pPr>
        <w:autoSpaceDE w:val="0"/>
        <w:autoSpaceDN w:val="0"/>
        <w:adjustRightInd w:val="0"/>
        <w:spacing w:after="0" w:line="240" w:lineRule="auto"/>
        <w:ind w:left="12474"/>
        <w:jc w:val="both"/>
        <w:rPr>
          <w:rFonts w:ascii="Times New Roman" w:eastAsia="Calibri" w:hAnsi="Times New Roman" w:cs="Times New Roman"/>
          <w:sz w:val="28"/>
          <w:szCs w:val="28"/>
        </w:rPr>
      </w:pPr>
    </w:p>
    <w:p w:rsidR="00A3251F" w:rsidRDefault="00272E2F">
      <w:pPr>
        <w:autoSpaceDE w:val="0"/>
        <w:autoSpaceDN w:val="0"/>
        <w:adjustRightInd w:val="0"/>
        <w:spacing w:after="0"/>
        <w:jc w:val="center"/>
        <w:rPr>
          <w:rFonts w:ascii="Times New Roman" w:eastAsia="Calibri" w:hAnsi="Times New Roman" w:cs="Times New Roman"/>
          <w:b/>
          <w:color w:val="0D0D0D" w:themeColor="text1" w:themeTint="F2"/>
          <w:sz w:val="28"/>
          <w:szCs w:val="28"/>
        </w:rPr>
      </w:pPr>
      <w:r>
        <w:rPr>
          <w:rFonts w:ascii="Times New Roman" w:eastAsia="Calibri" w:hAnsi="Times New Roman" w:cs="Times New Roman"/>
          <w:b/>
          <w:color w:val="0D0D0D" w:themeColor="text1" w:themeTint="F2"/>
          <w:sz w:val="28"/>
          <w:szCs w:val="28"/>
        </w:rPr>
        <w:t>Сведения о целевых показателях (индикаторах) подпрограммы муниципальной программы</w:t>
      </w:r>
    </w:p>
    <w:p w:rsidR="00A3251F" w:rsidRDefault="00A3251F">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rPr>
      </w:pPr>
    </w:p>
    <w:tbl>
      <w:tblPr>
        <w:tblStyle w:val="ac"/>
        <w:tblW w:w="0" w:type="auto"/>
        <w:tblInd w:w="108" w:type="dxa"/>
        <w:tblLook w:val="04A0" w:firstRow="1" w:lastRow="0" w:firstColumn="1" w:lastColumn="0" w:noHBand="0" w:noVBand="1"/>
      </w:tblPr>
      <w:tblGrid>
        <w:gridCol w:w="609"/>
        <w:gridCol w:w="6303"/>
        <w:gridCol w:w="1520"/>
        <w:gridCol w:w="792"/>
        <w:gridCol w:w="696"/>
        <w:gridCol w:w="936"/>
        <w:gridCol w:w="975"/>
        <w:gridCol w:w="936"/>
        <w:gridCol w:w="975"/>
        <w:gridCol w:w="936"/>
      </w:tblGrid>
      <w:tr w:rsidR="00A3251F" w:rsidTr="00704727">
        <w:trPr>
          <w:trHeight w:val="377"/>
        </w:trPr>
        <w:tc>
          <w:tcPr>
            <w:tcW w:w="0" w:type="auto"/>
            <w:vMerge w:val="restart"/>
            <w:shd w:val="clear" w:color="auto" w:fill="auto"/>
          </w:tcPr>
          <w:p w:rsidR="00A3251F" w:rsidRDefault="00272E2F">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п/п</w:t>
            </w:r>
          </w:p>
        </w:tc>
        <w:tc>
          <w:tcPr>
            <w:tcW w:w="0" w:type="auto"/>
            <w:vMerge w:val="restart"/>
          </w:tcPr>
          <w:p w:rsidR="00A3251F" w:rsidRDefault="00272E2F">
            <w:pPr>
              <w:pStyle w:val="af0"/>
              <w:jc w:val="center"/>
              <w:rPr>
                <w:rFonts w:ascii="Times New Roman" w:hAnsi="Times New Roman" w:cs="Times New Roman"/>
                <w:color w:val="000000" w:themeColor="text1"/>
              </w:rPr>
            </w:pPr>
            <w:r>
              <w:rPr>
                <w:rFonts w:ascii="Times New Roman" w:hAnsi="Times New Roman" w:cs="Times New Roman"/>
                <w:color w:val="000000" w:themeColor="text1"/>
              </w:rPr>
              <w:t>Наименование целевого показателя (индикатора)</w:t>
            </w:r>
          </w:p>
        </w:tc>
        <w:tc>
          <w:tcPr>
            <w:tcW w:w="0" w:type="auto"/>
            <w:vMerge w:val="restart"/>
          </w:tcPr>
          <w:p w:rsidR="00A3251F" w:rsidRDefault="00272E2F">
            <w:pPr>
              <w:pStyle w:val="af0"/>
              <w:jc w:val="center"/>
              <w:rPr>
                <w:rFonts w:ascii="Times New Roman" w:hAnsi="Times New Roman" w:cs="Times New Roman"/>
                <w:color w:val="000000" w:themeColor="text1"/>
              </w:rPr>
            </w:pPr>
            <w:r>
              <w:rPr>
                <w:rFonts w:ascii="Times New Roman" w:hAnsi="Times New Roman" w:cs="Times New Roman"/>
                <w:color w:val="000000" w:themeColor="text1"/>
              </w:rPr>
              <w:t>Единица измерения</w:t>
            </w:r>
          </w:p>
        </w:tc>
        <w:tc>
          <w:tcPr>
            <w:tcW w:w="0" w:type="auto"/>
            <w:gridSpan w:val="7"/>
          </w:tcPr>
          <w:p w:rsidR="00A3251F" w:rsidRDefault="00272E2F">
            <w:pPr>
              <w:tabs>
                <w:tab w:val="left" w:pos="405"/>
                <w:tab w:val="center" w:pos="2090"/>
              </w:tabs>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Значения показателей эффективности</w:t>
            </w:r>
          </w:p>
        </w:tc>
      </w:tr>
      <w:tr w:rsidR="00A3251F" w:rsidTr="00704727">
        <w:trPr>
          <w:trHeight w:val="316"/>
        </w:trPr>
        <w:tc>
          <w:tcPr>
            <w:tcW w:w="0" w:type="auto"/>
            <w:vMerge/>
            <w:shd w:val="clear" w:color="auto" w:fill="auto"/>
          </w:tcPr>
          <w:p w:rsidR="00A3251F" w:rsidRDefault="00A3251F">
            <w:pPr>
              <w:autoSpaceDE w:val="0"/>
              <w:autoSpaceDN w:val="0"/>
              <w:adjustRightInd w:val="0"/>
              <w:jc w:val="center"/>
              <w:rPr>
                <w:rFonts w:ascii="Times New Roman" w:eastAsia="Calibri" w:hAnsi="Times New Roman" w:cs="Times New Roman"/>
                <w:color w:val="000000" w:themeColor="text1"/>
                <w:sz w:val="24"/>
                <w:szCs w:val="24"/>
              </w:rPr>
            </w:pPr>
          </w:p>
        </w:tc>
        <w:tc>
          <w:tcPr>
            <w:tcW w:w="0" w:type="auto"/>
            <w:vMerge/>
          </w:tcPr>
          <w:p w:rsidR="00A3251F" w:rsidRDefault="00A3251F">
            <w:pPr>
              <w:autoSpaceDE w:val="0"/>
              <w:autoSpaceDN w:val="0"/>
              <w:adjustRightInd w:val="0"/>
              <w:jc w:val="center"/>
              <w:rPr>
                <w:rFonts w:ascii="Times New Roman" w:eastAsia="Calibri" w:hAnsi="Times New Roman" w:cs="Times New Roman"/>
                <w:color w:val="000000" w:themeColor="text1"/>
                <w:sz w:val="24"/>
                <w:szCs w:val="24"/>
              </w:rPr>
            </w:pPr>
          </w:p>
        </w:tc>
        <w:tc>
          <w:tcPr>
            <w:tcW w:w="0" w:type="auto"/>
            <w:vMerge/>
          </w:tcPr>
          <w:p w:rsidR="00A3251F" w:rsidRDefault="00A3251F">
            <w:pPr>
              <w:autoSpaceDE w:val="0"/>
              <w:autoSpaceDN w:val="0"/>
              <w:adjustRightInd w:val="0"/>
              <w:jc w:val="center"/>
              <w:rPr>
                <w:rFonts w:ascii="Times New Roman" w:eastAsia="Calibri" w:hAnsi="Times New Roman" w:cs="Times New Roman"/>
                <w:color w:val="000000" w:themeColor="text1"/>
                <w:sz w:val="24"/>
                <w:szCs w:val="24"/>
              </w:rPr>
            </w:pPr>
          </w:p>
        </w:tc>
        <w:tc>
          <w:tcPr>
            <w:tcW w:w="0" w:type="auto"/>
          </w:tcPr>
          <w:p w:rsidR="00A3251F" w:rsidRDefault="00272E2F">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2020 год</w:t>
            </w:r>
          </w:p>
        </w:tc>
        <w:tc>
          <w:tcPr>
            <w:tcW w:w="0" w:type="auto"/>
          </w:tcPr>
          <w:p w:rsidR="00A3251F" w:rsidRDefault="00272E2F">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2021</w:t>
            </w:r>
          </w:p>
          <w:p w:rsidR="00A3251F" w:rsidRDefault="00272E2F">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год</w:t>
            </w:r>
          </w:p>
        </w:tc>
        <w:tc>
          <w:tcPr>
            <w:tcW w:w="0" w:type="auto"/>
          </w:tcPr>
          <w:p w:rsidR="00A3251F" w:rsidRDefault="00272E2F">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2022</w:t>
            </w:r>
          </w:p>
          <w:p w:rsidR="00A3251F" w:rsidRDefault="00272E2F">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год</w:t>
            </w:r>
          </w:p>
        </w:tc>
        <w:tc>
          <w:tcPr>
            <w:tcW w:w="0" w:type="auto"/>
          </w:tcPr>
          <w:p w:rsidR="00A3251F" w:rsidRDefault="00272E2F">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2023 год</w:t>
            </w:r>
          </w:p>
        </w:tc>
        <w:tc>
          <w:tcPr>
            <w:tcW w:w="0" w:type="auto"/>
          </w:tcPr>
          <w:p w:rsidR="00A3251F" w:rsidRDefault="00272E2F">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2024</w:t>
            </w:r>
          </w:p>
          <w:p w:rsidR="00A3251F" w:rsidRDefault="00272E2F">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год</w:t>
            </w:r>
          </w:p>
        </w:tc>
        <w:tc>
          <w:tcPr>
            <w:tcW w:w="0" w:type="auto"/>
          </w:tcPr>
          <w:p w:rsidR="00A3251F" w:rsidRDefault="00272E2F">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2025 год</w:t>
            </w:r>
          </w:p>
        </w:tc>
        <w:tc>
          <w:tcPr>
            <w:tcW w:w="0" w:type="auto"/>
          </w:tcPr>
          <w:p w:rsidR="00A3251F" w:rsidRDefault="00272E2F">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2026</w:t>
            </w:r>
          </w:p>
          <w:p w:rsidR="00A3251F" w:rsidRDefault="00272E2F">
            <w:pPr>
              <w:rPr>
                <w:color w:val="000000" w:themeColor="text1"/>
                <w:sz w:val="24"/>
                <w:szCs w:val="24"/>
              </w:rPr>
            </w:pPr>
            <w:r>
              <w:rPr>
                <w:rFonts w:ascii="Times New Roman" w:eastAsia="Calibri" w:hAnsi="Times New Roman" w:cs="Times New Roman"/>
                <w:color w:val="000000" w:themeColor="text1"/>
                <w:sz w:val="24"/>
                <w:szCs w:val="24"/>
              </w:rPr>
              <w:t>год</w:t>
            </w:r>
          </w:p>
        </w:tc>
      </w:tr>
      <w:tr w:rsidR="00A3251F" w:rsidTr="00704727">
        <w:trPr>
          <w:trHeight w:val="333"/>
        </w:trPr>
        <w:tc>
          <w:tcPr>
            <w:tcW w:w="0" w:type="auto"/>
            <w:gridSpan w:val="10"/>
            <w:shd w:val="clear" w:color="auto" w:fill="auto"/>
          </w:tcPr>
          <w:p w:rsidR="00A3251F" w:rsidRDefault="00272E2F" w:rsidP="001E7D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Подпрограмма </w:t>
            </w:r>
            <w:r>
              <w:rPr>
                <w:rFonts w:ascii="Times New Roman" w:eastAsia="Times New Roman" w:hAnsi="Times New Roman" w:cs="Times New Roman"/>
                <w:b/>
                <w:bCs/>
                <w:color w:val="000000" w:themeColor="text1"/>
                <w:sz w:val="24"/>
                <w:szCs w:val="24"/>
              </w:rPr>
              <w:t xml:space="preserve">«Развитие </w:t>
            </w:r>
            <w:r w:rsidR="001E7DEC">
              <w:rPr>
                <w:rFonts w:ascii="Times New Roman" w:eastAsia="Times New Roman" w:hAnsi="Times New Roman" w:cs="Times New Roman"/>
                <w:b/>
                <w:bCs/>
                <w:color w:val="000000" w:themeColor="text1"/>
                <w:sz w:val="24"/>
                <w:szCs w:val="24"/>
              </w:rPr>
              <w:t>сферы культуры</w:t>
            </w:r>
            <w:r>
              <w:rPr>
                <w:rFonts w:ascii="Times New Roman" w:eastAsia="Times New Roman" w:hAnsi="Times New Roman" w:cs="Times New Roman"/>
                <w:b/>
                <w:bCs/>
                <w:color w:val="000000" w:themeColor="text1"/>
                <w:sz w:val="24"/>
                <w:szCs w:val="24"/>
              </w:rPr>
              <w:t>»</w:t>
            </w:r>
          </w:p>
        </w:tc>
      </w:tr>
      <w:tr w:rsidR="00621D7C" w:rsidTr="00704727">
        <w:trPr>
          <w:trHeight w:val="665"/>
        </w:trPr>
        <w:tc>
          <w:tcPr>
            <w:tcW w:w="0" w:type="auto"/>
            <w:shd w:val="clear" w:color="auto" w:fill="auto"/>
          </w:tcPr>
          <w:p w:rsidR="00621D7C" w:rsidRDefault="00516088">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0" w:type="auto"/>
          </w:tcPr>
          <w:p w:rsidR="00621D7C" w:rsidRPr="00A25998" w:rsidRDefault="00516088" w:rsidP="00704727">
            <w:pPr>
              <w:pStyle w:val="ad"/>
              <w:numPr>
                <w:ilvl w:val="0"/>
                <w:numId w:val="21"/>
              </w:numPr>
              <w:autoSpaceDE w:val="0"/>
              <w:autoSpaceDN w:val="0"/>
              <w:adjustRightInd w:val="0"/>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Число посещений кинотеатров</w:t>
            </w:r>
          </w:p>
        </w:tc>
        <w:tc>
          <w:tcPr>
            <w:tcW w:w="0" w:type="auto"/>
            <w:vAlign w:val="center"/>
          </w:tcPr>
          <w:p w:rsidR="00621D7C" w:rsidRDefault="00516088" w:rsidP="006F2F55">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Чел.</w:t>
            </w:r>
          </w:p>
        </w:tc>
        <w:tc>
          <w:tcPr>
            <w:tcW w:w="0" w:type="auto"/>
            <w:vAlign w:val="center"/>
          </w:tcPr>
          <w:p w:rsidR="00621D7C" w:rsidRDefault="00621D7C">
            <w:pPr>
              <w:autoSpaceDE w:val="0"/>
              <w:autoSpaceDN w:val="0"/>
              <w:adjustRightInd w:val="0"/>
              <w:jc w:val="center"/>
              <w:rPr>
                <w:rFonts w:ascii="Times New Roman" w:eastAsia="Calibri" w:hAnsi="Times New Roman" w:cs="Times New Roman"/>
                <w:color w:val="000000" w:themeColor="text1"/>
                <w:sz w:val="24"/>
                <w:szCs w:val="24"/>
              </w:rPr>
            </w:pPr>
          </w:p>
        </w:tc>
        <w:tc>
          <w:tcPr>
            <w:tcW w:w="0" w:type="auto"/>
            <w:vAlign w:val="center"/>
          </w:tcPr>
          <w:p w:rsidR="00621D7C" w:rsidRDefault="00621D7C">
            <w:pPr>
              <w:tabs>
                <w:tab w:val="center" w:pos="-2882"/>
                <w:tab w:val="right" w:pos="642"/>
              </w:tabs>
              <w:autoSpaceDE w:val="0"/>
              <w:autoSpaceDN w:val="0"/>
              <w:adjustRightInd w:val="0"/>
              <w:jc w:val="center"/>
              <w:rPr>
                <w:rFonts w:ascii="Times New Roman" w:eastAsia="Calibri" w:hAnsi="Times New Roman" w:cs="Times New Roman"/>
                <w:color w:val="000000" w:themeColor="text1"/>
                <w:sz w:val="24"/>
                <w:szCs w:val="24"/>
              </w:rPr>
            </w:pPr>
          </w:p>
        </w:tc>
        <w:tc>
          <w:tcPr>
            <w:tcW w:w="0" w:type="auto"/>
            <w:vAlign w:val="center"/>
          </w:tcPr>
          <w:p w:rsidR="00621D7C" w:rsidRDefault="00516088">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3076</w:t>
            </w:r>
          </w:p>
        </w:tc>
        <w:tc>
          <w:tcPr>
            <w:tcW w:w="0" w:type="auto"/>
            <w:vAlign w:val="center"/>
          </w:tcPr>
          <w:p w:rsidR="00621D7C" w:rsidRDefault="00516088">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3276</w:t>
            </w:r>
          </w:p>
        </w:tc>
        <w:tc>
          <w:tcPr>
            <w:tcW w:w="0" w:type="auto"/>
            <w:vAlign w:val="center"/>
          </w:tcPr>
          <w:p w:rsidR="00621D7C" w:rsidRDefault="00516088">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3605</w:t>
            </w:r>
          </w:p>
        </w:tc>
        <w:tc>
          <w:tcPr>
            <w:tcW w:w="0" w:type="auto"/>
            <w:vAlign w:val="center"/>
          </w:tcPr>
          <w:p w:rsidR="00621D7C" w:rsidRDefault="00516088">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3928</w:t>
            </w:r>
          </w:p>
        </w:tc>
        <w:tc>
          <w:tcPr>
            <w:tcW w:w="0" w:type="auto"/>
            <w:vAlign w:val="center"/>
          </w:tcPr>
          <w:p w:rsidR="00621D7C" w:rsidRDefault="00516088">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4216</w:t>
            </w:r>
          </w:p>
        </w:tc>
      </w:tr>
      <w:tr w:rsidR="00516088" w:rsidTr="00704727">
        <w:trPr>
          <w:trHeight w:val="665"/>
        </w:trPr>
        <w:tc>
          <w:tcPr>
            <w:tcW w:w="0" w:type="auto"/>
            <w:shd w:val="clear" w:color="auto" w:fill="auto"/>
          </w:tcPr>
          <w:p w:rsidR="00516088" w:rsidRDefault="00516088">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0" w:type="auto"/>
          </w:tcPr>
          <w:p w:rsidR="00516088" w:rsidRPr="00A25998" w:rsidRDefault="00516088" w:rsidP="00704727">
            <w:pPr>
              <w:pStyle w:val="ad"/>
              <w:numPr>
                <w:ilvl w:val="0"/>
                <w:numId w:val="21"/>
              </w:numPr>
              <w:autoSpaceDE w:val="0"/>
              <w:autoSpaceDN w:val="0"/>
              <w:adjustRightInd w:val="0"/>
              <w:ind w:left="34"/>
              <w:jc w:val="both"/>
              <w:rPr>
                <w:rFonts w:ascii="Times New Roman" w:eastAsia="Calibri" w:hAnsi="Times New Roman" w:cs="Times New Roman"/>
                <w:sz w:val="24"/>
                <w:szCs w:val="24"/>
              </w:rPr>
            </w:pPr>
            <w:r w:rsidRPr="00A25998">
              <w:rPr>
                <w:rFonts w:ascii="Times New Roman" w:eastAsia="Calibri" w:hAnsi="Times New Roman" w:cs="Times New Roman"/>
                <w:sz w:val="24"/>
                <w:szCs w:val="24"/>
              </w:rPr>
              <w:t>Число посещений библиотек</w:t>
            </w:r>
          </w:p>
        </w:tc>
        <w:tc>
          <w:tcPr>
            <w:tcW w:w="0" w:type="auto"/>
            <w:vAlign w:val="center"/>
          </w:tcPr>
          <w:p w:rsidR="00516088" w:rsidRDefault="00516088" w:rsidP="006F2F55">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Чел.</w:t>
            </w:r>
          </w:p>
        </w:tc>
        <w:tc>
          <w:tcPr>
            <w:tcW w:w="0" w:type="auto"/>
            <w:vAlign w:val="center"/>
          </w:tcPr>
          <w:p w:rsidR="00516088" w:rsidRDefault="00516088">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516088" w:rsidRDefault="00516088">
            <w:pPr>
              <w:tabs>
                <w:tab w:val="center" w:pos="-2882"/>
                <w:tab w:val="right" w:pos="642"/>
              </w:tabs>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516088" w:rsidRPr="00516088" w:rsidRDefault="00516088" w:rsidP="005E6C8D">
            <w:pPr>
              <w:autoSpaceDE w:val="0"/>
              <w:autoSpaceDN w:val="0"/>
              <w:adjustRightInd w:val="0"/>
              <w:jc w:val="center"/>
              <w:rPr>
                <w:rFonts w:ascii="Times New Roman" w:eastAsia="Calibri" w:hAnsi="Times New Roman" w:cs="Times New Roman"/>
                <w:sz w:val="24"/>
                <w:szCs w:val="24"/>
              </w:rPr>
            </w:pPr>
            <w:r w:rsidRPr="00516088">
              <w:rPr>
                <w:rFonts w:ascii="Times New Roman" w:eastAsia="Calibri" w:hAnsi="Times New Roman" w:cs="Times New Roman"/>
                <w:sz w:val="24"/>
                <w:szCs w:val="24"/>
              </w:rPr>
              <w:t>326000</w:t>
            </w:r>
          </w:p>
        </w:tc>
        <w:tc>
          <w:tcPr>
            <w:tcW w:w="0" w:type="auto"/>
            <w:vAlign w:val="center"/>
          </w:tcPr>
          <w:p w:rsidR="00516088" w:rsidRPr="00516088" w:rsidRDefault="00516088" w:rsidP="005E6C8D">
            <w:pPr>
              <w:autoSpaceDE w:val="0"/>
              <w:autoSpaceDN w:val="0"/>
              <w:adjustRightInd w:val="0"/>
              <w:jc w:val="center"/>
              <w:rPr>
                <w:rFonts w:ascii="Times New Roman" w:eastAsia="Calibri" w:hAnsi="Times New Roman" w:cs="Times New Roman"/>
                <w:sz w:val="24"/>
                <w:szCs w:val="24"/>
              </w:rPr>
            </w:pPr>
            <w:r w:rsidRPr="00516088">
              <w:rPr>
                <w:rFonts w:ascii="Times New Roman" w:eastAsia="Calibri" w:hAnsi="Times New Roman" w:cs="Times New Roman"/>
                <w:sz w:val="24"/>
                <w:szCs w:val="24"/>
              </w:rPr>
              <w:t>352400</w:t>
            </w:r>
          </w:p>
        </w:tc>
        <w:tc>
          <w:tcPr>
            <w:tcW w:w="0" w:type="auto"/>
            <w:vAlign w:val="center"/>
          </w:tcPr>
          <w:p w:rsidR="00516088" w:rsidRPr="00516088" w:rsidRDefault="00516088" w:rsidP="005E6C8D">
            <w:pPr>
              <w:autoSpaceDE w:val="0"/>
              <w:autoSpaceDN w:val="0"/>
              <w:adjustRightInd w:val="0"/>
              <w:jc w:val="center"/>
              <w:rPr>
                <w:rFonts w:ascii="Times New Roman" w:eastAsia="Calibri" w:hAnsi="Times New Roman" w:cs="Times New Roman"/>
                <w:sz w:val="24"/>
                <w:szCs w:val="24"/>
              </w:rPr>
            </w:pPr>
            <w:r w:rsidRPr="00516088">
              <w:rPr>
                <w:rFonts w:ascii="Times New Roman" w:eastAsia="Calibri" w:hAnsi="Times New Roman" w:cs="Times New Roman"/>
                <w:sz w:val="24"/>
                <w:szCs w:val="24"/>
              </w:rPr>
              <w:t>422000</w:t>
            </w:r>
          </w:p>
        </w:tc>
        <w:tc>
          <w:tcPr>
            <w:tcW w:w="0" w:type="auto"/>
            <w:vAlign w:val="center"/>
          </w:tcPr>
          <w:p w:rsidR="00516088" w:rsidRPr="00516088" w:rsidRDefault="00516088" w:rsidP="005E6C8D">
            <w:pPr>
              <w:jc w:val="center"/>
              <w:rPr>
                <w:rFonts w:ascii="Times New Roman" w:hAnsi="Times New Roman" w:cs="Times New Roman"/>
                <w:sz w:val="24"/>
                <w:szCs w:val="24"/>
              </w:rPr>
            </w:pPr>
            <w:r w:rsidRPr="00516088">
              <w:rPr>
                <w:rFonts w:ascii="Times New Roman" w:hAnsi="Times New Roman" w:cs="Times New Roman"/>
                <w:sz w:val="24"/>
                <w:szCs w:val="24"/>
              </w:rPr>
              <w:t>470000</w:t>
            </w:r>
          </w:p>
        </w:tc>
        <w:tc>
          <w:tcPr>
            <w:tcW w:w="0" w:type="auto"/>
            <w:vAlign w:val="center"/>
          </w:tcPr>
          <w:p w:rsidR="00516088" w:rsidRPr="00516088" w:rsidRDefault="00516088" w:rsidP="005E6C8D">
            <w:pPr>
              <w:jc w:val="center"/>
              <w:rPr>
                <w:rFonts w:ascii="Times New Roman" w:hAnsi="Times New Roman" w:cs="Times New Roman"/>
                <w:sz w:val="24"/>
                <w:szCs w:val="24"/>
              </w:rPr>
            </w:pPr>
            <w:r w:rsidRPr="00516088">
              <w:rPr>
                <w:rFonts w:ascii="Times New Roman" w:hAnsi="Times New Roman" w:cs="Times New Roman"/>
                <w:sz w:val="24"/>
                <w:szCs w:val="24"/>
              </w:rPr>
              <w:t>530000</w:t>
            </w:r>
          </w:p>
        </w:tc>
      </w:tr>
      <w:tr w:rsidR="00704727" w:rsidTr="00704727">
        <w:trPr>
          <w:trHeight w:val="666"/>
        </w:trPr>
        <w:tc>
          <w:tcPr>
            <w:tcW w:w="0" w:type="auto"/>
            <w:shd w:val="clear" w:color="auto" w:fill="auto"/>
          </w:tcPr>
          <w:p w:rsidR="00704727" w:rsidRDefault="00516088">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0" w:type="auto"/>
          </w:tcPr>
          <w:p w:rsidR="00704727" w:rsidRPr="00A25998" w:rsidRDefault="00704727" w:rsidP="00704727">
            <w:pPr>
              <w:pStyle w:val="ad"/>
              <w:numPr>
                <w:ilvl w:val="0"/>
                <w:numId w:val="21"/>
              </w:numPr>
              <w:autoSpaceDE w:val="0"/>
              <w:autoSpaceDN w:val="0"/>
              <w:adjustRightInd w:val="0"/>
              <w:ind w:left="34"/>
              <w:jc w:val="both"/>
              <w:rPr>
                <w:rFonts w:ascii="Times New Roman" w:eastAsia="Calibri" w:hAnsi="Times New Roman" w:cs="Times New Roman"/>
                <w:sz w:val="24"/>
                <w:szCs w:val="24"/>
              </w:rPr>
            </w:pPr>
            <w:r w:rsidRPr="00A25998">
              <w:rPr>
                <w:rFonts w:ascii="Times New Roman" w:eastAsia="Calibri" w:hAnsi="Times New Roman" w:cs="Times New Roman"/>
                <w:sz w:val="24"/>
                <w:szCs w:val="24"/>
              </w:rPr>
              <w:t>Число посещений культурных мероприятий</w:t>
            </w:r>
            <w:r w:rsidR="00516088">
              <w:rPr>
                <w:rFonts w:ascii="Times New Roman" w:eastAsia="Calibri" w:hAnsi="Times New Roman" w:cs="Times New Roman"/>
                <w:sz w:val="24"/>
                <w:szCs w:val="24"/>
              </w:rPr>
              <w:t xml:space="preserve"> культурно-досуговых учреждений</w:t>
            </w:r>
          </w:p>
        </w:tc>
        <w:tc>
          <w:tcPr>
            <w:tcW w:w="0" w:type="auto"/>
            <w:vAlign w:val="center"/>
          </w:tcPr>
          <w:p w:rsidR="00704727" w:rsidRDefault="00704727" w:rsidP="006F2F55">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Чел.</w:t>
            </w:r>
          </w:p>
        </w:tc>
        <w:tc>
          <w:tcPr>
            <w:tcW w:w="0" w:type="auto"/>
            <w:vAlign w:val="center"/>
          </w:tcPr>
          <w:p w:rsidR="00704727" w:rsidRDefault="00704727">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04727" w:rsidRDefault="00704727">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04727" w:rsidRPr="00E1185C" w:rsidRDefault="00E1185C">
            <w:pPr>
              <w:autoSpaceDE w:val="0"/>
              <w:autoSpaceDN w:val="0"/>
              <w:adjustRightInd w:val="0"/>
              <w:jc w:val="center"/>
              <w:rPr>
                <w:rFonts w:ascii="Times New Roman" w:eastAsia="Calibri" w:hAnsi="Times New Roman" w:cs="Times New Roman"/>
                <w:sz w:val="24"/>
                <w:szCs w:val="24"/>
              </w:rPr>
            </w:pPr>
            <w:r w:rsidRPr="00E1185C">
              <w:rPr>
                <w:rFonts w:ascii="Times New Roman" w:eastAsia="Calibri" w:hAnsi="Times New Roman" w:cs="Times New Roman"/>
                <w:sz w:val="24"/>
                <w:szCs w:val="24"/>
              </w:rPr>
              <w:t>359867</w:t>
            </w:r>
          </w:p>
        </w:tc>
        <w:tc>
          <w:tcPr>
            <w:tcW w:w="0" w:type="auto"/>
            <w:vAlign w:val="center"/>
          </w:tcPr>
          <w:p w:rsidR="00704727" w:rsidRPr="00E1185C" w:rsidRDefault="00E1185C">
            <w:pPr>
              <w:autoSpaceDE w:val="0"/>
              <w:autoSpaceDN w:val="0"/>
              <w:adjustRightInd w:val="0"/>
              <w:jc w:val="center"/>
              <w:rPr>
                <w:rFonts w:ascii="Times New Roman" w:eastAsia="Calibri" w:hAnsi="Times New Roman" w:cs="Times New Roman"/>
                <w:sz w:val="24"/>
                <w:szCs w:val="24"/>
              </w:rPr>
            </w:pPr>
            <w:r w:rsidRPr="00E1185C">
              <w:rPr>
                <w:rFonts w:ascii="Times New Roman" w:eastAsia="Calibri" w:hAnsi="Times New Roman" w:cs="Times New Roman"/>
                <w:sz w:val="24"/>
                <w:szCs w:val="24"/>
              </w:rPr>
              <w:t>389736</w:t>
            </w:r>
          </w:p>
        </w:tc>
        <w:tc>
          <w:tcPr>
            <w:tcW w:w="0" w:type="auto"/>
            <w:vAlign w:val="center"/>
          </w:tcPr>
          <w:p w:rsidR="00704727" w:rsidRPr="00E1185C" w:rsidRDefault="00E1185C">
            <w:pPr>
              <w:autoSpaceDE w:val="0"/>
              <w:autoSpaceDN w:val="0"/>
              <w:adjustRightInd w:val="0"/>
              <w:jc w:val="center"/>
              <w:rPr>
                <w:rFonts w:ascii="Times New Roman" w:eastAsia="Calibri" w:hAnsi="Times New Roman" w:cs="Times New Roman"/>
                <w:sz w:val="24"/>
                <w:szCs w:val="24"/>
              </w:rPr>
            </w:pPr>
            <w:r w:rsidRPr="00E1185C">
              <w:rPr>
                <w:rFonts w:ascii="Times New Roman" w:eastAsia="Calibri" w:hAnsi="Times New Roman" w:cs="Times New Roman"/>
                <w:sz w:val="24"/>
                <w:szCs w:val="24"/>
              </w:rPr>
              <w:t>445468</w:t>
            </w:r>
          </w:p>
        </w:tc>
        <w:tc>
          <w:tcPr>
            <w:tcW w:w="0" w:type="auto"/>
            <w:vAlign w:val="center"/>
          </w:tcPr>
          <w:p w:rsidR="00704727" w:rsidRPr="00E1185C" w:rsidRDefault="00E1185C">
            <w:pPr>
              <w:jc w:val="center"/>
              <w:rPr>
                <w:rFonts w:ascii="Times New Roman" w:hAnsi="Times New Roman" w:cs="Times New Roman"/>
                <w:sz w:val="24"/>
                <w:szCs w:val="24"/>
              </w:rPr>
            </w:pPr>
            <w:r w:rsidRPr="00E1185C">
              <w:rPr>
                <w:rFonts w:ascii="Times New Roman" w:hAnsi="Times New Roman" w:cs="Times New Roman"/>
                <w:sz w:val="24"/>
                <w:szCs w:val="24"/>
              </w:rPr>
              <w:t>543471</w:t>
            </w:r>
          </w:p>
        </w:tc>
        <w:tc>
          <w:tcPr>
            <w:tcW w:w="0" w:type="auto"/>
            <w:vAlign w:val="center"/>
          </w:tcPr>
          <w:p w:rsidR="00704727" w:rsidRPr="00E1185C" w:rsidRDefault="00E1185C">
            <w:pPr>
              <w:jc w:val="center"/>
              <w:rPr>
                <w:rFonts w:ascii="Times New Roman" w:hAnsi="Times New Roman" w:cs="Times New Roman"/>
                <w:sz w:val="24"/>
                <w:szCs w:val="24"/>
              </w:rPr>
            </w:pPr>
            <w:r w:rsidRPr="00E1185C">
              <w:rPr>
                <w:rFonts w:ascii="Times New Roman" w:hAnsi="Times New Roman" w:cs="Times New Roman"/>
                <w:sz w:val="24"/>
                <w:szCs w:val="24"/>
              </w:rPr>
              <w:t>597818</w:t>
            </w:r>
          </w:p>
        </w:tc>
      </w:tr>
      <w:tr w:rsidR="00704727" w:rsidTr="00704727">
        <w:trPr>
          <w:trHeight w:val="666"/>
        </w:trPr>
        <w:tc>
          <w:tcPr>
            <w:tcW w:w="0" w:type="auto"/>
            <w:shd w:val="clear" w:color="auto" w:fill="auto"/>
          </w:tcPr>
          <w:p w:rsidR="00704727" w:rsidRDefault="00516088" w:rsidP="003F637F">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p w:rsidR="00704727" w:rsidRPr="003F637F" w:rsidRDefault="00704727" w:rsidP="003F637F">
            <w:pPr>
              <w:autoSpaceDE w:val="0"/>
              <w:autoSpaceDN w:val="0"/>
              <w:adjustRightInd w:val="0"/>
              <w:jc w:val="both"/>
              <w:rPr>
                <w:rFonts w:ascii="Times New Roman" w:eastAsia="Calibri" w:hAnsi="Times New Roman" w:cs="Times New Roman"/>
                <w:color w:val="000000" w:themeColor="text1"/>
                <w:sz w:val="24"/>
                <w:szCs w:val="24"/>
              </w:rPr>
            </w:pPr>
          </w:p>
        </w:tc>
        <w:tc>
          <w:tcPr>
            <w:tcW w:w="0" w:type="auto"/>
          </w:tcPr>
          <w:p w:rsidR="00704727" w:rsidRPr="00A25998" w:rsidRDefault="00704727" w:rsidP="00704727">
            <w:pPr>
              <w:pStyle w:val="ad"/>
              <w:numPr>
                <w:ilvl w:val="0"/>
                <w:numId w:val="21"/>
              </w:numPr>
              <w:autoSpaceDE w:val="0"/>
              <w:autoSpaceDN w:val="0"/>
              <w:adjustRightInd w:val="0"/>
              <w:ind w:left="34"/>
              <w:jc w:val="both"/>
              <w:rPr>
                <w:rFonts w:ascii="Times New Roman" w:eastAsia="Calibri" w:hAnsi="Times New Roman" w:cs="Times New Roman"/>
                <w:sz w:val="24"/>
                <w:szCs w:val="24"/>
              </w:rPr>
            </w:pPr>
            <w:r w:rsidRPr="00A25998">
              <w:rPr>
                <w:rFonts w:ascii="Times New Roman" w:eastAsia="Calibri"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w:t>
            </w:r>
            <w:r w:rsidR="00516088">
              <w:rPr>
                <w:rFonts w:ascii="Times New Roman" w:eastAsia="Calibri" w:hAnsi="Times New Roman" w:cs="Times New Roman"/>
                <w:sz w:val="24"/>
                <w:szCs w:val="24"/>
              </w:rPr>
              <w:t>иципальных учреждений культуры</w:t>
            </w:r>
          </w:p>
        </w:tc>
        <w:tc>
          <w:tcPr>
            <w:tcW w:w="0" w:type="auto"/>
            <w:vAlign w:val="center"/>
          </w:tcPr>
          <w:p w:rsidR="00704727" w:rsidRDefault="00704727" w:rsidP="006F2F55">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04727" w:rsidRDefault="00704727">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04727" w:rsidRDefault="00704727">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04727" w:rsidRDefault="00A7726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18,2</w:t>
            </w:r>
          </w:p>
        </w:tc>
        <w:tc>
          <w:tcPr>
            <w:tcW w:w="0" w:type="auto"/>
            <w:vAlign w:val="center"/>
          </w:tcPr>
          <w:p w:rsidR="00704727" w:rsidRDefault="00A7726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13,6</w:t>
            </w:r>
          </w:p>
        </w:tc>
        <w:tc>
          <w:tcPr>
            <w:tcW w:w="0" w:type="auto"/>
            <w:vAlign w:val="center"/>
          </w:tcPr>
          <w:p w:rsidR="00704727" w:rsidRDefault="00A7726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13,6</w:t>
            </w:r>
          </w:p>
        </w:tc>
        <w:tc>
          <w:tcPr>
            <w:tcW w:w="0" w:type="auto"/>
            <w:vAlign w:val="center"/>
          </w:tcPr>
          <w:p w:rsidR="00704727" w:rsidRDefault="00A772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0" w:type="auto"/>
            <w:vAlign w:val="center"/>
          </w:tcPr>
          <w:p w:rsidR="00704727" w:rsidRDefault="00A7726A">
            <w:pPr>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r>
      <w:tr w:rsidR="00704727" w:rsidTr="00704727">
        <w:trPr>
          <w:trHeight w:val="1259"/>
        </w:trPr>
        <w:tc>
          <w:tcPr>
            <w:tcW w:w="0" w:type="auto"/>
            <w:shd w:val="clear" w:color="auto" w:fill="auto"/>
          </w:tcPr>
          <w:p w:rsidR="00704727" w:rsidRDefault="00704727" w:rsidP="00F2204A">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5. </w:t>
            </w:r>
          </w:p>
        </w:tc>
        <w:tc>
          <w:tcPr>
            <w:tcW w:w="0" w:type="auto"/>
          </w:tcPr>
          <w:p w:rsidR="00704727" w:rsidRPr="00A25998" w:rsidRDefault="00704727" w:rsidP="00704727">
            <w:pPr>
              <w:pStyle w:val="ad"/>
              <w:numPr>
                <w:ilvl w:val="0"/>
                <w:numId w:val="21"/>
              </w:numPr>
              <w:autoSpaceDE w:val="0"/>
              <w:autoSpaceDN w:val="0"/>
              <w:adjustRightInd w:val="0"/>
              <w:ind w:left="34"/>
              <w:jc w:val="both"/>
              <w:rPr>
                <w:rFonts w:ascii="Times New Roman" w:eastAsia="Calibri" w:hAnsi="Times New Roman" w:cs="Times New Roman"/>
                <w:sz w:val="24"/>
                <w:szCs w:val="24"/>
              </w:rPr>
            </w:pPr>
            <w:r w:rsidRPr="00A25998">
              <w:rPr>
                <w:rFonts w:ascii="Times New Roman" w:eastAsia="Calibri" w:hAnsi="Times New Roman" w:cs="Times New Roman"/>
                <w:sz w:val="24"/>
                <w:szCs w:val="24"/>
              </w:rPr>
              <w:t xml:space="preserve">Уровень фактической обеспеченности учреждениями культуры от нормативной потребности клубами и учреждениями клубного </w:t>
            </w:r>
            <w:r w:rsidR="00516088">
              <w:rPr>
                <w:rFonts w:ascii="Times New Roman" w:eastAsia="Calibri" w:hAnsi="Times New Roman" w:cs="Times New Roman"/>
                <w:sz w:val="24"/>
                <w:szCs w:val="24"/>
              </w:rPr>
              <w:t>типа</w:t>
            </w:r>
          </w:p>
        </w:tc>
        <w:tc>
          <w:tcPr>
            <w:tcW w:w="0" w:type="auto"/>
            <w:vAlign w:val="center"/>
          </w:tcPr>
          <w:p w:rsidR="00704727" w:rsidRDefault="00704727" w:rsidP="006F2F55">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04727" w:rsidRDefault="00704727" w:rsidP="00F2204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04727" w:rsidRDefault="00704727" w:rsidP="00F2204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04727" w:rsidRDefault="00704727" w:rsidP="00F2204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r w:rsidR="00A7726A">
              <w:rPr>
                <w:rFonts w:ascii="Times New Roman" w:eastAsia="Calibri" w:hAnsi="Times New Roman" w:cs="Times New Roman"/>
                <w:color w:val="000000" w:themeColor="text1"/>
                <w:sz w:val="24"/>
                <w:szCs w:val="24"/>
              </w:rPr>
              <w:t>,0</w:t>
            </w:r>
          </w:p>
        </w:tc>
        <w:tc>
          <w:tcPr>
            <w:tcW w:w="0" w:type="auto"/>
            <w:vAlign w:val="center"/>
          </w:tcPr>
          <w:p w:rsidR="00704727" w:rsidRDefault="00704727" w:rsidP="00F2204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r w:rsidR="00A7726A">
              <w:rPr>
                <w:rFonts w:ascii="Times New Roman" w:eastAsia="Calibri" w:hAnsi="Times New Roman" w:cs="Times New Roman"/>
                <w:color w:val="000000" w:themeColor="text1"/>
                <w:sz w:val="24"/>
                <w:szCs w:val="24"/>
              </w:rPr>
              <w:t>,0</w:t>
            </w:r>
          </w:p>
        </w:tc>
        <w:tc>
          <w:tcPr>
            <w:tcW w:w="0" w:type="auto"/>
            <w:vAlign w:val="center"/>
          </w:tcPr>
          <w:p w:rsidR="00704727" w:rsidRDefault="00704727" w:rsidP="00F2204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r w:rsidR="00A7726A">
              <w:rPr>
                <w:rFonts w:ascii="Times New Roman" w:eastAsia="Calibri" w:hAnsi="Times New Roman" w:cs="Times New Roman"/>
                <w:color w:val="000000" w:themeColor="text1"/>
                <w:sz w:val="24"/>
                <w:szCs w:val="24"/>
              </w:rPr>
              <w:t>,0</w:t>
            </w:r>
          </w:p>
        </w:tc>
        <w:tc>
          <w:tcPr>
            <w:tcW w:w="0" w:type="auto"/>
            <w:vAlign w:val="center"/>
          </w:tcPr>
          <w:p w:rsidR="00704727" w:rsidRDefault="00704727" w:rsidP="00F2204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A7726A">
              <w:rPr>
                <w:rFonts w:ascii="Times New Roman" w:hAnsi="Times New Roman" w:cs="Times New Roman"/>
                <w:color w:val="000000"/>
                <w:sz w:val="24"/>
                <w:szCs w:val="24"/>
              </w:rPr>
              <w:t>,0</w:t>
            </w:r>
          </w:p>
        </w:tc>
        <w:tc>
          <w:tcPr>
            <w:tcW w:w="0" w:type="auto"/>
            <w:vAlign w:val="center"/>
          </w:tcPr>
          <w:p w:rsidR="00704727" w:rsidRDefault="00704727" w:rsidP="00F2204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A7726A">
              <w:rPr>
                <w:rFonts w:ascii="Times New Roman" w:hAnsi="Times New Roman" w:cs="Times New Roman"/>
                <w:color w:val="000000"/>
                <w:sz w:val="24"/>
                <w:szCs w:val="24"/>
              </w:rPr>
              <w:t>,0</w:t>
            </w:r>
          </w:p>
        </w:tc>
      </w:tr>
      <w:tr w:rsidR="00704727" w:rsidTr="00704727">
        <w:trPr>
          <w:trHeight w:val="1259"/>
        </w:trPr>
        <w:tc>
          <w:tcPr>
            <w:tcW w:w="0" w:type="auto"/>
            <w:shd w:val="clear" w:color="auto" w:fill="auto"/>
          </w:tcPr>
          <w:p w:rsidR="00704727" w:rsidRDefault="00704727" w:rsidP="00F2204A">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0" w:type="auto"/>
          </w:tcPr>
          <w:p w:rsidR="00704727" w:rsidRDefault="00704727" w:rsidP="00704727">
            <w:r w:rsidRPr="00A25998">
              <w:rPr>
                <w:rFonts w:ascii="Times New Roman" w:eastAsia="Calibri" w:hAnsi="Times New Roman" w:cs="Times New Roman"/>
                <w:sz w:val="24"/>
                <w:szCs w:val="24"/>
              </w:rPr>
              <w:t>Уровень фактической обеспеченности учреждениями культуры от норма</w:t>
            </w:r>
            <w:r w:rsidR="00516088">
              <w:rPr>
                <w:rFonts w:ascii="Times New Roman" w:eastAsia="Calibri" w:hAnsi="Times New Roman" w:cs="Times New Roman"/>
                <w:sz w:val="24"/>
                <w:szCs w:val="24"/>
              </w:rPr>
              <w:t>тивной потребности библиотеками</w:t>
            </w:r>
          </w:p>
        </w:tc>
        <w:tc>
          <w:tcPr>
            <w:tcW w:w="0" w:type="auto"/>
            <w:vAlign w:val="center"/>
          </w:tcPr>
          <w:p w:rsidR="00704727" w:rsidRDefault="00704727" w:rsidP="006F2F55">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04727" w:rsidRDefault="00704727" w:rsidP="00F2204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04727" w:rsidRDefault="00704727" w:rsidP="00F2204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04727" w:rsidRDefault="00704727" w:rsidP="00F2204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163</w:t>
            </w:r>
            <w:r w:rsidR="00A7726A">
              <w:rPr>
                <w:rFonts w:ascii="Times New Roman" w:eastAsia="Calibri" w:hAnsi="Times New Roman" w:cs="Times New Roman"/>
                <w:color w:val="000000" w:themeColor="text1"/>
                <w:sz w:val="24"/>
                <w:szCs w:val="24"/>
              </w:rPr>
              <w:t>,6</w:t>
            </w:r>
          </w:p>
        </w:tc>
        <w:tc>
          <w:tcPr>
            <w:tcW w:w="0" w:type="auto"/>
            <w:vAlign w:val="center"/>
          </w:tcPr>
          <w:p w:rsidR="00704727" w:rsidRDefault="00704727" w:rsidP="00F2204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163</w:t>
            </w:r>
            <w:r w:rsidR="00A7726A">
              <w:rPr>
                <w:rFonts w:ascii="Times New Roman" w:eastAsia="Calibri" w:hAnsi="Times New Roman" w:cs="Times New Roman"/>
                <w:color w:val="000000" w:themeColor="text1"/>
                <w:sz w:val="24"/>
                <w:szCs w:val="24"/>
              </w:rPr>
              <w:t>,6</w:t>
            </w:r>
          </w:p>
        </w:tc>
        <w:tc>
          <w:tcPr>
            <w:tcW w:w="0" w:type="auto"/>
            <w:vAlign w:val="center"/>
          </w:tcPr>
          <w:p w:rsidR="00704727" w:rsidRDefault="00704727" w:rsidP="00F2204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163</w:t>
            </w:r>
            <w:r w:rsidR="00A7726A">
              <w:rPr>
                <w:rFonts w:ascii="Times New Roman" w:eastAsia="Calibri" w:hAnsi="Times New Roman" w:cs="Times New Roman"/>
                <w:color w:val="000000" w:themeColor="text1"/>
                <w:sz w:val="24"/>
                <w:szCs w:val="24"/>
              </w:rPr>
              <w:t>,6</w:t>
            </w:r>
          </w:p>
        </w:tc>
        <w:tc>
          <w:tcPr>
            <w:tcW w:w="0" w:type="auto"/>
            <w:vAlign w:val="center"/>
          </w:tcPr>
          <w:p w:rsidR="00704727" w:rsidRDefault="00704727" w:rsidP="00F2204A">
            <w:pPr>
              <w:jc w:val="center"/>
              <w:rPr>
                <w:rFonts w:ascii="Times New Roman" w:hAnsi="Times New Roman" w:cs="Times New Roman"/>
                <w:color w:val="000000"/>
                <w:sz w:val="24"/>
                <w:szCs w:val="24"/>
              </w:rPr>
            </w:pPr>
            <w:r>
              <w:rPr>
                <w:rFonts w:ascii="Times New Roman" w:hAnsi="Times New Roman" w:cs="Times New Roman"/>
                <w:color w:val="000000"/>
                <w:sz w:val="24"/>
                <w:szCs w:val="24"/>
              </w:rPr>
              <w:t>163</w:t>
            </w:r>
            <w:r w:rsidR="00A7726A">
              <w:rPr>
                <w:rFonts w:ascii="Times New Roman" w:hAnsi="Times New Roman" w:cs="Times New Roman"/>
                <w:color w:val="000000"/>
                <w:sz w:val="24"/>
                <w:szCs w:val="24"/>
              </w:rPr>
              <w:t>,6</w:t>
            </w:r>
          </w:p>
        </w:tc>
        <w:tc>
          <w:tcPr>
            <w:tcW w:w="0" w:type="auto"/>
            <w:vAlign w:val="center"/>
          </w:tcPr>
          <w:p w:rsidR="00704727" w:rsidRDefault="00704727" w:rsidP="00F2204A">
            <w:pPr>
              <w:jc w:val="center"/>
              <w:rPr>
                <w:rFonts w:ascii="Times New Roman" w:hAnsi="Times New Roman" w:cs="Times New Roman"/>
                <w:color w:val="000000"/>
                <w:sz w:val="24"/>
                <w:szCs w:val="24"/>
              </w:rPr>
            </w:pPr>
            <w:r>
              <w:rPr>
                <w:rFonts w:ascii="Times New Roman" w:hAnsi="Times New Roman" w:cs="Times New Roman"/>
                <w:color w:val="000000"/>
                <w:sz w:val="24"/>
                <w:szCs w:val="24"/>
              </w:rPr>
              <w:t>163</w:t>
            </w:r>
            <w:r w:rsidR="00A7726A">
              <w:rPr>
                <w:rFonts w:ascii="Times New Roman" w:hAnsi="Times New Roman" w:cs="Times New Roman"/>
                <w:color w:val="000000"/>
                <w:sz w:val="24"/>
                <w:szCs w:val="24"/>
              </w:rPr>
              <w:t>,6</w:t>
            </w:r>
          </w:p>
        </w:tc>
      </w:tr>
    </w:tbl>
    <w:p w:rsidR="00A3251F" w:rsidRDefault="00A3251F">
      <w:pPr>
        <w:tabs>
          <w:tab w:val="left" w:pos="851"/>
        </w:tabs>
        <w:autoSpaceDE w:val="0"/>
        <w:autoSpaceDN w:val="0"/>
        <w:adjustRightInd w:val="0"/>
        <w:spacing w:after="0" w:line="240" w:lineRule="auto"/>
        <w:ind w:firstLine="709"/>
        <w:jc w:val="both"/>
      </w:pPr>
    </w:p>
    <w:p w:rsidR="00C94D52" w:rsidRDefault="00C94D52">
      <w:pPr>
        <w:tabs>
          <w:tab w:val="left" w:pos="851"/>
        </w:tabs>
        <w:autoSpaceDE w:val="0"/>
        <w:autoSpaceDN w:val="0"/>
        <w:adjustRightInd w:val="0"/>
        <w:spacing w:after="0" w:line="240" w:lineRule="auto"/>
        <w:ind w:firstLine="709"/>
        <w:jc w:val="both"/>
      </w:pPr>
    </w:p>
    <w:p w:rsidR="00A3251F" w:rsidRDefault="00272E2F">
      <w:pPr>
        <w:autoSpaceDE w:val="0"/>
        <w:autoSpaceDN w:val="0"/>
        <w:adjustRightInd w:val="0"/>
        <w:spacing w:after="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 Обобщенная характеристика основных мероприятий подпрограммы </w:t>
      </w:r>
    </w:p>
    <w:p w:rsidR="00110CB8" w:rsidRDefault="00110CB8">
      <w:pPr>
        <w:autoSpaceDE w:val="0"/>
        <w:autoSpaceDN w:val="0"/>
        <w:adjustRightInd w:val="0"/>
        <w:spacing w:after="0"/>
        <w:ind w:firstLine="709"/>
        <w:jc w:val="center"/>
        <w:rPr>
          <w:rFonts w:ascii="Times New Roman" w:eastAsia="Calibri" w:hAnsi="Times New Roman" w:cs="Times New Roman"/>
          <w:b/>
          <w:sz w:val="28"/>
          <w:szCs w:val="28"/>
        </w:rPr>
      </w:pPr>
    </w:p>
    <w:p w:rsidR="00A3251F" w:rsidRDefault="00272E2F">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В рамках реализации подпрограммы «</w:t>
      </w:r>
      <w:r>
        <w:rPr>
          <w:rFonts w:ascii="Times New Roman" w:eastAsia="Times New Roman" w:hAnsi="Times New Roman" w:cs="Times New Roman"/>
          <w:bCs/>
          <w:iCs/>
          <w:sz w:val="28"/>
          <w:szCs w:val="28"/>
        </w:rPr>
        <w:t xml:space="preserve">Развитие </w:t>
      </w:r>
      <w:r w:rsidR="001E7DEC">
        <w:rPr>
          <w:rFonts w:ascii="Times New Roman" w:eastAsia="Times New Roman" w:hAnsi="Times New Roman" w:cs="Times New Roman"/>
          <w:bCs/>
          <w:iCs/>
          <w:sz w:val="28"/>
          <w:szCs w:val="28"/>
        </w:rPr>
        <w:t>сферы культуры</w:t>
      </w:r>
      <w:r>
        <w:rPr>
          <w:rFonts w:ascii="Times New Roman" w:eastAsia="Times New Roman" w:hAnsi="Times New Roman" w:cs="Times New Roman"/>
          <w:bCs/>
          <w:iCs/>
          <w:sz w:val="28"/>
          <w:szCs w:val="28"/>
        </w:rPr>
        <w:t>» планируется проведение основного мероприятия, представленного в Таблице № 1.2.</w:t>
      </w:r>
    </w:p>
    <w:p w:rsidR="00A3251F" w:rsidRDefault="00272E2F">
      <w:pPr>
        <w:autoSpaceDE w:val="0"/>
        <w:autoSpaceDN w:val="0"/>
        <w:adjustRightInd w:val="0"/>
        <w:spacing w:after="0" w:line="240" w:lineRule="auto"/>
        <w:ind w:firstLine="567"/>
        <w:jc w:val="right"/>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Таблица № 1.2</w:t>
      </w:r>
    </w:p>
    <w:p w:rsidR="00A3251F" w:rsidRDefault="00272E2F">
      <w:pPr>
        <w:autoSpaceDE w:val="0"/>
        <w:autoSpaceDN w:val="0"/>
        <w:adjustRightInd w:val="0"/>
        <w:spacing w:after="0" w:line="240" w:lineRule="auto"/>
        <w:jc w:val="center"/>
        <w:rPr>
          <w:rFonts w:ascii="Times New Roman" w:eastAsia="Times New Roman" w:hAnsi="Times New Roman" w:cs="Times New Roman"/>
          <w:b/>
          <w:bCs/>
          <w:iCs/>
          <w:sz w:val="28"/>
          <w:szCs w:val="28"/>
        </w:rPr>
      </w:pPr>
      <w:r>
        <w:rPr>
          <w:rFonts w:ascii="Times New Roman" w:hAnsi="Times New Roman" w:cs="Times New Roman"/>
          <w:b/>
          <w:sz w:val="28"/>
          <w:szCs w:val="28"/>
        </w:rPr>
        <w:t>Перечень</w:t>
      </w:r>
      <w:r>
        <w:rPr>
          <w:rFonts w:ascii="Times New Roman" w:hAnsi="Times New Roman" w:cs="Times New Roman"/>
          <w:b/>
          <w:sz w:val="28"/>
          <w:szCs w:val="28"/>
        </w:rPr>
        <w:br/>
        <w:t>основных мероприятий подпрограммы муниципальной программы</w:t>
      </w:r>
    </w:p>
    <w:p w:rsidR="000C0F64" w:rsidRDefault="000C0F64">
      <w:pPr>
        <w:autoSpaceDE w:val="0"/>
        <w:autoSpaceDN w:val="0"/>
        <w:adjustRightInd w:val="0"/>
        <w:spacing w:after="0" w:line="240" w:lineRule="auto"/>
        <w:jc w:val="center"/>
        <w:rPr>
          <w:rFonts w:ascii="Times New Roman" w:eastAsia="Times New Roman" w:hAnsi="Times New Roman" w:cs="Times New Roman"/>
          <w:b/>
          <w:bCs/>
          <w:iCs/>
          <w:sz w:val="28"/>
          <w:szCs w:val="28"/>
        </w:rPr>
      </w:pPr>
    </w:p>
    <w:tbl>
      <w:tblPr>
        <w:tblpPr w:leftFromText="180" w:rightFromText="180" w:bottomFromText="160" w:vertAnchor="text" w:horzAnchor="margin" w:tblpXSpec="center" w:tblpY="192"/>
        <w:tblW w:w="147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1"/>
        <w:gridCol w:w="3881"/>
        <w:gridCol w:w="1535"/>
        <w:gridCol w:w="6585"/>
        <w:gridCol w:w="2184"/>
      </w:tblGrid>
      <w:tr w:rsidR="00A3251F">
        <w:tc>
          <w:tcPr>
            <w:tcW w:w="601" w:type="dxa"/>
            <w:tcBorders>
              <w:top w:val="single" w:sz="4" w:space="0" w:color="auto"/>
              <w:left w:val="single" w:sz="4" w:space="0" w:color="auto"/>
              <w:bottom w:val="single" w:sz="4" w:space="0" w:color="auto"/>
              <w:right w:val="single" w:sz="4" w:space="0" w:color="auto"/>
            </w:tcBorders>
          </w:tcPr>
          <w:p w:rsidR="00A3251F" w:rsidRDefault="00272E2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3881" w:type="dxa"/>
            <w:tcBorders>
              <w:top w:val="single" w:sz="4" w:space="0" w:color="auto"/>
              <w:left w:val="single" w:sz="4" w:space="0" w:color="auto"/>
              <w:bottom w:val="single" w:sz="4" w:space="0" w:color="auto"/>
              <w:right w:val="single" w:sz="4" w:space="0" w:color="auto"/>
            </w:tcBorders>
          </w:tcPr>
          <w:p w:rsidR="00A3251F" w:rsidRDefault="00272E2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w:t>
            </w:r>
          </w:p>
          <w:p w:rsidR="00A3251F" w:rsidRDefault="00272E2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основного мероприятия</w:t>
            </w:r>
          </w:p>
        </w:tc>
        <w:tc>
          <w:tcPr>
            <w:tcW w:w="1535" w:type="dxa"/>
            <w:tcBorders>
              <w:top w:val="single" w:sz="4" w:space="0" w:color="auto"/>
              <w:left w:val="single" w:sz="4" w:space="0" w:color="auto"/>
              <w:bottom w:val="single" w:sz="4" w:space="0" w:color="auto"/>
              <w:right w:val="single" w:sz="4" w:space="0" w:color="auto"/>
            </w:tcBorders>
          </w:tcPr>
          <w:p w:rsidR="00A3251F" w:rsidRDefault="00272E2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 </w:t>
            </w:r>
          </w:p>
          <w:p w:rsidR="00A3251F" w:rsidRDefault="00272E2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выполнения</w:t>
            </w:r>
          </w:p>
        </w:tc>
        <w:tc>
          <w:tcPr>
            <w:tcW w:w="6585" w:type="dxa"/>
            <w:tcBorders>
              <w:top w:val="single" w:sz="4" w:space="0" w:color="auto"/>
              <w:left w:val="single" w:sz="4" w:space="0" w:color="auto"/>
              <w:bottom w:val="single" w:sz="4" w:space="0" w:color="auto"/>
              <w:right w:val="single" w:sz="4" w:space="0" w:color="auto"/>
            </w:tcBorders>
          </w:tcPr>
          <w:p w:rsidR="00A3251F" w:rsidRDefault="00272E2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Задача</w:t>
            </w:r>
          </w:p>
        </w:tc>
        <w:tc>
          <w:tcPr>
            <w:tcW w:w="2184" w:type="dxa"/>
            <w:tcBorders>
              <w:top w:val="single" w:sz="4" w:space="0" w:color="auto"/>
              <w:left w:val="single" w:sz="4" w:space="0" w:color="auto"/>
              <w:bottom w:val="single" w:sz="4" w:space="0" w:color="auto"/>
              <w:right w:val="single" w:sz="4" w:space="0" w:color="auto"/>
            </w:tcBorders>
          </w:tcPr>
          <w:p w:rsidR="00A3251F" w:rsidRDefault="00272E2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с целевыми показателями </w:t>
            </w:r>
          </w:p>
          <w:p w:rsidR="00A3251F" w:rsidRDefault="00272E2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(индикаторами) подпрограммы</w:t>
            </w:r>
          </w:p>
        </w:tc>
      </w:tr>
      <w:tr w:rsidR="00A3251F">
        <w:tc>
          <w:tcPr>
            <w:tcW w:w="14786" w:type="dxa"/>
            <w:gridSpan w:val="5"/>
            <w:tcBorders>
              <w:top w:val="single" w:sz="4" w:space="0" w:color="auto"/>
              <w:left w:val="single" w:sz="4" w:space="0" w:color="auto"/>
              <w:bottom w:val="single" w:sz="4" w:space="0" w:color="auto"/>
              <w:right w:val="single" w:sz="4" w:space="0" w:color="auto"/>
            </w:tcBorders>
          </w:tcPr>
          <w:p w:rsidR="00A3251F" w:rsidRDefault="00272E2F" w:rsidP="001E7DEC">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w:t>
            </w:r>
            <w:r w:rsidR="001E7DEC">
              <w:rPr>
                <w:rFonts w:ascii="Times New Roman" w:eastAsia="Calibri" w:hAnsi="Times New Roman" w:cs="Times New Roman"/>
                <w:b/>
                <w:sz w:val="24"/>
                <w:szCs w:val="24"/>
              </w:rPr>
              <w:t xml:space="preserve">Развитие культуры </w:t>
            </w:r>
            <w:r>
              <w:rPr>
                <w:rFonts w:ascii="Times New Roman" w:eastAsia="Calibri" w:hAnsi="Times New Roman" w:cs="Times New Roman"/>
                <w:b/>
                <w:sz w:val="24"/>
                <w:szCs w:val="24"/>
              </w:rPr>
              <w:t>муниципаль</w:t>
            </w:r>
            <w:r w:rsidR="008D6842">
              <w:rPr>
                <w:rFonts w:ascii="Times New Roman" w:eastAsia="Calibri" w:hAnsi="Times New Roman" w:cs="Times New Roman"/>
                <w:b/>
                <w:sz w:val="24"/>
                <w:szCs w:val="24"/>
              </w:rPr>
              <w:t>ного образования «Город Майкоп»</w:t>
            </w:r>
          </w:p>
        </w:tc>
      </w:tr>
      <w:tr w:rsidR="00A3251F">
        <w:tc>
          <w:tcPr>
            <w:tcW w:w="14786" w:type="dxa"/>
            <w:gridSpan w:val="5"/>
            <w:tcBorders>
              <w:top w:val="single" w:sz="4" w:space="0" w:color="auto"/>
              <w:left w:val="single" w:sz="4" w:space="0" w:color="auto"/>
              <w:bottom w:val="single" w:sz="4" w:space="0" w:color="auto"/>
              <w:right w:val="single" w:sz="4" w:space="0" w:color="auto"/>
            </w:tcBorders>
          </w:tcPr>
          <w:p w:rsidR="00A3251F" w:rsidRDefault="00272E2F" w:rsidP="001E7DEC">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Подпрограмма «Развитие </w:t>
            </w:r>
            <w:r w:rsidR="001E7DEC">
              <w:rPr>
                <w:rFonts w:ascii="Times New Roman" w:eastAsia="Calibri" w:hAnsi="Times New Roman" w:cs="Times New Roman"/>
                <w:b/>
                <w:sz w:val="24"/>
                <w:szCs w:val="24"/>
              </w:rPr>
              <w:t>сферы культуры</w:t>
            </w:r>
            <w:r>
              <w:rPr>
                <w:rFonts w:ascii="Times New Roman" w:eastAsia="Calibri" w:hAnsi="Times New Roman" w:cs="Times New Roman"/>
                <w:b/>
                <w:sz w:val="24"/>
                <w:szCs w:val="24"/>
              </w:rPr>
              <w:t>»</w:t>
            </w:r>
          </w:p>
        </w:tc>
      </w:tr>
      <w:tr w:rsidR="00A3251F" w:rsidTr="003E1FD0">
        <w:trPr>
          <w:trHeight w:val="858"/>
        </w:trPr>
        <w:tc>
          <w:tcPr>
            <w:tcW w:w="601" w:type="dxa"/>
            <w:tcBorders>
              <w:top w:val="single" w:sz="4" w:space="0" w:color="auto"/>
              <w:left w:val="single" w:sz="4" w:space="0" w:color="auto"/>
              <w:bottom w:val="single" w:sz="4" w:space="0" w:color="auto"/>
              <w:right w:val="single" w:sz="4" w:space="0" w:color="auto"/>
            </w:tcBorders>
          </w:tcPr>
          <w:p w:rsidR="00A3251F" w:rsidRDefault="00272E2F">
            <w:pPr>
              <w:autoSpaceDE w:val="0"/>
              <w:autoSpaceDN w:val="0"/>
              <w:adjustRightInd w:val="0"/>
              <w:spacing w:after="0" w:line="240" w:lineRule="auto"/>
              <w:jc w:val="both"/>
              <w:rPr>
                <w:rFonts w:ascii="Times New Roman" w:eastAsia="Calibri" w:hAnsi="Times New Roman" w:cs="Times New Roman"/>
                <w:sz w:val="24"/>
                <w:szCs w:val="24"/>
              </w:rPr>
            </w:pPr>
            <w:bookmarkStart w:id="2" w:name="_Hlk492529673"/>
            <w:r>
              <w:rPr>
                <w:rFonts w:ascii="Times New Roman" w:eastAsia="Calibri" w:hAnsi="Times New Roman" w:cs="Times New Roman"/>
                <w:sz w:val="24"/>
                <w:szCs w:val="24"/>
              </w:rPr>
              <w:t>1.</w:t>
            </w:r>
          </w:p>
        </w:tc>
        <w:tc>
          <w:tcPr>
            <w:tcW w:w="3881" w:type="dxa"/>
            <w:tcBorders>
              <w:top w:val="single" w:sz="4" w:space="0" w:color="auto"/>
              <w:left w:val="single" w:sz="4" w:space="0" w:color="auto"/>
              <w:bottom w:val="single" w:sz="4" w:space="0" w:color="auto"/>
              <w:right w:val="single" w:sz="4" w:space="0" w:color="auto"/>
            </w:tcBorders>
          </w:tcPr>
          <w:p w:rsidR="000C0F64" w:rsidRDefault="00314667" w:rsidP="000C0F6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bCs/>
                <w:color w:val="000000" w:themeColor="text1"/>
                <w:sz w:val="24"/>
                <w:szCs w:val="24"/>
              </w:rPr>
              <w:t>«Развитие библиотечного дела»</w:t>
            </w:r>
          </w:p>
        </w:tc>
        <w:tc>
          <w:tcPr>
            <w:tcW w:w="1535" w:type="dxa"/>
            <w:tcBorders>
              <w:top w:val="single" w:sz="4" w:space="0" w:color="auto"/>
              <w:left w:val="single" w:sz="4" w:space="0" w:color="auto"/>
              <w:bottom w:val="single" w:sz="4" w:space="0" w:color="auto"/>
              <w:right w:val="single" w:sz="4" w:space="0" w:color="auto"/>
            </w:tcBorders>
          </w:tcPr>
          <w:p w:rsidR="00A3251F" w:rsidRDefault="00E9592E" w:rsidP="00E9592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2022-2026 год</w:t>
            </w:r>
          </w:p>
        </w:tc>
        <w:tc>
          <w:tcPr>
            <w:tcW w:w="6585" w:type="dxa"/>
            <w:tcBorders>
              <w:top w:val="single" w:sz="4" w:space="0" w:color="auto"/>
              <w:left w:val="single" w:sz="4" w:space="0" w:color="auto"/>
              <w:bottom w:val="single" w:sz="4" w:space="0" w:color="auto"/>
              <w:right w:val="single" w:sz="4" w:space="0" w:color="auto"/>
            </w:tcBorders>
          </w:tcPr>
          <w:p w:rsidR="00A3251F" w:rsidRPr="000C0F64" w:rsidRDefault="00314667" w:rsidP="00131FC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E1FD0">
              <w:rPr>
                <w:rFonts w:ascii="Times New Roman" w:eastAsia="Calibri" w:hAnsi="Times New Roman" w:cs="Times New Roman"/>
                <w:sz w:val="24"/>
                <w:szCs w:val="24"/>
              </w:rPr>
              <w:t>Организация работы библиотек, как информационных, образ</w:t>
            </w:r>
            <w:r w:rsidR="00110CB8">
              <w:rPr>
                <w:rFonts w:ascii="Times New Roman" w:eastAsia="Calibri" w:hAnsi="Times New Roman" w:cs="Times New Roman"/>
                <w:sz w:val="24"/>
                <w:szCs w:val="24"/>
              </w:rPr>
              <w:t>овательных и культурных центров</w:t>
            </w:r>
          </w:p>
        </w:tc>
        <w:tc>
          <w:tcPr>
            <w:tcW w:w="2184" w:type="dxa"/>
            <w:tcBorders>
              <w:top w:val="single" w:sz="4" w:space="0" w:color="auto"/>
              <w:left w:val="nil"/>
              <w:bottom w:val="single" w:sz="4" w:space="0" w:color="auto"/>
              <w:right w:val="single" w:sz="4" w:space="0" w:color="auto"/>
            </w:tcBorders>
          </w:tcPr>
          <w:p w:rsidR="00A3251F" w:rsidRPr="00113B01" w:rsidRDefault="00272E2F">
            <w:pPr>
              <w:autoSpaceDE w:val="0"/>
              <w:autoSpaceDN w:val="0"/>
              <w:adjustRightInd w:val="0"/>
              <w:spacing w:after="0" w:line="240" w:lineRule="auto"/>
              <w:jc w:val="center"/>
              <w:rPr>
                <w:rFonts w:ascii="Times New Roman" w:eastAsia="Calibri" w:hAnsi="Times New Roman" w:cs="Times New Roman"/>
                <w:sz w:val="24"/>
                <w:szCs w:val="24"/>
              </w:rPr>
            </w:pPr>
            <w:r w:rsidRPr="00113B01">
              <w:rPr>
                <w:rFonts w:ascii="Times New Roman" w:eastAsia="Calibri" w:hAnsi="Times New Roman" w:cs="Times New Roman"/>
                <w:sz w:val="24"/>
                <w:szCs w:val="24"/>
              </w:rPr>
              <w:t xml:space="preserve">Показатель </w:t>
            </w:r>
          </w:p>
          <w:p w:rsidR="00A3251F" w:rsidRDefault="00F2204A" w:rsidP="006C19B6">
            <w:pPr>
              <w:autoSpaceDE w:val="0"/>
              <w:autoSpaceDN w:val="0"/>
              <w:adjustRightInd w:val="0"/>
              <w:spacing w:after="0" w:line="240" w:lineRule="auto"/>
              <w:jc w:val="center"/>
              <w:rPr>
                <w:rFonts w:ascii="Times New Roman" w:eastAsia="Calibri" w:hAnsi="Times New Roman" w:cs="Times New Roman"/>
                <w:sz w:val="24"/>
                <w:szCs w:val="24"/>
              </w:rPr>
            </w:pPr>
            <w:r w:rsidRPr="00113B01">
              <w:rPr>
                <w:rFonts w:ascii="Times New Roman" w:eastAsia="Calibri" w:hAnsi="Times New Roman" w:cs="Times New Roman"/>
                <w:sz w:val="24"/>
                <w:szCs w:val="24"/>
              </w:rPr>
              <w:t xml:space="preserve">№ </w:t>
            </w:r>
            <w:r w:rsidR="004A0A3C">
              <w:rPr>
                <w:rFonts w:ascii="Times New Roman" w:eastAsia="Calibri" w:hAnsi="Times New Roman" w:cs="Times New Roman"/>
                <w:sz w:val="24"/>
                <w:szCs w:val="24"/>
              </w:rPr>
              <w:t>2, 4, 6</w:t>
            </w:r>
          </w:p>
        </w:tc>
      </w:tr>
      <w:tr w:rsidR="003E1FD0" w:rsidTr="003E1FD0">
        <w:trPr>
          <w:trHeight w:val="978"/>
        </w:trPr>
        <w:tc>
          <w:tcPr>
            <w:tcW w:w="601" w:type="dxa"/>
            <w:tcBorders>
              <w:top w:val="single" w:sz="4" w:space="0" w:color="auto"/>
              <w:left w:val="single" w:sz="4" w:space="0" w:color="auto"/>
              <w:right w:val="single" w:sz="4" w:space="0" w:color="auto"/>
            </w:tcBorders>
          </w:tcPr>
          <w:p w:rsidR="003E1FD0" w:rsidRDefault="003E1FD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81" w:type="dxa"/>
            <w:tcBorders>
              <w:top w:val="single" w:sz="4" w:space="0" w:color="auto"/>
              <w:left w:val="single" w:sz="4" w:space="0" w:color="auto"/>
              <w:right w:val="single" w:sz="4" w:space="0" w:color="auto"/>
            </w:tcBorders>
          </w:tcPr>
          <w:p w:rsidR="003E1FD0" w:rsidRDefault="00314667" w:rsidP="0099243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bCs/>
                <w:color w:val="000000" w:themeColor="text1"/>
                <w:sz w:val="24"/>
                <w:szCs w:val="24"/>
              </w:rPr>
              <w:t>«Традиционная культура, самодеятельное и народное творчество»</w:t>
            </w:r>
          </w:p>
        </w:tc>
        <w:tc>
          <w:tcPr>
            <w:tcW w:w="1535" w:type="dxa"/>
            <w:tcBorders>
              <w:top w:val="single" w:sz="4" w:space="0" w:color="auto"/>
              <w:left w:val="single" w:sz="4" w:space="0" w:color="auto"/>
              <w:right w:val="single" w:sz="4" w:space="0" w:color="auto"/>
            </w:tcBorders>
          </w:tcPr>
          <w:p w:rsidR="003E1FD0" w:rsidRDefault="00A74FF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2022-2026 год</w:t>
            </w:r>
          </w:p>
        </w:tc>
        <w:tc>
          <w:tcPr>
            <w:tcW w:w="6585" w:type="dxa"/>
            <w:tcBorders>
              <w:top w:val="single" w:sz="4" w:space="0" w:color="auto"/>
              <w:left w:val="single" w:sz="4" w:space="0" w:color="auto"/>
              <w:right w:val="single" w:sz="4" w:space="0" w:color="auto"/>
            </w:tcBorders>
          </w:tcPr>
          <w:p w:rsidR="003E1FD0" w:rsidRDefault="00314667" w:rsidP="00110CB8">
            <w:pPr>
              <w:autoSpaceDE w:val="0"/>
              <w:autoSpaceDN w:val="0"/>
              <w:adjustRightInd w:val="0"/>
              <w:spacing w:line="240" w:lineRule="auto"/>
              <w:jc w:val="both"/>
              <w:rPr>
                <w:rFonts w:ascii="Times New Roman" w:hAnsi="Times New Roman"/>
                <w:sz w:val="24"/>
                <w:szCs w:val="24"/>
              </w:rPr>
            </w:pPr>
            <w:r w:rsidRPr="003E1FD0">
              <w:rPr>
                <w:rFonts w:ascii="Times New Roman" w:eastAsia="Calibri" w:hAnsi="Times New Roman" w:cs="Times New Roman"/>
                <w:sz w:val="24"/>
                <w:szCs w:val="24"/>
              </w:rPr>
              <w:t>Создание условий для сохранения и развития многообразия форм и жанров</w:t>
            </w:r>
            <w:r>
              <w:rPr>
                <w:rFonts w:ascii="Times New Roman" w:eastAsia="Calibri" w:hAnsi="Times New Roman" w:cs="Times New Roman"/>
                <w:sz w:val="24"/>
                <w:szCs w:val="24"/>
              </w:rPr>
              <w:t xml:space="preserve"> традиционной народной культуры</w:t>
            </w:r>
          </w:p>
        </w:tc>
        <w:tc>
          <w:tcPr>
            <w:tcW w:w="2184" w:type="dxa"/>
            <w:tcBorders>
              <w:top w:val="single" w:sz="4" w:space="0" w:color="auto"/>
              <w:left w:val="nil"/>
              <w:right w:val="single" w:sz="4" w:space="0" w:color="auto"/>
            </w:tcBorders>
          </w:tcPr>
          <w:p w:rsidR="00314667" w:rsidRPr="00314667" w:rsidRDefault="00314667" w:rsidP="00314667">
            <w:pPr>
              <w:autoSpaceDE w:val="0"/>
              <w:autoSpaceDN w:val="0"/>
              <w:adjustRightInd w:val="0"/>
              <w:spacing w:after="0" w:line="240" w:lineRule="auto"/>
              <w:jc w:val="center"/>
              <w:rPr>
                <w:rFonts w:ascii="Times New Roman" w:eastAsia="Calibri" w:hAnsi="Times New Roman" w:cs="Times New Roman"/>
                <w:sz w:val="24"/>
                <w:szCs w:val="24"/>
              </w:rPr>
            </w:pPr>
            <w:r w:rsidRPr="00314667">
              <w:rPr>
                <w:rFonts w:ascii="Times New Roman" w:eastAsia="Calibri" w:hAnsi="Times New Roman" w:cs="Times New Roman"/>
                <w:sz w:val="24"/>
                <w:szCs w:val="24"/>
              </w:rPr>
              <w:t xml:space="preserve">Показатель </w:t>
            </w:r>
          </w:p>
          <w:p w:rsidR="003E1FD0" w:rsidRPr="001E7DEC" w:rsidRDefault="00314667" w:rsidP="004A0A3C">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314667">
              <w:rPr>
                <w:rFonts w:ascii="Times New Roman" w:eastAsia="Calibri" w:hAnsi="Times New Roman" w:cs="Times New Roman"/>
                <w:sz w:val="24"/>
                <w:szCs w:val="24"/>
              </w:rPr>
              <w:t xml:space="preserve">№ </w:t>
            </w:r>
            <w:r w:rsidR="004A0A3C">
              <w:rPr>
                <w:rFonts w:ascii="Times New Roman" w:eastAsia="Calibri" w:hAnsi="Times New Roman" w:cs="Times New Roman"/>
                <w:sz w:val="24"/>
                <w:szCs w:val="24"/>
              </w:rPr>
              <w:t>3, 4,5</w:t>
            </w:r>
          </w:p>
        </w:tc>
      </w:tr>
      <w:tr w:rsidR="000C0F64" w:rsidTr="003E1FD0">
        <w:trPr>
          <w:trHeight w:val="280"/>
        </w:trPr>
        <w:tc>
          <w:tcPr>
            <w:tcW w:w="601" w:type="dxa"/>
            <w:tcBorders>
              <w:top w:val="single" w:sz="4" w:space="0" w:color="auto"/>
              <w:left w:val="single" w:sz="4" w:space="0" w:color="auto"/>
              <w:bottom w:val="single" w:sz="4" w:space="0" w:color="auto"/>
              <w:right w:val="single" w:sz="4" w:space="0" w:color="auto"/>
            </w:tcBorders>
          </w:tcPr>
          <w:p w:rsidR="000C0F64" w:rsidRDefault="00E9592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881" w:type="dxa"/>
            <w:tcBorders>
              <w:top w:val="single" w:sz="4" w:space="0" w:color="auto"/>
              <w:left w:val="single" w:sz="4" w:space="0" w:color="auto"/>
              <w:bottom w:val="single" w:sz="4" w:space="0" w:color="auto"/>
              <w:right w:val="single" w:sz="4" w:space="0" w:color="auto"/>
            </w:tcBorders>
          </w:tcPr>
          <w:p w:rsidR="000C0F64" w:rsidRDefault="00314667" w:rsidP="000C0F6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bCs/>
                <w:color w:val="000000" w:themeColor="text1"/>
                <w:sz w:val="24"/>
                <w:szCs w:val="24"/>
              </w:rPr>
              <w:t>«Дополнительное образование детей в области искусств»</w:t>
            </w:r>
          </w:p>
        </w:tc>
        <w:tc>
          <w:tcPr>
            <w:tcW w:w="1535" w:type="dxa"/>
            <w:tcBorders>
              <w:top w:val="single" w:sz="4" w:space="0" w:color="auto"/>
              <w:left w:val="single" w:sz="4" w:space="0" w:color="auto"/>
              <w:bottom w:val="single" w:sz="4" w:space="0" w:color="auto"/>
              <w:right w:val="single" w:sz="4" w:space="0" w:color="auto"/>
            </w:tcBorders>
          </w:tcPr>
          <w:p w:rsidR="000C0F64" w:rsidRDefault="00A74FF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2022-2026 год</w:t>
            </w:r>
          </w:p>
        </w:tc>
        <w:tc>
          <w:tcPr>
            <w:tcW w:w="6585" w:type="dxa"/>
            <w:tcBorders>
              <w:top w:val="single" w:sz="4" w:space="0" w:color="auto"/>
              <w:left w:val="single" w:sz="4" w:space="0" w:color="auto"/>
              <w:bottom w:val="single" w:sz="4" w:space="0" w:color="auto"/>
              <w:right w:val="single" w:sz="4" w:space="0" w:color="auto"/>
            </w:tcBorders>
          </w:tcPr>
          <w:p w:rsidR="000C0F64" w:rsidRDefault="00314667" w:rsidP="00131FCE">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Выявление и поддержка творчески одаренных детей, создание условий для их дальнейшего профессионального обра</w:t>
            </w:r>
            <w:r w:rsidR="00110CB8">
              <w:rPr>
                <w:rFonts w:ascii="Times New Roman" w:eastAsia="Calibri" w:hAnsi="Times New Roman" w:cs="Times New Roman"/>
                <w:sz w:val="24"/>
                <w:szCs w:val="24"/>
              </w:rPr>
              <w:t>зования</w:t>
            </w:r>
          </w:p>
        </w:tc>
        <w:tc>
          <w:tcPr>
            <w:tcW w:w="2184" w:type="dxa"/>
            <w:tcBorders>
              <w:top w:val="single" w:sz="4" w:space="0" w:color="auto"/>
              <w:left w:val="nil"/>
              <w:bottom w:val="single" w:sz="4" w:space="0" w:color="auto"/>
              <w:right w:val="single" w:sz="4" w:space="0" w:color="auto"/>
            </w:tcBorders>
          </w:tcPr>
          <w:p w:rsidR="004A0A3C" w:rsidRPr="004A0A3C" w:rsidRDefault="004A0A3C" w:rsidP="004A0A3C">
            <w:pPr>
              <w:autoSpaceDE w:val="0"/>
              <w:autoSpaceDN w:val="0"/>
              <w:adjustRightInd w:val="0"/>
              <w:spacing w:after="0" w:line="240" w:lineRule="auto"/>
              <w:jc w:val="center"/>
              <w:rPr>
                <w:rFonts w:ascii="Times New Roman" w:eastAsia="Calibri" w:hAnsi="Times New Roman" w:cs="Times New Roman"/>
                <w:sz w:val="24"/>
                <w:szCs w:val="24"/>
              </w:rPr>
            </w:pPr>
            <w:r w:rsidRPr="004A0A3C">
              <w:rPr>
                <w:rFonts w:ascii="Times New Roman" w:eastAsia="Calibri" w:hAnsi="Times New Roman" w:cs="Times New Roman"/>
                <w:sz w:val="24"/>
                <w:szCs w:val="24"/>
              </w:rPr>
              <w:t xml:space="preserve">Показатель </w:t>
            </w:r>
          </w:p>
          <w:p w:rsidR="000C0F64" w:rsidRPr="001E7DEC" w:rsidRDefault="004A0A3C" w:rsidP="004A0A3C">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 4, 5</w:t>
            </w:r>
          </w:p>
        </w:tc>
      </w:tr>
      <w:tr w:rsidR="00314667" w:rsidTr="003E1FD0">
        <w:trPr>
          <w:trHeight w:val="280"/>
        </w:trPr>
        <w:tc>
          <w:tcPr>
            <w:tcW w:w="601" w:type="dxa"/>
            <w:tcBorders>
              <w:top w:val="single" w:sz="4" w:space="0" w:color="auto"/>
              <w:left w:val="single" w:sz="4" w:space="0" w:color="auto"/>
              <w:bottom w:val="single" w:sz="4" w:space="0" w:color="auto"/>
              <w:right w:val="single" w:sz="4" w:space="0" w:color="auto"/>
            </w:tcBorders>
          </w:tcPr>
          <w:p w:rsidR="00314667" w:rsidRDefault="0031466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881" w:type="dxa"/>
            <w:tcBorders>
              <w:top w:val="single" w:sz="4" w:space="0" w:color="auto"/>
              <w:left w:val="single" w:sz="4" w:space="0" w:color="auto"/>
              <w:bottom w:val="single" w:sz="4" w:space="0" w:color="auto"/>
              <w:right w:val="single" w:sz="4" w:space="0" w:color="auto"/>
            </w:tcBorders>
          </w:tcPr>
          <w:p w:rsidR="00314667" w:rsidRDefault="00314667" w:rsidP="000C0F64">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«Организация и проведения </w:t>
            </w:r>
            <w:r w:rsidR="00F27637">
              <w:rPr>
                <w:rFonts w:ascii="Times New Roman" w:eastAsia="Times New Roman" w:hAnsi="Times New Roman" w:cs="Times New Roman"/>
                <w:bCs/>
                <w:color w:val="000000" w:themeColor="text1"/>
                <w:sz w:val="24"/>
                <w:szCs w:val="24"/>
              </w:rPr>
              <w:t xml:space="preserve">городских </w:t>
            </w:r>
            <w:r>
              <w:rPr>
                <w:rFonts w:ascii="Times New Roman" w:eastAsia="Times New Roman" w:hAnsi="Times New Roman" w:cs="Times New Roman"/>
                <w:bCs/>
                <w:color w:val="000000" w:themeColor="text1"/>
                <w:sz w:val="24"/>
                <w:szCs w:val="24"/>
              </w:rPr>
              <w:t>мероприятий, посвященных значимым событиям культуры и развитию культурного сотрудничества»</w:t>
            </w:r>
          </w:p>
          <w:p w:rsidR="00652FD8" w:rsidRDefault="00652FD8" w:rsidP="000C0F64">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p>
        </w:tc>
        <w:tc>
          <w:tcPr>
            <w:tcW w:w="1535" w:type="dxa"/>
            <w:tcBorders>
              <w:top w:val="single" w:sz="4" w:space="0" w:color="auto"/>
              <w:left w:val="single" w:sz="4" w:space="0" w:color="auto"/>
              <w:bottom w:val="single" w:sz="4" w:space="0" w:color="auto"/>
              <w:right w:val="single" w:sz="4" w:space="0" w:color="auto"/>
            </w:tcBorders>
          </w:tcPr>
          <w:p w:rsidR="00314667" w:rsidRDefault="0031466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2022-2026 год</w:t>
            </w:r>
          </w:p>
        </w:tc>
        <w:tc>
          <w:tcPr>
            <w:tcW w:w="6585" w:type="dxa"/>
            <w:tcBorders>
              <w:top w:val="single" w:sz="4" w:space="0" w:color="auto"/>
              <w:left w:val="single" w:sz="4" w:space="0" w:color="auto"/>
              <w:bottom w:val="single" w:sz="4" w:space="0" w:color="auto"/>
              <w:right w:val="single" w:sz="4" w:space="0" w:color="auto"/>
            </w:tcBorders>
          </w:tcPr>
          <w:p w:rsidR="00314667" w:rsidRPr="00314667" w:rsidRDefault="00314667" w:rsidP="00110CB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доступа населения к культурным ценностям и участию в культурной жизни </w:t>
            </w:r>
          </w:p>
        </w:tc>
        <w:tc>
          <w:tcPr>
            <w:tcW w:w="2184" w:type="dxa"/>
            <w:tcBorders>
              <w:top w:val="single" w:sz="4" w:space="0" w:color="auto"/>
              <w:left w:val="nil"/>
              <w:bottom w:val="single" w:sz="4" w:space="0" w:color="auto"/>
              <w:right w:val="single" w:sz="4" w:space="0" w:color="auto"/>
            </w:tcBorders>
          </w:tcPr>
          <w:p w:rsidR="00113B01" w:rsidRPr="00314667" w:rsidRDefault="00113B01" w:rsidP="00113B01">
            <w:pPr>
              <w:autoSpaceDE w:val="0"/>
              <w:autoSpaceDN w:val="0"/>
              <w:adjustRightInd w:val="0"/>
              <w:spacing w:after="0" w:line="240" w:lineRule="auto"/>
              <w:jc w:val="center"/>
              <w:rPr>
                <w:rFonts w:ascii="Times New Roman" w:eastAsia="Calibri" w:hAnsi="Times New Roman" w:cs="Times New Roman"/>
                <w:sz w:val="24"/>
                <w:szCs w:val="24"/>
              </w:rPr>
            </w:pPr>
            <w:r w:rsidRPr="00314667">
              <w:rPr>
                <w:rFonts w:ascii="Times New Roman" w:eastAsia="Calibri" w:hAnsi="Times New Roman" w:cs="Times New Roman"/>
                <w:sz w:val="24"/>
                <w:szCs w:val="24"/>
              </w:rPr>
              <w:t xml:space="preserve">Показатель </w:t>
            </w:r>
          </w:p>
          <w:p w:rsidR="00314667" w:rsidRPr="001E7DEC" w:rsidRDefault="00113B01" w:rsidP="004A0A3C">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314667">
              <w:rPr>
                <w:rFonts w:ascii="Times New Roman" w:eastAsia="Calibri" w:hAnsi="Times New Roman" w:cs="Times New Roman"/>
                <w:sz w:val="24"/>
                <w:szCs w:val="24"/>
              </w:rPr>
              <w:t xml:space="preserve">№ </w:t>
            </w:r>
            <w:r w:rsidR="004A0A3C">
              <w:rPr>
                <w:rFonts w:ascii="Times New Roman" w:eastAsia="Calibri" w:hAnsi="Times New Roman" w:cs="Times New Roman"/>
                <w:sz w:val="24"/>
                <w:szCs w:val="24"/>
              </w:rPr>
              <w:t>3</w:t>
            </w:r>
            <w:r w:rsidR="009A0482">
              <w:rPr>
                <w:rFonts w:ascii="Times New Roman" w:eastAsia="Calibri" w:hAnsi="Times New Roman" w:cs="Times New Roman"/>
                <w:sz w:val="24"/>
                <w:szCs w:val="24"/>
              </w:rPr>
              <w:t>, 1</w:t>
            </w:r>
          </w:p>
        </w:tc>
      </w:tr>
      <w:tr w:rsidR="00652FD8" w:rsidTr="003E1FD0">
        <w:trPr>
          <w:trHeight w:val="280"/>
        </w:trPr>
        <w:tc>
          <w:tcPr>
            <w:tcW w:w="601" w:type="dxa"/>
            <w:tcBorders>
              <w:top w:val="single" w:sz="4" w:space="0" w:color="auto"/>
              <w:left w:val="single" w:sz="4" w:space="0" w:color="auto"/>
              <w:bottom w:val="single" w:sz="4" w:space="0" w:color="auto"/>
              <w:right w:val="single" w:sz="4" w:space="0" w:color="auto"/>
            </w:tcBorders>
          </w:tcPr>
          <w:p w:rsidR="00652FD8" w:rsidRDefault="00652F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5. </w:t>
            </w:r>
          </w:p>
        </w:tc>
        <w:tc>
          <w:tcPr>
            <w:tcW w:w="3881" w:type="dxa"/>
            <w:tcBorders>
              <w:top w:val="single" w:sz="4" w:space="0" w:color="auto"/>
              <w:left w:val="single" w:sz="4" w:space="0" w:color="auto"/>
              <w:bottom w:val="single" w:sz="4" w:space="0" w:color="auto"/>
              <w:right w:val="single" w:sz="4" w:space="0" w:color="auto"/>
            </w:tcBorders>
          </w:tcPr>
          <w:p w:rsidR="00652FD8" w:rsidRPr="0043735F" w:rsidRDefault="00652FD8" w:rsidP="00652FD8">
            <w:pPr>
              <w:spacing w:line="240" w:lineRule="auto"/>
              <w:rPr>
                <w:rFonts w:ascii="Times New Roman" w:hAnsi="Times New Roman" w:cs="Times New Roman"/>
                <w:sz w:val="24"/>
                <w:szCs w:val="24"/>
              </w:rPr>
            </w:pPr>
            <w:r>
              <w:rPr>
                <w:rFonts w:ascii="Times New Roman" w:hAnsi="Times New Roman" w:cs="Times New Roman"/>
                <w:sz w:val="24"/>
                <w:szCs w:val="24"/>
              </w:rPr>
              <w:t>«</w:t>
            </w:r>
            <w:r w:rsidRPr="0043735F">
              <w:rPr>
                <w:rFonts w:ascii="Times New Roman" w:hAnsi="Times New Roman" w:cs="Times New Roman"/>
                <w:sz w:val="24"/>
                <w:szCs w:val="24"/>
              </w:rPr>
              <w:t>Развитие сети групп казачьей направленности, обеспечение их деятельности, проведение мероприятий по изучению и популяризации традиционной культуры и истории казачества</w:t>
            </w:r>
            <w:r>
              <w:rPr>
                <w:rFonts w:ascii="Times New Roman" w:hAnsi="Times New Roman" w:cs="Times New Roman"/>
                <w:sz w:val="24"/>
                <w:szCs w:val="24"/>
              </w:rPr>
              <w:t>»</w:t>
            </w:r>
          </w:p>
        </w:tc>
        <w:tc>
          <w:tcPr>
            <w:tcW w:w="1535" w:type="dxa"/>
            <w:tcBorders>
              <w:top w:val="single" w:sz="4" w:space="0" w:color="auto"/>
              <w:left w:val="single" w:sz="4" w:space="0" w:color="auto"/>
              <w:bottom w:val="single" w:sz="4" w:space="0" w:color="auto"/>
              <w:right w:val="single" w:sz="4" w:space="0" w:color="auto"/>
            </w:tcBorders>
          </w:tcPr>
          <w:p w:rsidR="00652FD8" w:rsidRDefault="00652FD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2022-2026 год</w:t>
            </w:r>
          </w:p>
        </w:tc>
        <w:tc>
          <w:tcPr>
            <w:tcW w:w="6585" w:type="dxa"/>
            <w:tcBorders>
              <w:top w:val="single" w:sz="4" w:space="0" w:color="auto"/>
              <w:left w:val="single" w:sz="4" w:space="0" w:color="auto"/>
              <w:bottom w:val="single" w:sz="4" w:space="0" w:color="auto"/>
              <w:right w:val="single" w:sz="4" w:space="0" w:color="auto"/>
            </w:tcBorders>
          </w:tcPr>
          <w:p w:rsidR="00652FD8" w:rsidRDefault="00652FD8" w:rsidP="00131FCE">
            <w:pPr>
              <w:autoSpaceDE w:val="0"/>
              <w:autoSpaceDN w:val="0"/>
              <w:adjustRightInd w:val="0"/>
              <w:spacing w:after="0" w:line="240" w:lineRule="auto"/>
              <w:jc w:val="both"/>
              <w:rPr>
                <w:rFonts w:ascii="Times New Roman" w:eastAsia="Calibri" w:hAnsi="Times New Roman" w:cs="Times New Roman"/>
                <w:sz w:val="24"/>
                <w:szCs w:val="24"/>
              </w:rPr>
            </w:pPr>
            <w:r w:rsidRPr="00DB5F74">
              <w:rPr>
                <w:rFonts w:ascii="Times New Roman" w:eastAsia="Calibri" w:hAnsi="Times New Roman" w:cs="Times New Roman"/>
                <w:sz w:val="24"/>
                <w:szCs w:val="24"/>
              </w:rPr>
              <w:t>Развитие духовно-культурных и патриотических основ.</w:t>
            </w:r>
          </w:p>
        </w:tc>
        <w:tc>
          <w:tcPr>
            <w:tcW w:w="2184" w:type="dxa"/>
            <w:tcBorders>
              <w:top w:val="single" w:sz="4" w:space="0" w:color="auto"/>
              <w:left w:val="nil"/>
              <w:bottom w:val="single" w:sz="4" w:space="0" w:color="auto"/>
              <w:right w:val="single" w:sz="4" w:space="0" w:color="auto"/>
            </w:tcBorders>
          </w:tcPr>
          <w:p w:rsidR="00652FD8" w:rsidRPr="004A0A3C" w:rsidRDefault="00652FD8" w:rsidP="004A0A3C">
            <w:pPr>
              <w:autoSpaceDE w:val="0"/>
              <w:autoSpaceDN w:val="0"/>
              <w:adjustRightInd w:val="0"/>
              <w:spacing w:after="0" w:line="240" w:lineRule="auto"/>
              <w:jc w:val="center"/>
              <w:rPr>
                <w:rFonts w:ascii="Times New Roman" w:eastAsia="Calibri" w:hAnsi="Times New Roman" w:cs="Times New Roman"/>
                <w:sz w:val="24"/>
                <w:szCs w:val="24"/>
              </w:rPr>
            </w:pPr>
            <w:r w:rsidRPr="004A0A3C">
              <w:rPr>
                <w:rFonts w:ascii="Times New Roman" w:eastAsia="Calibri" w:hAnsi="Times New Roman" w:cs="Times New Roman"/>
                <w:sz w:val="24"/>
                <w:szCs w:val="24"/>
              </w:rPr>
              <w:t xml:space="preserve">Показатель </w:t>
            </w:r>
          </w:p>
          <w:p w:rsidR="00652FD8" w:rsidRPr="00314667" w:rsidRDefault="00652FD8" w:rsidP="004A0A3C">
            <w:pPr>
              <w:autoSpaceDE w:val="0"/>
              <w:autoSpaceDN w:val="0"/>
              <w:adjustRightInd w:val="0"/>
              <w:spacing w:after="0" w:line="240" w:lineRule="auto"/>
              <w:jc w:val="center"/>
              <w:rPr>
                <w:rFonts w:ascii="Times New Roman" w:eastAsia="Calibri" w:hAnsi="Times New Roman" w:cs="Times New Roman"/>
                <w:sz w:val="24"/>
                <w:szCs w:val="24"/>
              </w:rPr>
            </w:pPr>
            <w:r w:rsidRPr="004A0A3C">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p>
        </w:tc>
      </w:tr>
    </w:tbl>
    <w:bookmarkEnd w:id="2"/>
    <w:p w:rsidR="00A3251F" w:rsidRPr="007658B4" w:rsidRDefault="007658B4" w:rsidP="007658B4">
      <w:pPr>
        <w:tabs>
          <w:tab w:val="left" w:pos="284"/>
        </w:tabs>
        <w:autoSpaceDE w:val="0"/>
        <w:autoSpaceDN w:val="0"/>
        <w:adjustRightInd w:val="0"/>
        <w:spacing w:after="0" w:line="240" w:lineRule="auto"/>
        <w:ind w:left="113"/>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4. </w:t>
      </w:r>
      <w:r w:rsidR="00272E2F" w:rsidRPr="007658B4">
        <w:rPr>
          <w:rFonts w:ascii="Times New Roman" w:hAnsi="Times New Roman"/>
          <w:b/>
          <w:color w:val="000000" w:themeColor="text1"/>
          <w:sz w:val="28"/>
          <w:szCs w:val="28"/>
        </w:rPr>
        <w:t>Ресурсное обеспечение подпрограммы</w:t>
      </w:r>
    </w:p>
    <w:p w:rsidR="00A3251F" w:rsidRDefault="00A3251F">
      <w:pPr>
        <w:spacing w:after="0" w:line="240" w:lineRule="auto"/>
        <w:ind w:firstLine="567"/>
        <w:jc w:val="both"/>
        <w:rPr>
          <w:rFonts w:ascii="Times New Roman" w:hAnsi="Times New Roman"/>
          <w:color w:val="000000" w:themeColor="text1"/>
          <w:sz w:val="28"/>
          <w:szCs w:val="28"/>
        </w:rPr>
      </w:pPr>
    </w:p>
    <w:p w:rsidR="00A3251F" w:rsidRDefault="00272E2F">
      <w:pPr>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Общий объём бюджетных ассигнований подпрограммы муниципальной программы на 2022 </w:t>
      </w:r>
      <w:r w:rsidR="00941EED">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 xml:space="preserve"> 2026 годы составляет </w:t>
      </w:r>
      <w:r w:rsidR="00F052EB" w:rsidRPr="00DB5F74">
        <w:rPr>
          <w:rFonts w:ascii="Times New Roman" w:eastAsia="Times New Roman" w:hAnsi="Times New Roman"/>
          <w:color w:val="000000" w:themeColor="text1"/>
          <w:sz w:val="28"/>
          <w:szCs w:val="28"/>
        </w:rPr>
        <w:t>–</w:t>
      </w:r>
      <w:r w:rsidRPr="00DB5F74">
        <w:rPr>
          <w:rFonts w:ascii="Times New Roman" w:eastAsia="Times New Roman" w:hAnsi="Times New Roman"/>
          <w:color w:val="000000" w:themeColor="text1"/>
          <w:sz w:val="28"/>
          <w:szCs w:val="28"/>
        </w:rPr>
        <w:t xml:space="preserve"> </w:t>
      </w:r>
      <w:r w:rsidR="00256503">
        <w:rPr>
          <w:rFonts w:ascii="Times New Roman" w:eastAsia="Times New Roman" w:hAnsi="Times New Roman"/>
          <w:color w:val="000000" w:themeColor="text1"/>
          <w:sz w:val="28"/>
          <w:szCs w:val="28"/>
        </w:rPr>
        <w:t>1</w:t>
      </w:r>
      <w:r w:rsidR="00E31AA8">
        <w:rPr>
          <w:rFonts w:ascii="Times New Roman" w:eastAsia="Times New Roman" w:hAnsi="Times New Roman"/>
          <w:color w:val="000000" w:themeColor="text1"/>
          <w:sz w:val="28"/>
          <w:szCs w:val="28"/>
        </w:rPr>
        <w:t> 156 779,5</w:t>
      </w:r>
      <w:r w:rsidR="00F052EB">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тыс. рублей.</w:t>
      </w:r>
    </w:p>
    <w:p w:rsidR="00A3251F" w:rsidRDefault="00DB5F7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План реализации основных мероприятий</w:t>
      </w:r>
      <w:r w:rsidR="00272E2F">
        <w:rPr>
          <w:rFonts w:ascii="Times New Roman" w:hAnsi="Times New Roman"/>
          <w:color w:val="000000" w:themeColor="text1"/>
          <w:sz w:val="28"/>
          <w:szCs w:val="28"/>
        </w:rPr>
        <w:t xml:space="preserve"> подпрограммы муниципальной программы за счет всех источников финансирования представлен в Таблице № 1.3.</w:t>
      </w:r>
    </w:p>
    <w:p w:rsidR="00A3251F" w:rsidRDefault="00272E2F">
      <w:pPr>
        <w:autoSpaceDE w:val="0"/>
        <w:autoSpaceDN w:val="0"/>
        <w:adjustRightInd w:val="0"/>
        <w:spacing w:after="0" w:line="240" w:lineRule="auto"/>
        <w:ind w:left="1275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 1.3</w:t>
      </w:r>
    </w:p>
    <w:p w:rsidR="00A3251F" w:rsidRDefault="00A3251F">
      <w:pPr>
        <w:spacing w:after="0" w:line="240" w:lineRule="auto"/>
        <w:ind w:firstLine="709"/>
        <w:jc w:val="both"/>
        <w:rPr>
          <w:rFonts w:ascii="Times New Roman" w:hAnsi="Times New Roman"/>
          <w:color w:val="000000" w:themeColor="text1"/>
          <w:sz w:val="28"/>
          <w:szCs w:val="28"/>
        </w:rPr>
      </w:pPr>
    </w:p>
    <w:p w:rsidR="00A3251F" w:rsidRDefault="00272E2F">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План реализации основных мероприятий подпрограммы </w:t>
      </w:r>
      <w:r>
        <w:rPr>
          <w:rFonts w:ascii="Times New Roman" w:eastAsia="Calibri" w:hAnsi="Times New Roman" w:cs="Times New Roman"/>
          <w:b/>
          <w:bCs/>
          <w:color w:val="000000" w:themeColor="text1"/>
          <w:sz w:val="28"/>
          <w:szCs w:val="28"/>
        </w:rPr>
        <w:t>муниципальной программы</w:t>
      </w:r>
    </w:p>
    <w:p w:rsidR="00A3251F" w:rsidRDefault="00272E2F">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за счет всех источников финансирования</w:t>
      </w:r>
    </w:p>
    <w:p w:rsidR="00A3251F" w:rsidRDefault="00272E2F">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тыс. рублей</w:t>
      </w:r>
    </w:p>
    <w:tbl>
      <w:tblPr>
        <w:tblStyle w:val="ac"/>
        <w:tblW w:w="0" w:type="auto"/>
        <w:tblLook w:val="04A0" w:firstRow="1" w:lastRow="0" w:firstColumn="1" w:lastColumn="0" w:noHBand="0" w:noVBand="1"/>
      </w:tblPr>
      <w:tblGrid>
        <w:gridCol w:w="577"/>
        <w:gridCol w:w="2275"/>
        <w:gridCol w:w="813"/>
        <w:gridCol w:w="571"/>
        <w:gridCol w:w="795"/>
        <w:gridCol w:w="833"/>
        <w:gridCol w:w="568"/>
        <w:gridCol w:w="550"/>
        <w:gridCol w:w="833"/>
        <w:gridCol w:w="568"/>
        <w:gridCol w:w="550"/>
        <w:gridCol w:w="833"/>
        <w:gridCol w:w="568"/>
        <w:gridCol w:w="550"/>
        <w:gridCol w:w="833"/>
        <w:gridCol w:w="568"/>
        <w:gridCol w:w="550"/>
        <w:gridCol w:w="833"/>
        <w:gridCol w:w="568"/>
        <w:gridCol w:w="550"/>
      </w:tblGrid>
      <w:tr w:rsidR="00283B85" w:rsidTr="00607D9D">
        <w:tc>
          <w:tcPr>
            <w:tcW w:w="0" w:type="auto"/>
            <w:vMerge w:val="restart"/>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п/п</w:t>
            </w:r>
          </w:p>
        </w:tc>
        <w:tc>
          <w:tcPr>
            <w:tcW w:w="0" w:type="auto"/>
            <w:vMerge w:val="restart"/>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Основное мероприятие, мероприятие (направление расходов)</w:t>
            </w:r>
          </w:p>
        </w:tc>
        <w:tc>
          <w:tcPr>
            <w:tcW w:w="0" w:type="auto"/>
            <w:gridSpan w:val="3"/>
            <w:tcBorders>
              <w:right w:val="single" w:sz="12" w:space="0" w:color="auto"/>
            </w:tcBorders>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Borders>
              <w:left w:val="single" w:sz="12" w:space="0" w:color="auto"/>
            </w:tcBorders>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2022 год</w:t>
            </w:r>
          </w:p>
        </w:tc>
        <w:tc>
          <w:tcPr>
            <w:tcW w:w="0" w:type="auto"/>
            <w:gridSpan w:val="3"/>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2023 год</w:t>
            </w:r>
          </w:p>
        </w:tc>
        <w:tc>
          <w:tcPr>
            <w:tcW w:w="0" w:type="auto"/>
            <w:gridSpan w:val="3"/>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2024 год</w:t>
            </w:r>
          </w:p>
        </w:tc>
        <w:tc>
          <w:tcPr>
            <w:tcW w:w="0" w:type="auto"/>
            <w:gridSpan w:val="3"/>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2025 год</w:t>
            </w:r>
          </w:p>
        </w:tc>
        <w:tc>
          <w:tcPr>
            <w:tcW w:w="0" w:type="auto"/>
            <w:gridSpan w:val="3"/>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2026 год</w:t>
            </w:r>
          </w:p>
        </w:tc>
      </w:tr>
      <w:tr w:rsidR="00283B85" w:rsidTr="00607D9D">
        <w:tc>
          <w:tcPr>
            <w:tcW w:w="0" w:type="auto"/>
            <w:vMerge/>
          </w:tcPr>
          <w:p w:rsidR="00A3251F" w:rsidRDefault="00A3251F">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vMerge/>
          </w:tcPr>
          <w:p w:rsidR="00A3251F" w:rsidRDefault="00A3251F">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Всего</w:t>
            </w:r>
          </w:p>
        </w:tc>
        <w:tc>
          <w:tcPr>
            <w:tcW w:w="0" w:type="auto"/>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МБ</w:t>
            </w:r>
          </w:p>
        </w:tc>
        <w:tc>
          <w:tcPr>
            <w:tcW w:w="0" w:type="auto"/>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w:t>
            </w:r>
          </w:p>
        </w:tc>
        <w:tc>
          <w:tcPr>
            <w:tcW w:w="0" w:type="auto"/>
          </w:tcPr>
          <w:p w:rsidR="00A3251F" w:rsidRDefault="00607D9D">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МБ</w:t>
            </w:r>
          </w:p>
        </w:tc>
        <w:tc>
          <w:tcPr>
            <w:tcW w:w="0" w:type="auto"/>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w:t>
            </w:r>
          </w:p>
        </w:tc>
        <w:tc>
          <w:tcPr>
            <w:tcW w:w="0" w:type="auto"/>
          </w:tcPr>
          <w:p w:rsidR="00A3251F" w:rsidRDefault="00607D9D">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МБ</w:t>
            </w:r>
          </w:p>
        </w:tc>
        <w:tc>
          <w:tcPr>
            <w:tcW w:w="0" w:type="auto"/>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w:t>
            </w:r>
          </w:p>
        </w:tc>
        <w:tc>
          <w:tcPr>
            <w:tcW w:w="0" w:type="auto"/>
          </w:tcPr>
          <w:p w:rsidR="00A3251F" w:rsidRDefault="00607D9D">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МБ</w:t>
            </w:r>
          </w:p>
        </w:tc>
        <w:tc>
          <w:tcPr>
            <w:tcW w:w="0" w:type="auto"/>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w:t>
            </w:r>
          </w:p>
        </w:tc>
        <w:tc>
          <w:tcPr>
            <w:tcW w:w="0" w:type="auto"/>
          </w:tcPr>
          <w:p w:rsidR="00A3251F" w:rsidRDefault="00607D9D">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МБ</w:t>
            </w:r>
          </w:p>
        </w:tc>
        <w:tc>
          <w:tcPr>
            <w:tcW w:w="0" w:type="auto"/>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w:t>
            </w:r>
          </w:p>
        </w:tc>
        <w:tc>
          <w:tcPr>
            <w:tcW w:w="0" w:type="auto"/>
          </w:tcPr>
          <w:p w:rsidR="00A3251F" w:rsidRDefault="00607D9D">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МБ</w:t>
            </w:r>
          </w:p>
        </w:tc>
        <w:tc>
          <w:tcPr>
            <w:tcW w:w="0" w:type="auto"/>
          </w:tcPr>
          <w:p w:rsidR="00A3251F" w:rsidRDefault="00272E2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w:t>
            </w:r>
          </w:p>
        </w:tc>
      </w:tr>
      <w:tr w:rsidR="00A3251F" w:rsidTr="00607D9D">
        <w:tc>
          <w:tcPr>
            <w:tcW w:w="0" w:type="auto"/>
            <w:gridSpan w:val="20"/>
          </w:tcPr>
          <w:p w:rsidR="00A3251F" w:rsidRDefault="00272E2F" w:rsidP="00F2204A">
            <w:pPr>
              <w:jc w:val="center"/>
              <w:rPr>
                <w:rFonts w:ascii="Times New Roman" w:eastAsia="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Муниципальная программа «</w:t>
            </w:r>
            <w:r w:rsidR="00F2204A">
              <w:rPr>
                <w:rFonts w:ascii="Times New Roman" w:hAnsi="Times New Roman" w:cs="Times New Roman"/>
                <w:b/>
                <w:color w:val="000000" w:themeColor="text1"/>
                <w:sz w:val="24"/>
                <w:szCs w:val="24"/>
              </w:rPr>
              <w:t>Развитие культуры</w:t>
            </w:r>
            <w:r>
              <w:rPr>
                <w:rFonts w:ascii="Times New Roman" w:hAnsi="Times New Roman" w:cs="Times New Roman"/>
                <w:b/>
                <w:color w:val="000000" w:themeColor="text1"/>
                <w:sz w:val="24"/>
                <w:szCs w:val="24"/>
              </w:rPr>
              <w:t xml:space="preserve"> </w:t>
            </w:r>
            <w:r w:rsidR="00F2204A">
              <w:rPr>
                <w:rFonts w:ascii="Times New Roman" w:hAnsi="Times New Roman" w:cs="Times New Roman"/>
                <w:b/>
                <w:color w:val="000000" w:themeColor="text1"/>
                <w:sz w:val="24"/>
                <w:szCs w:val="24"/>
              </w:rPr>
              <w:t xml:space="preserve">муниципального образования </w:t>
            </w:r>
            <w:r w:rsidR="009A0482">
              <w:rPr>
                <w:rFonts w:ascii="Times New Roman" w:hAnsi="Times New Roman" w:cs="Times New Roman"/>
                <w:b/>
                <w:color w:val="000000" w:themeColor="text1"/>
                <w:sz w:val="24"/>
                <w:szCs w:val="24"/>
              </w:rPr>
              <w:t>«Город Майкоп»</w:t>
            </w:r>
          </w:p>
        </w:tc>
      </w:tr>
      <w:tr w:rsidR="00A3251F" w:rsidTr="00607D9D">
        <w:tc>
          <w:tcPr>
            <w:tcW w:w="0" w:type="auto"/>
            <w:gridSpan w:val="20"/>
          </w:tcPr>
          <w:p w:rsidR="00A3251F" w:rsidRDefault="00272E2F" w:rsidP="00F2204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Подпрограмма «Развитие </w:t>
            </w:r>
            <w:r w:rsidR="00F2204A">
              <w:rPr>
                <w:rFonts w:ascii="Times New Roman" w:hAnsi="Times New Roman" w:cs="Times New Roman"/>
                <w:b/>
                <w:color w:val="000000" w:themeColor="text1"/>
                <w:sz w:val="24"/>
                <w:szCs w:val="24"/>
              </w:rPr>
              <w:t>сферы культуры</w:t>
            </w:r>
            <w:r>
              <w:rPr>
                <w:rFonts w:ascii="Times New Roman" w:hAnsi="Times New Roman" w:cs="Times New Roman"/>
                <w:b/>
                <w:color w:val="000000" w:themeColor="text1"/>
                <w:sz w:val="24"/>
                <w:szCs w:val="24"/>
              </w:rPr>
              <w:t>»</w:t>
            </w:r>
          </w:p>
        </w:tc>
      </w:tr>
      <w:tr w:rsidR="00283B85" w:rsidTr="00607D9D">
        <w:trPr>
          <w:cantSplit/>
          <w:trHeight w:val="1238"/>
        </w:trPr>
        <w:tc>
          <w:tcPr>
            <w:tcW w:w="0" w:type="auto"/>
          </w:tcPr>
          <w:p w:rsidR="00A73B97" w:rsidRDefault="00A73B97">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right w:val="single" w:sz="18" w:space="0" w:color="auto"/>
            </w:tcBorders>
          </w:tcPr>
          <w:p w:rsidR="00A73B97" w:rsidRDefault="00A73B97">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Всего по подпрограмме:</w:t>
            </w:r>
          </w:p>
          <w:p w:rsidR="007658B4" w:rsidRDefault="007658B4">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p w:rsidR="007658B4" w:rsidRDefault="007658B4">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p w:rsidR="007658B4" w:rsidRDefault="007658B4">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p w:rsidR="00A73B97" w:rsidRDefault="00A73B97">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tcBorders>
            <w:textDirection w:val="btLr"/>
          </w:tcPr>
          <w:p w:rsidR="00A73B97" w:rsidRPr="00607D9D" w:rsidRDefault="00283B85" w:rsidP="00057C0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1 156 779,5</w:t>
            </w:r>
          </w:p>
        </w:tc>
        <w:tc>
          <w:tcPr>
            <w:tcW w:w="0" w:type="auto"/>
            <w:textDirection w:val="btLr"/>
          </w:tcPr>
          <w:p w:rsidR="00A73B97" w:rsidRPr="00607D9D" w:rsidRDefault="009E4CE1" w:rsidP="00057C0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1 156 779,5</w:t>
            </w:r>
          </w:p>
        </w:tc>
        <w:tc>
          <w:tcPr>
            <w:tcW w:w="0" w:type="auto"/>
            <w:tcBorders>
              <w:right w:val="single" w:sz="18" w:space="0" w:color="auto"/>
            </w:tcBorders>
            <w:textDirection w:val="btLr"/>
          </w:tcPr>
          <w:p w:rsidR="00A73B97" w:rsidRPr="00607D9D" w:rsidRDefault="00A73B9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bottom w:val="single" w:sz="4" w:space="0" w:color="auto"/>
            </w:tcBorders>
            <w:textDirection w:val="btLr"/>
          </w:tcPr>
          <w:p w:rsidR="00A73B97" w:rsidRPr="00607D9D" w:rsidRDefault="008E34DE" w:rsidP="00057C0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219 335,7</w:t>
            </w:r>
          </w:p>
        </w:tc>
        <w:tc>
          <w:tcPr>
            <w:tcW w:w="0" w:type="auto"/>
            <w:tcBorders>
              <w:bottom w:val="single" w:sz="4" w:space="0" w:color="auto"/>
            </w:tcBorders>
            <w:textDirection w:val="btLr"/>
          </w:tcPr>
          <w:p w:rsidR="00A73B97" w:rsidRPr="00607D9D" w:rsidRDefault="008E34DE" w:rsidP="00057C0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219 335,7</w:t>
            </w:r>
          </w:p>
        </w:tc>
        <w:tc>
          <w:tcPr>
            <w:tcW w:w="0" w:type="auto"/>
            <w:tcBorders>
              <w:bottom w:val="single" w:sz="4" w:space="0" w:color="auto"/>
              <w:right w:val="single" w:sz="18" w:space="0" w:color="auto"/>
            </w:tcBorders>
            <w:textDirection w:val="btLr"/>
          </w:tcPr>
          <w:p w:rsidR="00A73B97" w:rsidRPr="00607D9D" w:rsidRDefault="00A73B97" w:rsidP="00F052EB">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p>
        </w:tc>
        <w:tc>
          <w:tcPr>
            <w:tcW w:w="0" w:type="auto"/>
            <w:tcBorders>
              <w:left w:val="single" w:sz="18" w:space="0" w:color="auto"/>
            </w:tcBorders>
            <w:textDirection w:val="btLr"/>
          </w:tcPr>
          <w:p w:rsidR="00A73B97" w:rsidRPr="00607D9D" w:rsidRDefault="008E34DE" w:rsidP="00057C0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226 541,0</w:t>
            </w:r>
          </w:p>
        </w:tc>
        <w:tc>
          <w:tcPr>
            <w:tcW w:w="0" w:type="auto"/>
            <w:textDirection w:val="btLr"/>
          </w:tcPr>
          <w:p w:rsidR="00A73B97" w:rsidRPr="00607D9D" w:rsidRDefault="008E34DE" w:rsidP="00057C0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226 541,0</w:t>
            </w:r>
          </w:p>
        </w:tc>
        <w:tc>
          <w:tcPr>
            <w:tcW w:w="0" w:type="auto"/>
            <w:tcBorders>
              <w:right w:val="single" w:sz="18" w:space="0" w:color="auto"/>
            </w:tcBorders>
            <w:textDirection w:val="btLr"/>
          </w:tcPr>
          <w:p w:rsidR="00A73B97" w:rsidRPr="00607D9D" w:rsidRDefault="00A73B97" w:rsidP="00F052EB">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p>
        </w:tc>
        <w:tc>
          <w:tcPr>
            <w:tcW w:w="0" w:type="auto"/>
            <w:tcBorders>
              <w:left w:val="single" w:sz="18" w:space="0" w:color="auto"/>
              <w:bottom w:val="single" w:sz="4" w:space="0" w:color="auto"/>
              <w:right w:val="single" w:sz="4" w:space="0" w:color="auto"/>
            </w:tcBorders>
            <w:textDirection w:val="btLr"/>
          </w:tcPr>
          <w:p w:rsidR="00A73B97" w:rsidRPr="00607D9D" w:rsidRDefault="008E34DE" w:rsidP="00057C0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236 967,6</w:t>
            </w:r>
          </w:p>
        </w:tc>
        <w:tc>
          <w:tcPr>
            <w:tcW w:w="0" w:type="auto"/>
            <w:tcBorders>
              <w:left w:val="single" w:sz="4" w:space="0" w:color="auto"/>
              <w:bottom w:val="single" w:sz="4" w:space="0" w:color="auto"/>
              <w:right w:val="single" w:sz="4" w:space="0" w:color="auto"/>
            </w:tcBorders>
            <w:textDirection w:val="btLr"/>
          </w:tcPr>
          <w:p w:rsidR="00A73B97" w:rsidRPr="00607D9D" w:rsidRDefault="008E34DE" w:rsidP="00057C0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rPr>
              <w:t>236 967,6</w:t>
            </w:r>
          </w:p>
        </w:tc>
        <w:tc>
          <w:tcPr>
            <w:tcW w:w="0" w:type="auto"/>
            <w:tcBorders>
              <w:left w:val="single" w:sz="4" w:space="0" w:color="auto"/>
              <w:bottom w:val="single" w:sz="4" w:space="0" w:color="auto"/>
              <w:right w:val="single" w:sz="18" w:space="0" w:color="auto"/>
            </w:tcBorders>
            <w:textDirection w:val="btLr"/>
          </w:tcPr>
          <w:p w:rsidR="00A73B97" w:rsidRPr="00607D9D" w:rsidRDefault="00A73B9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tcPr>
          <w:p w:rsidR="00A73B97" w:rsidRPr="00607D9D" w:rsidRDefault="008E34DE" w:rsidP="00057C0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236 967,6</w:t>
            </w:r>
          </w:p>
        </w:tc>
        <w:tc>
          <w:tcPr>
            <w:tcW w:w="0" w:type="auto"/>
            <w:tcBorders>
              <w:right w:val="single" w:sz="6" w:space="0" w:color="auto"/>
            </w:tcBorders>
            <w:textDirection w:val="btLr"/>
          </w:tcPr>
          <w:p w:rsidR="00A73B97" w:rsidRPr="00607D9D" w:rsidRDefault="008E34DE" w:rsidP="00057C0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rPr>
              <w:t>236 967,6</w:t>
            </w:r>
          </w:p>
        </w:tc>
        <w:tc>
          <w:tcPr>
            <w:tcW w:w="0" w:type="auto"/>
            <w:tcBorders>
              <w:left w:val="single" w:sz="6" w:space="0" w:color="auto"/>
              <w:right w:val="single" w:sz="18" w:space="0" w:color="auto"/>
            </w:tcBorders>
            <w:textDirection w:val="btLr"/>
          </w:tcPr>
          <w:p w:rsidR="00A73B97" w:rsidRPr="00607D9D" w:rsidRDefault="00A73B9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tcPr>
          <w:p w:rsidR="00A73B97" w:rsidRPr="00607D9D" w:rsidRDefault="008E34DE" w:rsidP="00057C0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236 967,6</w:t>
            </w:r>
          </w:p>
        </w:tc>
        <w:tc>
          <w:tcPr>
            <w:tcW w:w="0" w:type="auto"/>
            <w:textDirection w:val="btLr"/>
          </w:tcPr>
          <w:p w:rsidR="00A73B97" w:rsidRPr="00607D9D" w:rsidRDefault="008E34DE" w:rsidP="00057C0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rPr>
              <w:t>236 967,6</w:t>
            </w:r>
          </w:p>
        </w:tc>
        <w:tc>
          <w:tcPr>
            <w:tcW w:w="0" w:type="auto"/>
            <w:textDirection w:val="btLr"/>
          </w:tcPr>
          <w:p w:rsidR="00A73B97" w:rsidRDefault="00A73B9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r>
      <w:tr w:rsidR="00283B85" w:rsidTr="00607D9D">
        <w:trPr>
          <w:cantSplit/>
          <w:trHeight w:val="1134"/>
        </w:trPr>
        <w:tc>
          <w:tcPr>
            <w:tcW w:w="0" w:type="auto"/>
          </w:tcPr>
          <w:p w:rsidR="00171007" w:rsidRDefault="00171007" w:rsidP="0071138D">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0" w:type="auto"/>
            <w:tcBorders>
              <w:right w:val="single" w:sz="18" w:space="0" w:color="auto"/>
            </w:tcBorders>
          </w:tcPr>
          <w:p w:rsidR="00171007" w:rsidRDefault="00171007" w:rsidP="0071138D">
            <w:pPr>
              <w:autoSpaceDE w:val="0"/>
              <w:autoSpaceDN w:val="0"/>
              <w:adjustRightInd w:val="0"/>
              <w:spacing w:line="140" w:lineRule="atLeast"/>
              <w:outlineLvl w:val="0"/>
              <w:rPr>
                <w:rFonts w:ascii="Times New Roman" w:eastAsia="Times New Roman" w:hAnsi="Times New Roman" w:cs="Times New Roman"/>
                <w:bCs/>
                <w:color w:val="000000" w:themeColor="text1"/>
                <w:sz w:val="24"/>
                <w:szCs w:val="24"/>
              </w:rPr>
            </w:pPr>
            <w:r w:rsidRPr="00FC4725">
              <w:rPr>
                <w:rFonts w:ascii="Times New Roman" w:eastAsia="Times New Roman" w:hAnsi="Times New Roman" w:cs="Times New Roman"/>
                <w:b/>
                <w:bCs/>
                <w:color w:val="000000" w:themeColor="text1"/>
                <w:sz w:val="24"/>
                <w:szCs w:val="24"/>
              </w:rPr>
              <w:t>Основное мероприятие:</w:t>
            </w:r>
            <w:r>
              <w:rPr>
                <w:rFonts w:ascii="Times New Roman" w:eastAsia="Times New Roman" w:hAnsi="Times New Roman" w:cs="Times New Roman"/>
                <w:bCs/>
                <w:color w:val="000000" w:themeColor="text1"/>
                <w:sz w:val="24"/>
                <w:szCs w:val="24"/>
              </w:rPr>
              <w:t xml:space="preserve"> «Развитие библиотечного дела»</w:t>
            </w:r>
          </w:p>
        </w:tc>
        <w:tc>
          <w:tcPr>
            <w:tcW w:w="0" w:type="auto"/>
            <w:tcBorders>
              <w:left w:val="single" w:sz="18" w:space="0" w:color="auto"/>
            </w:tcBorders>
            <w:textDirection w:val="btLr"/>
          </w:tcPr>
          <w:p w:rsidR="00171007" w:rsidRPr="00677337" w:rsidRDefault="00A5415F" w:rsidP="00A5415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244 769,3</w:t>
            </w:r>
          </w:p>
          <w:p w:rsidR="00171007" w:rsidRPr="00677337" w:rsidRDefault="00171007" w:rsidP="00677337">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p>
        </w:tc>
        <w:tc>
          <w:tcPr>
            <w:tcW w:w="0" w:type="auto"/>
            <w:textDirection w:val="btLr"/>
          </w:tcPr>
          <w:p w:rsidR="00171007" w:rsidRPr="00677337" w:rsidRDefault="00A5415F" w:rsidP="00A5415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244 769,3</w:t>
            </w:r>
          </w:p>
        </w:tc>
        <w:tc>
          <w:tcPr>
            <w:tcW w:w="0" w:type="auto"/>
            <w:tcBorders>
              <w:right w:val="single" w:sz="18" w:space="0" w:color="auto"/>
            </w:tcBorders>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992439"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92439">
              <w:rPr>
                <w:rFonts w:ascii="Times New Roman" w:eastAsia="Times New Roman" w:hAnsi="Times New Roman" w:cs="Times New Roman"/>
                <w:bCs/>
                <w:color w:val="000000" w:themeColor="text1"/>
              </w:rPr>
              <w:t>48</w:t>
            </w:r>
            <w:r>
              <w:rPr>
                <w:rFonts w:ascii="Times New Roman" w:eastAsia="Times New Roman" w:hAnsi="Times New Roman" w:cs="Times New Roman"/>
                <w:bCs/>
                <w:color w:val="000000" w:themeColor="text1"/>
              </w:rPr>
              <w:t xml:space="preserve"> </w:t>
            </w:r>
            <w:r w:rsidRPr="00992439">
              <w:rPr>
                <w:rFonts w:ascii="Times New Roman" w:eastAsia="Times New Roman" w:hAnsi="Times New Roman" w:cs="Times New Roman"/>
                <w:bCs/>
                <w:color w:val="000000" w:themeColor="text1"/>
              </w:rPr>
              <w:t>183,3</w:t>
            </w:r>
          </w:p>
        </w:tc>
        <w:tc>
          <w:tcPr>
            <w:tcW w:w="0" w:type="auto"/>
            <w:tcBorders>
              <w:left w:val="single" w:sz="4" w:space="0" w:color="auto"/>
              <w:right w:val="single" w:sz="4" w:space="0" w:color="auto"/>
            </w:tcBorders>
            <w:textDirection w:val="btLr"/>
            <w:vAlign w:val="center"/>
          </w:tcPr>
          <w:p w:rsidR="00171007" w:rsidRPr="00992439"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92439">
              <w:rPr>
                <w:rFonts w:ascii="Times New Roman" w:eastAsia="Times New Roman" w:hAnsi="Times New Roman" w:cs="Times New Roman"/>
                <w:bCs/>
                <w:color w:val="000000" w:themeColor="text1"/>
              </w:rPr>
              <w:t>48</w:t>
            </w:r>
            <w:r>
              <w:rPr>
                <w:rFonts w:ascii="Times New Roman" w:eastAsia="Times New Roman" w:hAnsi="Times New Roman" w:cs="Times New Roman"/>
                <w:bCs/>
                <w:color w:val="000000" w:themeColor="text1"/>
              </w:rPr>
              <w:t xml:space="preserve"> </w:t>
            </w:r>
            <w:r w:rsidRPr="00992439">
              <w:rPr>
                <w:rFonts w:ascii="Times New Roman" w:eastAsia="Times New Roman" w:hAnsi="Times New Roman" w:cs="Times New Roman"/>
                <w:bCs/>
                <w:color w:val="000000" w:themeColor="text1"/>
              </w:rPr>
              <w:t>183,3</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49</w:t>
            </w:r>
            <w:r>
              <w:rPr>
                <w:rFonts w:ascii="Times New Roman" w:eastAsia="Times New Roman" w:hAnsi="Times New Roman" w:cs="Times New Roman"/>
                <w:bCs/>
                <w:color w:val="000000" w:themeColor="text1"/>
              </w:rPr>
              <w:t xml:space="preserve"> </w:t>
            </w:r>
            <w:r w:rsidRPr="0071138D">
              <w:rPr>
                <w:rFonts w:ascii="Times New Roman" w:eastAsia="Times New Roman" w:hAnsi="Times New Roman" w:cs="Times New Roman"/>
                <w:bCs/>
                <w:color w:val="000000" w:themeColor="text1"/>
              </w:rPr>
              <w:t>146,5</w:t>
            </w:r>
          </w:p>
        </w:tc>
        <w:tc>
          <w:tcPr>
            <w:tcW w:w="0" w:type="auto"/>
            <w:tcBorders>
              <w:lef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49</w:t>
            </w:r>
            <w:r>
              <w:rPr>
                <w:rFonts w:ascii="Times New Roman" w:eastAsia="Times New Roman" w:hAnsi="Times New Roman" w:cs="Times New Roman"/>
                <w:bCs/>
                <w:color w:val="000000" w:themeColor="text1"/>
              </w:rPr>
              <w:t xml:space="preserve"> </w:t>
            </w:r>
            <w:r w:rsidRPr="0071138D">
              <w:rPr>
                <w:rFonts w:ascii="Times New Roman" w:eastAsia="Times New Roman" w:hAnsi="Times New Roman" w:cs="Times New Roman"/>
                <w:bCs/>
                <w:color w:val="000000" w:themeColor="text1"/>
              </w:rPr>
              <w:t>146,5</w:t>
            </w:r>
          </w:p>
        </w:tc>
        <w:tc>
          <w:tcPr>
            <w:tcW w:w="0" w:type="auto"/>
            <w:tcBorders>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A5415F" w:rsidP="00A5415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4</w:t>
            </w:r>
            <w:r w:rsidRPr="0071138D">
              <w:rPr>
                <w:rFonts w:ascii="Times New Roman" w:eastAsia="Times New Roman" w:hAnsi="Times New Roman" w:cs="Times New Roman"/>
                <w:bCs/>
                <w:color w:val="000000" w:themeColor="text1"/>
              </w:rPr>
              <w:t>9</w:t>
            </w:r>
            <w:r>
              <w:rPr>
                <w:rFonts w:ascii="Times New Roman" w:eastAsia="Times New Roman" w:hAnsi="Times New Roman" w:cs="Times New Roman"/>
                <w:bCs/>
                <w:color w:val="000000" w:themeColor="text1"/>
              </w:rPr>
              <w:t xml:space="preserve"> </w:t>
            </w:r>
            <w:r w:rsidRPr="0071138D">
              <w:rPr>
                <w:rFonts w:ascii="Times New Roman" w:eastAsia="Times New Roman" w:hAnsi="Times New Roman" w:cs="Times New Roman"/>
                <w:bCs/>
                <w:color w:val="000000" w:themeColor="text1"/>
              </w:rPr>
              <w:t>146,5</w:t>
            </w:r>
          </w:p>
        </w:tc>
        <w:tc>
          <w:tcPr>
            <w:tcW w:w="0" w:type="auto"/>
            <w:tcBorders>
              <w:left w:val="single" w:sz="4" w:space="0" w:color="auto"/>
              <w:right w:val="single" w:sz="4" w:space="0" w:color="auto"/>
            </w:tcBorders>
            <w:textDirection w:val="btLr"/>
            <w:vAlign w:val="center"/>
          </w:tcPr>
          <w:p w:rsidR="00171007" w:rsidRPr="0071138D" w:rsidRDefault="00A5415F"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49</w:t>
            </w:r>
            <w:r>
              <w:rPr>
                <w:rFonts w:ascii="Times New Roman" w:eastAsia="Times New Roman" w:hAnsi="Times New Roman" w:cs="Times New Roman"/>
                <w:bCs/>
                <w:color w:val="000000" w:themeColor="text1"/>
              </w:rPr>
              <w:t xml:space="preserve"> </w:t>
            </w:r>
            <w:r w:rsidRPr="0071138D">
              <w:rPr>
                <w:rFonts w:ascii="Times New Roman" w:eastAsia="Times New Roman" w:hAnsi="Times New Roman" w:cs="Times New Roman"/>
                <w:bCs/>
                <w:color w:val="000000" w:themeColor="text1"/>
              </w:rPr>
              <w:t>146,5</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171007" w:rsidRPr="0071138D" w:rsidRDefault="00A5415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49</w:t>
            </w:r>
            <w:r>
              <w:rPr>
                <w:rFonts w:ascii="Times New Roman" w:eastAsia="Times New Roman" w:hAnsi="Times New Roman" w:cs="Times New Roman"/>
                <w:bCs/>
                <w:color w:val="000000" w:themeColor="text1"/>
              </w:rPr>
              <w:t xml:space="preserve"> </w:t>
            </w:r>
            <w:r w:rsidRPr="0071138D">
              <w:rPr>
                <w:rFonts w:ascii="Times New Roman" w:eastAsia="Times New Roman" w:hAnsi="Times New Roman" w:cs="Times New Roman"/>
                <w:bCs/>
                <w:color w:val="000000" w:themeColor="text1"/>
              </w:rPr>
              <w:t>146,5</w:t>
            </w:r>
          </w:p>
        </w:tc>
        <w:tc>
          <w:tcPr>
            <w:tcW w:w="0" w:type="auto"/>
            <w:tcBorders>
              <w:right w:val="single" w:sz="6" w:space="0" w:color="auto"/>
            </w:tcBorders>
            <w:textDirection w:val="btLr"/>
            <w:vAlign w:val="center"/>
          </w:tcPr>
          <w:p w:rsidR="00171007" w:rsidRPr="0071138D" w:rsidRDefault="00A5415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49</w:t>
            </w:r>
            <w:r>
              <w:rPr>
                <w:rFonts w:ascii="Times New Roman" w:eastAsia="Times New Roman" w:hAnsi="Times New Roman" w:cs="Times New Roman"/>
                <w:bCs/>
                <w:color w:val="000000" w:themeColor="text1"/>
              </w:rPr>
              <w:t xml:space="preserve"> </w:t>
            </w:r>
            <w:r w:rsidRPr="0071138D">
              <w:rPr>
                <w:rFonts w:ascii="Times New Roman" w:eastAsia="Times New Roman" w:hAnsi="Times New Roman" w:cs="Times New Roman"/>
                <w:bCs/>
                <w:color w:val="000000" w:themeColor="text1"/>
              </w:rPr>
              <w:t>146,5</w:t>
            </w:r>
          </w:p>
        </w:tc>
        <w:tc>
          <w:tcPr>
            <w:tcW w:w="0" w:type="auto"/>
            <w:tcBorders>
              <w:left w:val="single" w:sz="6" w:space="0" w:color="auto"/>
              <w:right w:val="single" w:sz="18" w:space="0" w:color="auto"/>
            </w:tcBorders>
            <w:textDirection w:val="btLr"/>
            <w:vAlign w:val="center"/>
          </w:tcPr>
          <w:p w:rsidR="00171007" w:rsidRPr="0071138D"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rPr>
            </w:pPr>
          </w:p>
        </w:tc>
        <w:tc>
          <w:tcPr>
            <w:tcW w:w="0" w:type="auto"/>
            <w:tcBorders>
              <w:left w:val="single" w:sz="18" w:space="0" w:color="auto"/>
            </w:tcBorders>
            <w:textDirection w:val="btLr"/>
            <w:vAlign w:val="center"/>
          </w:tcPr>
          <w:p w:rsidR="00171007" w:rsidRPr="0071138D" w:rsidRDefault="00A5415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49</w:t>
            </w:r>
            <w:r>
              <w:rPr>
                <w:rFonts w:ascii="Times New Roman" w:eastAsia="Times New Roman" w:hAnsi="Times New Roman" w:cs="Times New Roman"/>
                <w:bCs/>
                <w:color w:val="000000" w:themeColor="text1"/>
              </w:rPr>
              <w:t xml:space="preserve"> </w:t>
            </w:r>
            <w:r w:rsidRPr="0071138D">
              <w:rPr>
                <w:rFonts w:ascii="Times New Roman" w:eastAsia="Times New Roman" w:hAnsi="Times New Roman" w:cs="Times New Roman"/>
                <w:bCs/>
                <w:color w:val="000000" w:themeColor="text1"/>
              </w:rPr>
              <w:t>146,5</w:t>
            </w:r>
          </w:p>
        </w:tc>
        <w:tc>
          <w:tcPr>
            <w:tcW w:w="0" w:type="auto"/>
            <w:textDirection w:val="btLr"/>
            <w:vAlign w:val="center"/>
          </w:tcPr>
          <w:p w:rsidR="00171007" w:rsidRPr="0071138D" w:rsidRDefault="00A5415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49</w:t>
            </w:r>
            <w:r>
              <w:rPr>
                <w:rFonts w:ascii="Times New Roman" w:eastAsia="Times New Roman" w:hAnsi="Times New Roman" w:cs="Times New Roman"/>
                <w:bCs/>
                <w:color w:val="000000" w:themeColor="text1"/>
              </w:rPr>
              <w:t xml:space="preserve"> </w:t>
            </w:r>
            <w:r w:rsidRPr="0071138D">
              <w:rPr>
                <w:rFonts w:ascii="Times New Roman" w:eastAsia="Times New Roman" w:hAnsi="Times New Roman" w:cs="Times New Roman"/>
                <w:bCs/>
                <w:color w:val="000000" w:themeColor="text1"/>
              </w:rPr>
              <w:t>146,5</w:t>
            </w:r>
          </w:p>
        </w:tc>
        <w:tc>
          <w:tcPr>
            <w:tcW w:w="0" w:type="auto"/>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r>
      <w:tr w:rsidR="00283B85" w:rsidTr="00607D9D">
        <w:trPr>
          <w:cantSplit/>
          <w:trHeight w:val="1134"/>
        </w:trPr>
        <w:tc>
          <w:tcPr>
            <w:tcW w:w="0" w:type="auto"/>
          </w:tcPr>
          <w:p w:rsidR="00171007" w:rsidRDefault="00171007" w:rsidP="0071138D">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w:t>
            </w:r>
            <w:r w:rsidR="00607D9D">
              <w:rPr>
                <w:rFonts w:ascii="Times New Roman" w:eastAsia="Times New Roman" w:hAnsi="Times New Roman" w:cs="Times New Roman"/>
                <w:bCs/>
                <w:color w:val="000000" w:themeColor="text1"/>
                <w:sz w:val="24"/>
                <w:szCs w:val="24"/>
              </w:rPr>
              <w:t>.</w:t>
            </w:r>
          </w:p>
        </w:tc>
        <w:tc>
          <w:tcPr>
            <w:tcW w:w="0" w:type="auto"/>
            <w:tcBorders>
              <w:right w:val="single" w:sz="18" w:space="0" w:color="auto"/>
            </w:tcBorders>
          </w:tcPr>
          <w:p w:rsidR="00171007" w:rsidRDefault="00171007" w:rsidP="0071138D">
            <w:pPr>
              <w:rPr>
                <w:rFonts w:ascii="Times New Roman" w:hAnsi="Times New Roman" w:cs="Times New Roman"/>
                <w:sz w:val="24"/>
                <w:szCs w:val="24"/>
              </w:rPr>
            </w:pPr>
            <w:r>
              <w:rPr>
                <w:rFonts w:ascii="Times New Roman" w:hAnsi="Times New Roman" w:cs="Times New Roman"/>
                <w:sz w:val="24"/>
                <w:szCs w:val="24"/>
              </w:rPr>
              <w:t xml:space="preserve">Расходы на обеспечение деятельности муниципальных бюджетных (автономных) учреждений </w:t>
            </w:r>
          </w:p>
        </w:tc>
        <w:tc>
          <w:tcPr>
            <w:tcW w:w="0" w:type="auto"/>
            <w:tcBorders>
              <w:left w:val="single" w:sz="18" w:space="0" w:color="auto"/>
            </w:tcBorders>
            <w:textDirection w:val="btLr"/>
          </w:tcPr>
          <w:p w:rsidR="00171007" w:rsidRPr="00677337" w:rsidRDefault="000175E9" w:rsidP="000175E9">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240 706</w:t>
            </w:r>
            <w:r w:rsidR="00171007">
              <w:rPr>
                <w:rFonts w:ascii="Times New Roman" w:eastAsia="Times New Roman" w:hAnsi="Times New Roman" w:cs="Times New Roman"/>
                <w:bCs/>
              </w:rPr>
              <w:t>,</w:t>
            </w:r>
            <w:r>
              <w:rPr>
                <w:rFonts w:ascii="Times New Roman" w:eastAsia="Times New Roman" w:hAnsi="Times New Roman" w:cs="Times New Roman"/>
                <w:bCs/>
              </w:rPr>
              <w:t>8</w:t>
            </w:r>
          </w:p>
        </w:tc>
        <w:tc>
          <w:tcPr>
            <w:tcW w:w="0" w:type="auto"/>
            <w:textDirection w:val="btLr"/>
          </w:tcPr>
          <w:p w:rsidR="00171007" w:rsidRPr="00677337" w:rsidRDefault="000175E9"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240 706,8</w:t>
            </w:r>
          </w:p>
        </w:tc>
        <w:tc>
          <w:tcPr>
            <w:tcW w:w="0" w:type="auto"/>
            <w:tcBorders>
              <w:right w:val="single" w:sz="18" w:space="0" w:color="auto"/>
            </w:tcBorders>
            <w:textDirection w:val="btLr"/>
          </w:tcPr>
          <w:p w:rsidR="00171007" w:rsidRPr="00FC4725"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sz w:val="24"/>
                <w:szCs w:val="24"/>
              </w:rPr>
            </w:pPr>
          </w:p>
        </w:tc>
        <w:tc>
          <w:tcPr>
            <w:tcW w:w="0" w:type="auto"/>
            <w:tcBorders>
              <w:left w:val="single" w:sz="18" w:space="0" w:color="auto"/>
              <w:righ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E4CE1">
              <w:rPr>
                <w:rFonts w:ascii="Times New Roman" w:eastAsia="Times New Roman" w:hAnsi="Times New Roman" w:cs="Times New Roman"/>
                <w:bCs/>
                <w:color w:val="000000" w:themeColor="text1"/>
              </w:rPr>
              <w:t>46 698,8</w:t>
            </w:r>
          </w:p>
        </w:tc>
        <w:tc>
          <w:tcPr>
            <w:tcW w:w="0" w:type="auto"/>
            <w:tcBorders>
              <w:left w:val="single" w:sz="4" w:space="0" w:color="auto"/>
              <w:righ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46</w:t>
            </w:r>
            <w:r>
              <w:rPr>
                <w:rFonts w:ascii="Times New Roman" w:eastAsia="Times New Roman" w:hAnsi="Times New Roman" w:cs="Times New Roman"/>
                <w:bCs/>
                <w:color w:val="000000" w:themeColor="text1"/>
              </w:rPr>
              <w:t xml:space="preserve"> </w:t>
            </w:r>
            <w:r w:rsidRPr="0071138D">
              <w:rPr>
                <w:rFonts w:ascii="Times New Roman" w:eastAsia="Times New Roman" w:hAnsi="Times New Roman" w:cs="Times New Roman"/>
                <w:bCs/>
                <w:color w:val="000000" w:themeColor="text1"/>
              </w:rPr>
              <w:t>698,8</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E4CE1">
              <w:rPr>
                <w:rFonts w:ascii="Times New Roman" w:eastAsia="Times New Roman" w:hAnsi="Times New Roman" w:cs="Times New Roman"/>
                <w:bCs/>
                <w:color w:val="000000" w:themeColor="text1"/>
              </w:rPr>
              <w:t>48 502,0</w:t>
            </w:r>
          </w:p>
        </w:tc>
        <w:tc>
          <w:tcPr>
            <w:tcW w:w="0" w:type="auto"/>
            <w:tcBorders>
              <w:lef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48</w:t>
            </w:r>
            <w:r>
              <w:rPr>
                <w:rFonts w:ascii="Times New Roman" w:eastAsia="Times New Roman" w:hAnsi="Times New Roman" w:cs="Times New Roman"/>
                <w:bCs/>
                <w:color w:val="000000" w:themeColor="text1"/>
              </w:rPr>
              <w:t xml:space="preserve"> </w:t>
            </w:r>
            <w:r w:rsidRPr="0071138D">
              <w:rPr>
                <w:rFonts w:ascii="Times New Roman" w:eastAsia="Times New Roman" w:hAnsi="Times New Roman" w:cs="Times New Roman"/>
                <w:bCs/>
                <w:color w:val="000000" w:themeColor="text1"/>
              </w:rPr>
              <w:t>502,0</w:t>
            </w:r>
          </w:p>
        </w:tc>
        <w:tc>
          <w:tcPr>
            <w:tcW w:w="0" w:type="auto"/>
            <w:tcBorders>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A5415F"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E4CE1">
              <w:rPr>
                <w:rFonts w:ascii="Times New Roman" w:eastAsia="Times New Roman" w:hAnsi="Times New Roman" w:cs="Times New Roman"/>
                <w:bCs/>
                <w:color w:val="000000" w:themeColor="text1"/>
              </w:rPr>
              <w:t>48 502,0</w:t>
            </w:r>
          </w:p>
        </w:tc>
        <w:tc>
          <w:tcPr>
            <w:tcW w:w="0" w:type="auto"/>
            <w:tcBorders>
              <w:left w:val="single" w:sz="4" w:space="0" w:color="auto"/>
              <w:right w:val="single" w:sz="4" w:space="0" w:color="auto"/>
            </w:tcBorders>
            <w:textDirection w:val="btLr"/>
            <w:vAlign w:val="center"/>
          </w:tcPr>
          <w:p w:rsidR="00171007" w:rsidRPr="0071138D" w:rsidRDefault="00A5415F"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48 502,0</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171007" w:rsidRPr="0071138D" w:rsidRDefault="00A5415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48 502,0</w:t>
            </w:r>
          </w:p>
        </w:tc>
        <w:tc>
          <w:tcPr>
            <w:tcW w:w="0" w:type="auto"/>
            <w:tcBorders>
              <w:right w:val="single" w:sz="6" w:space="0" w:color="auto"/>
            </w:tcBorders>
            <w:textDirection w:val="btLr"/>
            <w:vAlign w:val="center"/>
          </w:tcPr>
          <w:p w:rsidR="00171007" w:rsidRPr="0071138D" w:rsidRDefault="00A5415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48 502,0</w:t>
            </w:r>
          </w:p>
        </w:tc>
        <w:tc>
          <w:tcPr>
            <w:tcW w:w="0" w:type="auto"/>
            <w:tcBorders>
              <w:left w:val="single" w:sz="6" w:space="0" w:color="auto"/>
              <w:right w:val="single" w:sz="18" w:space="0" w:color="auto"/>
            </w:tcBorders>
            <w:textDirection w:val="btLr"/>
            <w:vAlign w:val="center"/>
          </w:tcPr>
          <w:p w:rsidR="00171007" w:rsidRPr="0071138D"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rPr>
            </w:pPr>
          </w:p>
        </w:tc>
        <w:tc>
          <w:tcPr>
            <w:tcW w:w="0" w:type="auto"/>
            <w:tcBorders>
              <w:left w:val="single" w:sz="18" w:space="0" w:color="auto"/>
            </w:tcBorders>
            <w:textDirection w:val="btLr"/>
            <w:vAlign w:val="center"/>
          </w:tcPr>
          <w:p w:rsidR="00171007" w:rsidRPr="0071138D" w:rsidRDefault="00A5415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48 502,0</w:t>
            </w:r>
          </w:p>
        </w:tc>
        <w:tc>
          <w:tcPr>
            <w:tcW w:w="0" w:type="auto"/>
            <w:textDirection w:val="btLr"/>
            <w:vAlign w:val="center"/>
          </w:tcPr>
          <w:p w:rsidR="00171007" w:rsidRPr="0071138D" w:rsidRDefault="00A5415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48 502,0</w:t>
            </w:r>
          </w:p>
        </w:tc>
        <w:tc>
          <w:tcPr>
            <w:tcW w:w="0" w:type="auto"/>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r>
      <w:tr w:rsidR="00283B85" w:rsidTr="00607D9D">
        <w:trPr>
          <w:cantSplit/>
          <w:trHeight w:val="1134"/>
        </w:trPr>
        <w:tc>
          <w:tcPr>
            <w:tcW w:w="0" w:type="auto"/>
          </w:tcPr>
          <w:p w:rsidR="00171007" w:rsidRDefault="00171007" w:rsidP="0071138D">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r w:rsidR="00607D9D">
              <w:rPr>
                <w:rFonts w:ascii="Times New Roman" w:eastAsia="Times New Roman" w:hAnsi="Times New Roman" w:cs="Times New Roman"/>
                <w:bCs/>
                <w:color w:val="000000" w:themeColor="text1"/>
                <w:sz w:val="24"/>
                <w:szCs w:val="24"/>
              </w:rPr>
              <w:t>.</w:t>
            </w:r>
          </w:p>
        </w:tc>
        <w:tc>
          <w:tcPr>
            <w:tcW w:w="0" w:type="auto"/>
            <w:tcBorders>
              <w:right w:val="single" w:sz="18" w:space="0" w:color="auto"/>
            </w:tcBorders>
          </w:tcPr>
          <w:p w:rsidR="00171007" w:rsidRDefault="00171007" w:rsidP="0071138D">
            <w:pPr>
              <w:rPr>
                <w:rFonts w:ascii="Times New Roman" w:hAnsi="Times New Roman" w:cs="Times New Roman"/>
                <w:sz w:val="24"/>
                <w:szCs w:val="24"/>
              </w:rPr>
            </w:pPr>
            <w:r>
              <w:rPr>
                <w:rFonts w:ascii="Times New Roman" w:hAnsi="Times New Roman" w:cs="Times New Roman"/>
                <w:sz w:val="24"/>
                <w:szCs w:val="24"/>
              </w:rPr>
              <w:t xml:space="preserve">Комплектование библиотечных фондов новыми информационными изданиями </w:t>
            </w:r>
          </w:p>
        </w:tc>
        <w:tc>
          <w:tcPr>
            <w:tcW w:w="0" w:type="auto"/>
            <w:tcBorders>
              <w:left w:val="single" w:sz="18" w:space="0" w:color="auto"/>
            </w:tcBorders>
            <w:textDirection w:val="btLr"/>
          </w:tcPr>
          <w:p w:rsidR="00171007" w:rsidRPr="00677337" w:rsidRDefault="00171007" w:rsidP="00677337">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1 312,5</w:t>
            </w:r>
          </w:p>
        </w:tc>
        <w:tc>
          <w:tcPr>
            <w:tcW w:w="0" w:type="auto"/>
            <w:textDirection w:val="btLr"/>
          </w:tcPr>
          <w:p w:rsidR="00171007" w:rsidRPr="00677337"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1 312,5</w:t>
            </w:r>
          </w:p>
        </w:tc>
        <w:tc>
          <w:tcPr>
            <w:tcW w:w="0" w:type="auto"/>
            <w:tcBorders>
              <w:right w:val="single" w:sz="18" w:space="0" w:color="auto"/>
            </w:tcBorders>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262,5</w:t>
            </w:r>
          </w:p>
        </w:tc>
        <w:tc>
          <w:tcPr>
            <w:tcW w:w="0" w:type="auto"/>
            <w:tcBorders>
              <w:left w:val="single" w:sz="4" w:space="0" w:color="auto"/>
              <w:righ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262,5</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262,5</w:t>
            </w:r>
          </w:p>
        </w:tc>
        <w:tc>
          <w:tcPr>
            <w:tcW w:w="0" w:type="auto"/>
            <w:tcBorders>
              <w:lef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262,5</w:t>
            </w:r>
          </w:p>
        </w:tc>
        <w:tc>
          <w:tcPr>
            <w:tcW w:w="0" w:type="auto"/>
            <w:tcBorders>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262,5</w:t>
            </w:r>
          </w:p>
        </w:tc>
        <w:tc>
          <w:tcPr>
            <w:tcW w:w="0" w:type="auto"/>
            <w:tcBorders>
              <w:left w:val="single" w:sz="4" w:space="0" w:color="auto"/>
              <w:righ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262,5</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171007" w:rsidRPr="0071138D"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262,5</w:t>
            </w:r>
          </w:p>
        </w:tc>
        <w:tc>
          <w:tcPr>
            <w:tcW w:w="0" w:type="auto"/>
            <w:tcBorders>
              <w:right w:val="single" w:sz="6" w:space="0" w:color="auto"/>
            </w:tcBorders>
            <w:textDirection w:val="btLr"/>
            <w:vAlign w:val="center"/>
          </w:tcPr>
          <w:p w:rsidR="00171007" w:rsidRPr="0071138D"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262,5</w:t>
            </w:r>
          </w:p>
        </w:tc>
        <w:tc>
          <w:tcPr>
            <w:tcW w:w="0" w:type="auto"/>
            <w:tcBorders>
              <w:left w:val="single" w:sz="6" w:space="0" w:color="auto"/>
              <w:right w:val="single" w:sz="18" w:space="0" w:color="auto"/>
            </w:tcBorders>
            <w:textDirection w:val="btLr"/>
            <w:vAlign w:val="center"/>
          </w:tcPr>
          <w:p w:rsidR="00171007" w:rsidRPr="0071138D"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rPr>
            </w:pPr>
          </w:p>
        </w:tc>
        <w:tc>
          <w:tcPr>
            <w:tcW w:w="0" w:type="auto"/>
            <w:tcBorders>
              <w:left w:val="single" w:sz="18" w:space="0" w:color="auto"/>
            </w:tcBorders>
            <w:textDirection w:val="btLr"/>
            <w:vAlign w:val="center"/>
          </w:tcPr>
          <w:p w:rsidR="00171007" w:rsidRPr="0071138D"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262,5</w:t>
            </w:r>
          </w:p>
        </w:tc>
        <w:tc>
          <w:tcPr>
            <w:tcW w:w="0" w:type="auto"/>
            <w:textDirection w:val="btLr"/>
            <w:vAlign w:val="center"/>
          </w:tcPr>
          <w:p w:rsidR="00171007" w:rsidRPr="0071138D"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262,5</w:t>
            </w:r>
          </w:p>
        </w:tc>
        <w:tc>
          <w:tcPr>
            <w:tcW w:w="0" w:type="auto"/>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r>
      <w:tr w:rsidR="00283B85" w:rsidTr="00607D9D">
        <w:trPr>
          <w:cantSplit/>
          <w:trHeight w:val="1134"/>
        </w:trPr>
        <w:tc>
          <w:tcPr>
            <w:tcW w:w="0" w:type="auto"/>
          </w:tcPr>
          <w:p w:rsidR="00171007" w:rsidRDefault="00171007" w:rsidP="0071138D">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w:t>
            </w:r>
            <w:r w:rsidR="00607D9D">
              <w:rPr>
                <w:rFonts w:ascii="Times New Roman" w:eastAsia="Times New Roman" w:hAnsi="Times New Roman" w:cs="Times New Roman"/>
                <w:bCs/>
                <w:color w:val="000000" w:themeColor="text1"/>
                <w:sz w:val="24"/>
                <w:szCs w:val="24"/>
              </w:rPr>
              <w:t>.</w:t>
            </w:r>
          </w:p>
        </w:tc>
        <w:tc>
          <w:tcPr>
            <w:tcW w:w="0" w:type="auto"/>
            <w:tcBorders>
              <w:right w:val="single" w:sz="18" w:space="0" w:color="auto"/>
            </w:tcBorders>
          </w:tcPr>
          <w:p w:rsidR="00171007" w:rsidRDefault="00171007" w:rsidP="0071138D">
            <w:pPr>
              <w:rPr>
                <w:rFonts w:ascii="Times New Roman" w:hAnsi="Times New Roman" w:cs="Times New Roman"/>
                <w:sz w:val="24"/>
                <w:szCs w:val="24"/>
              </w:rPr>
            </w:pPr>
            <w:r>
              <w:rPr>
                <w:rFonts w:ascii="Times New Roman" w:hAnsi="Times New Roman" w:cs="Times New Roman"/>
                <w:sz w:val="24"/>
                <w:szCs w:val="24"/>
              </w:rPr>
              <w:t>Укрепление материально-технической базы бюджетных (автономных) учреждений</w:t>
            </w:r>
          </w:p>
        </w:tc>
        <w:tc>
          <w:tcPr>
            <w:tcW w:w="0" w:type="auto"/>
            <w:tcBorders>
              <w:left w:val="single" w:sz="18" w:space="0" w:color="auto"/>
            </w:tcBorders>
            <w:textDirection w:val="btLr"/>
          </w:tcPr>
          <w:p w:rsidR="00171007" w:rsidRPr="00677337" w:rsidRDefault="00171007" w:rsidP="00677337">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2 750,0</w:t>
            </w:r>
          </w:p>
        </w:tc>
        <w:tc>
          <w:tcPr>
            <w:tcW w:w="0" w:type="auto"/>
            <w:textDirection w:val="btLr"/>
          </w:tcPr>
          <w:p w:rsidR="00171007" w:rsidRPr="00677337"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2 750,0</w:t>
            </w:r>
          </w:p>
        </w:tc>
        <w:tc>
          <w:tcPr>
            <w:tcW w:w="0" w:type="auto"/>
            <w:tcBorders>
              <w:right w:val="single" w:sz="18" w:space="0" w:color="auto"/>
            </w:tcBorders>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1222,0</w:t>
            </w:r>
          </w:p>
        </w:tc>
        <w:tc>
          <w:tcPr>
            <w:tcW w:w="0" w:type="auto"/>
            <w:tcBorders>
              <w:left w:val="single" w:sz="4" w:space="0" w:color="auto"/>
              <w:righ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1222,0</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382,0</w:t>
            </w:r>
          </w:p>
        </w:tc>
        <w:tc>
          <w:tcPr>
            <w:tcW w:w="0" w:type="auto"/>
            <w:tcBorders>
              <w:lef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382,0</w:t>
            </w:r>
          </w:p>
        </w:tc>
        <w:tc>
          <w:tcPr>
            <w:tcW w:w="0" w:type="auto"/>
            <w:tcBorders>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382,0</w:t>
            </w:r>
          </w:p>
        </w:tc>
        <w:tc>
          <w:tcPr>
            <w:tcW w:w="0" w:type="auto"/>
            <w:tcBorders>
              <w:left w:val="single" w:sz="4" w:space="0" w:color="auto"/>
              <w:right w:val="single" w:sz="4" w:space="0" w:color="auto"/>
            </w:tcBorders>
            <w:textDirection w:val="btLr"/>
            <w:vAlign w:val="center"/>
          </w:tcPr>
          <w:p w:rsidR="00171007" w:rsidRPr="0071138D" w:rsidRDefault="00171007" w:rsidP="0071138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382,0</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171007" w:rsidRPr="0071138D"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382,0</w:t>
            </w:r>
          </w:p>
        </w:tc>
        <w:tc>
          <w:tcPr>
            <w:tcW w:w="0" w:type="auto"/>
            <w:tcBorders>
              <w:right w:val="single" w:sz="6" w:space="0" w:color="auto"/>
            </w:tcBorders>
            <w:textDirection w:val="btLr"/>
            <w:vAlign w:val="center"/>
          </w:tcPr>
          <w:p w:rsidR="00171007" w:rsidRPr="0071138D"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382,0</w:t>
            </w:r>
          </w:p>
        </w:tc>
        <w:tc>
          <w:tcPr>
            <w:tcW w:w="0" w:type="auto"/>
            <w:tcBorders>
              <w:left w:val="single" w:sz="6" w:space="0" w:color="auto"/>
              <w:right w:val="single" w:sz="18" w:space="0" w:color="auto"/>
            </w:tcBorders>
            <w:textDirection w:val="btLr"/>
            <w:vAlign w:val="center"/>
          </w:tcPr>
          <w:p w:rsidR="00171007" w:rsidRPr="0071138D"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rPr>
            </w:pPr>
          </w:p>
        </w:tc>
        <w:tc>
          <w:tcPr>
            <w:tcW w:w="0" w:type="auto"/>
            <w:tcBorders>
              <w:left w:val="single" w:sz="18" w:space="0" w:color="auto"/>
            </w:tcBorders>
            <w:textDirection w:val="btLr"/>
            <w:vAlign w:val="center"/>
          </w:tcPr>
          <w:p w:rsidR="00171007" w:rsidRPr="0071138D"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382,0</w:t>
            </w:r>
          </w:p>
        </w:tc>
        <w:tc>
          <w:tcPr>
            <w:tcW w:w="0" w:type="auto"/>
            <w:textDirection w:val="btLr"/>
            <w:vAlign w:val="center"/>
          </w:tcPr>
          <w:p w:rsidR="00171007" w:rsidRPr="0071138D"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382,0</w:t>
            </w:r>
          </w:p>
        </w:tc>
        <w:tc>
          <w:tcPr>
            <w:tcW w:w="0" w:type="auto"/>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r>
      <w:tr w:rsidR="00283B85" w:rsidTr="00607D9D">
        <w:trPr>
          <w:cantSplit/>
          <w:trHeight w:val="1134"/>
        </w:trPr>
        <w:tc>
          <w:tcPr>
            <w:tcW w:w="0" w:type="auto"/>
          </w:tcPr>
          <w:p w:rsidR="00171007" w:rsidRDefault="00171007" w:rsidP="00677337">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2.</w:t>
            </w:r>
          </w:p>
        </w:tc>
        <w:tc>
          <w:tcPr>
            <w:tcW w:w="0" w:type="auto"/>
            <w:tcBorders>
              <w:right w:val="single" w:sz="18" w:space="0" w:color="auto"/>
            </w:tcBorders>
          </w:tcPr>
          <w:p w:rsidR="00171007" w:rsidRDefault="00171007" w:rsidP="00677337">
            <w:pPr>
              <w:autoSpaceDE w:val="0"/>
              <w:autoSpaceDN w:val="0"/>
              <w:adjustRightInd w:val="0"/>
              <w:spacing w:line="140" w:lineRule="atLeast"/>
              <w:outlineLvl w:val="0"/>
              <w:rPr>
                <w:rFonts w:ascii="Times New Roman" w:eastAsia="Times New Roman" w:hAnsi="Times New Roman" w:cs="Times New Roman"/>
                <w:bCs/>
                <w:color w:val="000000" w:themeColor="text1"/>
                <w:sz w:val="24"/>
                <w:szCs w:val="24"/>
              </w:rPr>
            </w:pPr>
            <w:r w:rsidRPr="00FC4725">
              <w:rPr>
                <w:rFonts w:ascii="Times New Roman" w:eastAsia="Times New Roman" w:hAnsi="Times New Roman" w:cs="Times New Roman"/>
                <w:b/>
                <w:bCs/>
                <w:color w:val="000000" w:themeColor="text1"/>
                <w:sz w:val="24"/>
                <w:szCs w:val="24"/>
              </w:rPr>
              <w:t>Основное мероприятие:</w:t>
            </w:r>
            <w:r>
              <w:rPr>
                <w:rFonts w:ascii="Times New Roman" w:eastAsia="Times New Roman" w:hAnsi="Times New Roman" w:cs="Times New Roman"/>
                <w:bCs/>
                <w:color w:val="000000" w:themeColor="text1"/>
                <w:sz w:val="24"/>
                <w:szCs w:val="24"/>
              </w:rPr>
              <w:t xml:space="preserve"> «Традиционная культура, самодеятельное и народное творчество»</w:t>
            </w:r>
          </w:p>
        </w:tc>
        <w:tc>
          <w:tcPr>
            <w:tcW w:w="0" w:type="auto"/>
            <w:tcBorders>
              <w:left w:val="single" w:sz="18" w:space="0" w:color="auto"/>
            </w:tcBorders>
            <w:textDirection w:val="btLr"/>
          </w:tcPr>
          <w:p w:rsidR="00171007" w:rsidRPr="00677337" w:rsidRDefault="00171007" w:rsidP="00651B0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71</w:t>
            </w:r>
            <w:r w:rsidR="00651B0F">
              <w:rPr>
                <w:rFonts w:ascii="Times New Roman" w:eastAsia="Times New Roman" w:hAnsi="Times New Roman" w:cs="Times New Roman"/>
                <w:bCs/>
                <w:color w:val="000000" w:themeColor="text1"/>
              </w:rPr>
              <w:t>6</w:t>
            </w:r>
            <w:r>
              <w:rPr>
                <w:rFonts w:ascii="Times New Roman" w:eastAsia="Times New Roman" w:hAnsi="Times New Roman" w:cs="Times New Roman"/>
                <w:bCs/>
                <w:color w:val="000000" w:themeColor="text1"/>
              </w:rPr>
              <w:t> </w:t>
            </w:r>
            <w:r w:rsidR="00651B0F">
              <w:rPr>
                <w:rFonts w:ascii="Times New Roman" w:eastAsia="Times New Roman" w:hAnsi="Times New Roman" w:cs="Times New Roman"/>
                <w:bCs/>
                <w:color w:val="000000" w:themeColor="text1"/>
              </w:rPr>
              <w:t>317</w:t>
            </w:r>
            <w:r>
              <w:rPr>
                <w:rFonts w:ascii="Times New Roman" w:eastAsia="Times New Roman" w:hAnsi="Times New Roman" w:cs="Times New Roman"/>
                <w:bCs/>
                <w:color w:val="000000" w:themeColor="text1"/>
              </w:rPr>
              <w:t>,</w:t>
            </w:r>
            <w:r w:rsidR="00651B0F">
              <w:rPr>
                <w:rFonts w:ascii="Times New Roman" w:eastAsia="Times New Roman" w:hAnsi="Times New Roman" w:cs="Times New Roman"/>
                <w:bCs/>
                <w:color w:val="000000" w:themeColor="text1"/>
              </w:rPr>
              <w:t>4</w:t>
            </w:r>
          </w:p>
        </w:tc>
        <w:tc>
          <w:tcPr>
            <w:tcW w:w="0" w:type="auto"/>
            <w:tcBorders>
              <w:left w:val="single" w:sz="18" w:space="0" w:color="auto"/>
            </w:tcBorders>
            <w:textDirection w:val="btLr"/>
          </w:tcPr>
          <w:p w:rsidR="00171007" w:rsidRPr="00677337" w:rsidRDefault="00171007" w:rsidP="00651B0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7</w:t>
            </w:r>
            <w:r w:rsidR="00651B0F">
              <w:rPr>
                <w:rFonts w:ascii="Times New Roman" w:eastAsia="Times New Roman" w:hAnsi="Times New Roman" w:cs="Times New Roman"/>
                <w:bCs/>
                <w:color w:val="000000" w:themeColor="text1"/>
              </w:rPr>
              <w:t>16</w:t>
            </w:r>
            <w:r>
              <w:rPr>
                <w:rFonts w:ascii="Times New Roman" w:eastAsia="Times New Roman" w:hAnsi="Times New Roman" w:cs="Times New Roman"/>
                <w:bCs/>
                <w:color w:val="000000" w:themeColor="text1"/>
              </w:rPr>
              <w:t> </w:t>
            </w:r>
            <w:r w:rsidR="00651B0F">
              <w:rPr>
                <w:rFonts w:ascii="Times New Roman" w:eastAsia="Times New Roman" w:hAnsi="Times New Roman" w:cs="Times New Roman"/>
                <w:bCs/>
                <w:color w:val="000000" w:themeColor="text1"/>
              </w:rPr>
              <w:t>317</w:t>
            </w:r>
            <w:r>
              <w:rPr>
                <w:rFonts w:ascii="Times New Roman" w:eastAsia="Times New Roman" w:hAnsi="Times New Roman" w:cs="Times New Roman"/>
                <w:bCs/>
                <w:color w:val="000000" w:themeColor="text1"/>
              </w:rPr>
              <w:t>,</w:t>
            </w:r>
            <w:r w:rsidR="00651B0F">
              <w:rPr>
                <w:rFonts w:ascii="Times New Roman" w:eastAsia="Times New Roman" w:hAnsi="Times New Roman" w:cs="Times New Roman"/>
                <w:bCs/>
                <w:color w:val="000000" w:themeColor="text1"/>
              </w:rPr>
              <w:t>4</w:t>
            </w:r>
          </w:p>
        </w:tc>
        <w:tc>
          <w:tcPr>
            <w:tcW w:w="0" w:type="auto"/>
            <w:tcBorders>
              <w:right w:val="single" w:sz="18" w:space="0" w:color="auto"/>
            </w:tcBorders>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171007" w:rsidP="00651B0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13</w:t>
            </w:r>
            <w:r w:rsidR="00651B0F">
              <w:rPr>
                <w:rFonts w:ascii="Times New Roman" w:eastAsia="Times New Roman" w:hAnsi="Times New Roman" w:cs="Times New Roman"/>
                <w:bCs/>
                <w:color w:val="000000" w:themeColor="text1"/>
              </w:rPr>
              <w:t>4 716,6</w:t>
            </w:r>
          </w:p>
        </w:tc>
        <w:tc>
          <w:tcPr>
            <w:tcW w:w="0" w:type="auto"/>
            <w:tcBorders>
              <w:left w:val="single" w:sz="4" w:space="0" w:color="auto"/>
              <w:right w:val="single" w:sz="4" w:space="0" w:color="auto"/>
            </w:tcBorders>
            <w:textDirection w:val="btLr"/>
            <w:vAlign w:val="center"/>
          </w:tcPr>
          <w:p w:rsidR="00171007" w:rsidRPr="0071138D" w:rsidRDefault="00651B0F" w:rsidP="00677337">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13</w:t>
            </w:r>
            <w:r>
              <w:rPr>
                <w:rFonts w:ascii="Times New Roman" w:eastAsia="Times New Roman" w:hAnsi="Times New Roman" w:cs="Times New Roman"/>
                <w:bCs/>
                <w:color w:val="000000" w:themeColor="text1"/>
              </w:rPr>
              <w:t>4 716,6</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171007" w:rsidP="00651B0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139</w:t>
            </w:r>
            <w:r>
              <w:rPr>
                <w:rFonts w:ascii="Times New Roman" w:eastAsia="Times New Roman" w:hAnsi="Times New Roman" w:cs="Times New Roman"/>
                <w:bCs/>
                <w:color w:val="000000" w:themeColor="text1"/>
              </w:rPr>
              <w:t xml:space="preserve"> </w:t>
            </w:r>
            <w:r w:rsidR="00651B0F">
              <w:rPr>
                <w:rFonts w:ascii="Times New Roman" w:eastAsia="Times New Roman" w:hAnsi="Times New Roman" w:cs="Times New Roman"/>
                <w:bCs/>
                <w:color w:val="000000" w:themeColor="text1"/>
              </w:rPr>
              <w:t>126,3</w:t>
            </w:r>
            <w:r w:rsidRPr="0071138D">
              <w:rPr>
                <w:rFonts w:ascii="Times New Roman" w:eastAsia="Times New Roman" w:hAnsi="Times New Roman" w:cs="Times New Roman"/>
                <w:bCs/>
                <w:color w:val="000000" w:themeColor="text1"/>
              </w:rPr>
              <w:t>0</w:t>
            </w:r>
          </w:p>
        </w:tc>
        <w:tc>
          <w:tcPr>
            <w:tcW w:w="0" w:type="auto"/>
            <w:tcBorders>
              <w:left w:val="single" w:sz="4" w:space="0" w:color="auto"/>
            </w:tcBorders>
            <w:textDirection w:val="btLr"/>
            <w:vAlign w:val="center"/>
          </w:tcPr>
          <w:p w:rsidR="00171007" w:rsidRPr="0071138D" w:rsidRDefault="00651B0F" w:rsidP="00677337">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139</w:t>
            </w:r>
            <w:r>
              <w:rPr>
                <w:rFonts w:ascii="Times New Roman" w:eastAsia="Times New Roman" w:hAnsi="Times New Roman" w:cs="Times New Roman"/>
                <w:bCs/>
                <w:color w:val="000000" w:themeColor="text1"/>
              </w:rPr>
              <w:t xml:space="preserve"> 126,3</w:t>
            </w:r>
            <w:r w:rsidRPr="0071138D">
              <w:rPr>
                <w:rFonts w:ascii="Times New Roman" w:eastAsia="Times New Roman" w:hAnsi="Times New Roman" w:cs="Times New Roman"/>
                <w:bCs/>
                <w:color w:val="000000" w:themeColor="text1"/>
              </w:rPr>
              <w:t>0</w:t>
            </w:r>
          </w:p>
        </w:tc>
        <w:tc>
          <w:tcPr>
            <w:tcW w:w="0" w:type="auto"/>
            <w:tcBorders>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171007" w:rsidP="00651B0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147</w:t>
            </w:r>
            <w:r>
              <w:rPr>
                <w:rFonts w:ascii="Times New Roman" w:eastAsia="Times New Roman" w:hAnsi="Times New Roman" w:cs="Times New Roman"/>
                <w:bCs/>
                <w:color w:val="000000" w:themeColor="text1"/>
              </w:rPr>
              <w:t xml:space="preserve"> </w:t>
            </w:r>
            <w:r w:rsidR="00651B0F">
              <w:rPr>
                <w:rFonts w:ascii="Times New Roman" w:eastAsia="Times New Roman" w:hAnsi="Times New Roman" w:cs="Times New Roman"/>
                <w:bCs/>
                <w:color w:val="000000" w:themeColor="text1"/>
              </w:rPr>
              <w:t>49</w:t>
            </w:r>
            <w:r w:rsidRPr="0071138D">
              <w:rPr>
                <w:rFonts w:ascii="Times New Roman" w:eastAsia="Times New Roman" w:hAnsi="Times New Roman" w:cs="Times New Roman"/>
                <w:bCs/>
                <w:color w:val="000000" w:themeColor="text1"/>
              </w:rPr>
              <w:t>1,5</w:t>
            </w:r>
          </w:p>
        </w:tc>
        <w:tc>
          <w:tcPr>
            <w:tcW w:w="0" w:type="auto"/>
            <w:tcBorders>
              <w:left w:val="single" w:sz="4" w:space="0" w:color="auto"/>
              <w:right w:val="single" w:sz="4" w:space="0" w:color="auto"/>
            </w:tcBorders>
            <w:textDirection w:val="btLr"/>
            <w:vAlign w:val="center"/>
          </w:tcPr>
          <w:p w:rsidR="00171007" w:rsidRPr="0071138D" w:rsidRDefault="00171007" w:rsidP="00651B0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147</w:t>
            </w:r>
            <w:r>
              <w:rPr>
                <w:rFonts w:ascii="Times New Roman" w:eastAsia="Times New Roman" w:hAnsi="Times New Roman" w:cs="Times New Roman"/>
                <w:bCs/>
                <w:color w:val="000000" w:themeColor="text1"/>
              </w:rPr>
              <w:t xml:space="preserve"> </w:t>
            </w:r>
            <w:r w:rsidR="00651B0F">
              <w:rPr>
                <w:rFonts w:ascii="Times New Roman" w:eastAsia="Times New Roman" w:hAnsi="Times New Roman" w:cs="Times New Roman"/>
                <w:bCs/>
                <w:color w:val="000000" w:themeColor="text1"/>
              </w:rPr>
              <w:t>49</w:t>
            </w:r>
            <w:r w:rsidRPr="0071138D">
              <w:rPr>
                <w:rFonts w:ascii="Times New Roman" w:eastAsia="Times New Roman" w:hAnsi="Times New Roman" w:cs="Times New Roman"/>
                <w:bCs/>
                <w:color w:val="000000" w:themeColor="text1"/>
              </w:rPr>
              <w:t>1,5</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171007" w:rsidRPr="0071138D" w:rsidRDefault="00171007" w:rsidP="00651B0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147</w:t>
            </w:r>
            <w:r>
              <w:rPr>
                <w:rFonts w:ascii="Times New Roman" w:eastAsia="Times New Roman" w:hAnsi="Times New Roman" w:cs="Times New Roman"/>
                <w:bCs/>
                <w:color w:val="000000" w:themeColor="text1"/>
              </w:rPr>
              <w:t xml:space="preserve"> </w:t>
            </w:r>
            <w:r w:rsidR="00651B0F">
              <w:rPr>
                <w:rFonts w:ascii="Times New Roman" w:eastAsia="Times New Roman" w:hAnsi="Times New Roman" w:cs="Times New Roman"/>
                <w:bCs/>
                <w:color w:val="000000" w:themeColor="text1"/>
              </w:rPr>
              <w:t>49</w:t>
            </w:r>
            <w:r w:rsidRPr="0071138D">
              <w:rPr>
                <w:rFonts w:ascii="Times New Roman" w:eastAsia="Times New Roman" w:hAnsi="Times New Roman" w:cs="Times New Roman"/>
                <w:bCs/>
                <w:color w:val="000000" w:themeColor="text1"/>
              </w:rPr>
              <w:t>1,5</w:t>
            </w:r>
          </w:p>
        </w:tc>
        <w:tc>
          <w:tcPr>
            <w:tcW w:w="0" w:type="auto"/>
            <w:tcBorders>
              <w:right w:val="single" w:sz="6" w:space="0" w:color="auto"/>
            </w:tcBorders>
            <w:textDirection w:val="btLr"/>
            <w:vAlign w:val="center"/>
          </w:tcPr>
          <w:p w:rsidR="00171007" w:rsidRPr="0071138D" w:rsidRDefault="00171007" w:rsidP="00651B0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147</w:t>
            </w:r>
            <w:r>
              <w:rPr>
                <w:rFonts w:ascii="Times New Roman" w:eastAsia="Times New Roman" w:hAnsi="Times New Roman" w:cs="Times New Roman"/>
                <w:bCs/>
                <w:color w:val="000000" w:themeColor="text1"/>
              </w:rPr>
              <w:t xml:space="preserve"> </w:t>
            </w:r>
            <w:r w:rsidR="00651B0F">
              <w:rPr>
                <w:rFonts w:ascii="Times New Roman" w:eastAsia="Times New Roman" w:hAnsi="Times New Roman" w:cs="Times New Roman"/>
                <w:bCs/>
                <w:color w:val="000000" w:themeColor="text1"/>
              </w:rPr>
              <w:t>49</w:t>
            </w:r>
            <w:r w:rsidRPr="0071138D">
              <w:rPr>
                <w:rFonts w:ascii="Times New Roman" w:eastAsia="Times New Roman" w:hAnsi="Times New Roman" w:cs="Times New Roman"/>
                <w:bCs/>
                <w:color w:val="000000" w:themeColor="text1"/>
              </w:rPr>
              <w:t>1,5</w:t>
            </w:r>
          </w:p>
        </w:tc>
        <w:tc>
          <w:tcPr>
            <w:tcW w:w="0" w:type="auto"/>
            <w:tcBorders>
              <w:left w:val="single" w:sz="6" w:space="0" w:color="auto"/>
              <w:right w:val="single" w:sz="18" w:space="0" w:color="auto"/>
            </w:tcBorders>
            <w:textDirection w:val="btLr"/>
            <w:vAlign w:val="center"/>
          </w:tcPr>
          <w:p w:rsidR="00171007" w:rsidRPr="0071138D"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rPr>
            </w:pPr>
          </w:p>
        </w:tc>
        <w:tc>
          <w:tcPr>
            <w:tcW w:w="0" w:type="auto"/>
            <w:tcBorders>
              <w:left w:val="single" w:sz="18" w:space="0" w:color="auto"/>
            </w:tcBorders>
            <w:textDirection w:val="btLr"/>
            <w:vAlign w:val="center"/>
          </w:tcPr>
          <w:p w:rsidR="00171007" w:rsidRPr="0071138D" w:rsidRDefault="00171007" w:rsidP="00651B0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147</w:t>
            </w:r>
            <w:r>
              <w:rPr>
                <w:rFonts w:ascii="Times New Roman" w:eastAsia="Times New Roman" w:hAnsi="Times New Roman" w:cs="Times New Roman"/>
                <w:bCs/>
                <w:color w:val="000000" w:themeColor="text1"/>
              </w:rPr>
              <w:t xml:space="preserve"> </w:t>
            </w:r>
            <w:r w:rsidR="00651B0F">
              <w:rPr>
                <w:rFonts w:ascii="Times New Roman" w:eastAsia="Times New Roman" w:hAnsi="Times New Roman" w:cs="Times New Roman"/>
                <w:bCs/>
                <w:color w:val="000000" w:themeColor="text1"/>
              </w:rPr>
              <w:t>49</w:t>
            </w:r>
            <w:r w:rsidRPr="0071138D">
              <w:rPr>
                <w:rFonts w:ascii="Times New Roman" w:eastAsia="Times New Roman" w:hAnsi="Times New Roman" w:cs="Times New Roman"/>
                <w:bCs/>
                <w:color w:val="000000" w:themeColor="text1"/>
              </w:rPr>
              <w:t>1,5</w:t>
            </w:r>
          </w:p>
        </w:tc>
        <w:tc>
          <w:tcPr>
            <w:tcW w:w="0" w:type="auto"/>
            <w:textDirection w:val="btLr"/>
            <w:vAlign w:val="center"/>
          </w:tcPr>
          <w:p w:rsidR="00171007" w:rsidRPr="0071138D" w:rsidRDefault="00171007" w:rsidP="00651B0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147</w:t>
            </w:r>
            <w:r>
              <w:rPr>
                <w:rFonts w:ascii="Times New Roman" w:eastAsia="Times New Roman" w:hAnsi="Times New Roman" w:cs="Times New Roman"/>
                <w:bCs/>
                <w:color w:val="000000" w:themeColor="text1"/>
              </w:rPr>
              <w:t xml:space="preserve"> </w:t>
            </w:r>
            <w:r w:rsidR="00651B0F">
              <w:rPr>
                <w:rFonts w:ascii="Times New Roman" w:eastAsia="Times New Roman" w:hAnsi="Times New Roman" w:cs="Times New Roman"/>
                <w:bCs/>
                <w:color w:val="000000" w:themeColor="text1"/>
              </w:rPr>
              <w:t>49</w:t>
            </w:r>
            <w:r w:rsidRPr="0071138D">
              <w:rPr>
                <w:rFonts w:ascii="Times New Roman" w:eastAsia="Times New Roman" w:hAnsi="Times New Roman" w:cs="Times New Roman"/>
                <w:bCs/>
                <w:color w:val="000000" w:themeColor="text1"/>
              </w:rPr>
              <w:t>1,5</w:t>
            </w:r>
          </w:p>
        </w:tc>
        <w:tc>
          <w:tcPr>
            <w:tcW w:w="0" w:type="auto"/>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r>
      <w:tr w:rsidR="00283B85" w:rsidTr="00607D9D">
        <w:trPr>
          <w:cantSplit/>
          <w:trHeight w:val="1134"/>
        </w:trPr>
        <w:tc>
          <w:tcPr>
            <w:tcW w:w="0" w:type="auto"/>
          </w:tcPr>
          <w:p w:rsidR="00171007" w:rsidRDefault="00171007" w:rsidP="00677337">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w:t>
            </w:r>
            <w:r w:rsidR="00607D9D">
              <w:rPr>
                <w:rFonts w:ascii="Times New Roman" w:eastAsia="Times New Roman" w:hAnsi="Times New Roman" w:cs="Times New Roman"/>
                <w:bCs/>
                <w:color w:val="000000" w:themeColor="text1"/>
                <w:sz w:val="24"/>
                <w:szCs w:val="24"/>
              </w:rPr>
              <w:t>.</w:t>
            </w:r>
          </w:p>
        </w:tc>
        <w:tc>
          <w:tcPr>
            <w:tcW w:w="0" w:type="auto"/>
            <w:tcBorders>
              <w:right w:val="single" w:sz="18" w:space="0" w:color="auto"/>
            </w:tcBorders>
          </w:tcPr>
          <w:p w:rsidR="00171007" w:rsidRDefault="00171007" w:rsidP="000175E9">
            <w:pPr>
              <w:autoSpaceDE w:val="0"/>
              <w:autoSpaceDN w:val="0"/>
              <w:adjustRightInd w:val="0"/>
              <w:spacing w:line="140" w:lineRule="atLeast"/>
              <w:outlineLvl w:val="0"/>
              <w:rPr>
                <w:rFonts w:ascii="Times New Roman" w:eastAsia="Times New Roman" w:hAnsi="Times New Roman" w:cs="Times New Roman"/>
                <w:b/>
                <w:bCs/>
                <w:i/>
                <w:color w:val="000000" w:themeColor="text1"/>
                <w:sz w:val="24"/>
                <w:szCs w:val="24"/>
              </w:rPr>
            </w:pPr>
            <w:r>
              <w:rPr>
                <w:rFonts w:ascii="Times New Roman" w:hAnsi="Times New Roman" w:cs="Times New Roman"/>
                <w:sz w:val="24"/>
                <w:szCs w:val="24"/>
              </w:rPr>
              <w:t xml:space="preserve">Расходы на обеспечение </w:t>
            </w:r>
            <w:r w:rsidR="000175E9">
              <w:rPr>
                <w:rFonts w:ascii="Times New Roman" w:hAnsi="Times New Roman" w:cs="Times New Roman"/>
                <w:sz w:val="24"/>
                <w:szCs w:val="24"/>
              </w:rPr>
              <w:t xml:space="preserve">деятельности </w:t>
            </w:r>
            <w:r>
              <w:rPr>
                <w:rFonts w:ascii="Times New Roman" w:hAnsi="Times New Roman" w:cs="Times New Roman"/>
                <w:sz w:val="24"/>
                <w:szCs w:val="24"/>
              </w:rPr>
              <w:t>муниципальных бюджетных (автономных) учреждений</w:t>
            </w:r>
          </w:p>
        </w:tc>
        <w:tc>
          <w:tcPr>
            <w:tcW w:w="0" w:type="auto"/>
            <w:tcBorders>
              <w:left w:val="single" w:sz="18" w:space="0" w:color="auto"/>
            </w:tcBorders>
            <w:textDirection w:val="btLr"/>
          </w:tcPr>
          <w:p w:rsidR="00171007" w:rsidRPr="00677337" w:rsidRDefault="00651B0F" w:rsidP="00677337">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702 162,4</w:t>
            </w:r>
          </w:p>
        </w:tc>
        <w:tc>
          <w:tcPr>
            <w:tcW w:w="0" w:type="auto"/>
            <w:tcBorders>
              <w:left w:val="single" w:sz="18" w:space="0" w:color="auto"/>
            </w:tcBorders>
            <w:textDirection w:val="btLr"/>
          </w:tcPr>
          <w:p w:rsidR="00171007" w:rsidRPr="00677337" w:rsidRDefault="00651B0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702 162,4</w:t>
            </w:r>
          </w:p>
        </w:tc>
        <w:tc>
          <w:tcPr>
            <w:tcW w:w="0" w:type="auto"/>
            <w:tcBorders>
              <w:right w:val="single" w:sz="18" w:space="0" w:color="auto"/>
            </w:tcBorders>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bottom w:val="single" w:sz="4" w:space="0" w:color="auto"/>
              <w:right w:val="single" w:sz="4" w:space="0" w:color="auto"/>
            </w:tcBorders>
            <w:textDirection w:val="btLr"/>
            <w:vAlign w:val="center"/>
          </w:tcPr>
          <w:p w:rsidR="00171007" w:rsidRPr="0071138D" w:rsidRDefault="00171007" w:rsidP="000175E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13</w:t>
            </w:r>
            <w:r w:rsidR="000175E9">
              <w:rPr>
                <w:rFonts w:ascii="Times New Roman" w:eastAsia="Times New Roman" w:hAnsi="Times New Roman" w:cs="Times New Roman"/>
                <w:bCs/>
                <w:color w:val="000000" w:themeColor="text1"/>
              </w:rPr>
              <w:t>1 861,6</w:t>
            </w:r>
          </w:p>
        </w:tc>
        <w:tc>
          <w:tcPr>
            <w:tcW w:w="0" w:type="auto"/>
            <w:tcBorders>
              <w:left w:val="single" w:sz="4" w:space="0" w:color="auto"/>
              <w:bottom w:val="single" w:sz="4" w:space="0" w:color="auto"/>
              <w:right w:val="single" w:sz="4" w:space="0" w:color="auto"/>
            </w:tcBorders>
            <w:textDirection w:val="btLr"/>
            <w:vAlign w:val="center"/>
          </w:tcPr>
          <w:p w:rsidR="00171007" w:rsidRPr="0071138D" w:rsidRDefault="000175E9" w:rsidP="00677337">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13</w:t>
            </w:r>
            <w:r>
              <w:rPr>
                <w:rFonts w:ascii="Times New Roman" w:eastAsia="Times New Roman" w:hAnsi="Times New Roman" w:cs="Times New Roman"/>
                <w:bCs/>
                <w:color w:val="000000" w:themeColor="text1"/>
              </w:rPr>
              <w:t>1 861,6</w:t>
            </w:r>
          </w:p>
        </w:tc>
        <w:tc>
          <w:tcPr>
            <w:tcW w:w="0" w:type="auto"/>
            <w:tcBorders>
              <w:left w:val="single" w:sz="4" w:space="0" w:color="auto"/>
              <w:bottom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171007" w:rsidP="000175E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136</w:t>
            </w:r>
            <w:r>
              <w:rPr>
                <w:rFonts w:ascii="Times New Roman" w:eastAsia="Times New Roman" w:hAnsi="Times New Roman" w:cs="Times New Roman"/>
                <w:bCs/>
                <w:color w:val="000000" w:themeColor="text1"/>
              </w:rPr>
              <w:t xml:space="preserve"> </w:t>
            </w:r>
            <w:r w:rsidR="000175E9">
              <w:rPr>
                <w:rFonts w:ascii="Times New Roman" w:eastAsia="Times New Roman" w:hAnsi="Times New Roman" w:cs="Times New Roman"/>
                <w:bCs/>
                <w:color w:val="000000" w:themeColor="text1"/>
              </w:rPr>
              <w:t>301,3</w:t>
            </w:r>
          </w:p>
        </w:tc>
        <w:tc>
          <w:tcPr>
            <w:tcW w:w="0" w:type="auto"/>
            <w:tcBorders>
              <w:left w:val="single" w:sz="4" w:space="0" w:color="auto"/>
            </w:tcBorders>
            <w:textDirection w:val="btLr"/>
            <w:vAlign w:val="center"/>
          </w:tcPr>
          <w:p w:rsidR="00171007" w:rsidRPr="0071138D" w:rsidRDefault="00171007" w:rsidP="000175E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136</w:t>
            </w:r>
            <w:r>
              <w:rPr>
                <w:rFonts w:ascii="Times New Roman" w:eastAsia="Times New Roman" w:hAnsi="Times New Roman" w:cs="Times New Roman"/>
                <w:bCs/>
                <w:color w:val="000000" w:themeColor="text1"/>
              </w:rPr>
              <w:t xml:space="preserve"> </w:t>
            </w:r>
            <w:r w:rsidR="000175E9">
              <w:rPr>
                <w:rFonts w:ascii="Times New Roman" w:eastAsia="Times New Roman" w:hAnsi="Times New Roman" w:cs="Times New Roman"/>
                <w:bCs/>
                <w:color w:val="000000" w:themeColor="text1"/>
              </w:rPr>
              <w:t>301,3</w:t>
            </w:r>
          </w:p>
        </w:tc>
        <w:tc>
          <w:tcPr>
            <w:tcW w:w="0" w:type="auto"/>
            <w:tcBorders>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171007" w:rsidP="00677337">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144</w:t>
            </w:r>
            <w:r>
              <w:rPr>
                <w:rFonts w:ascii="Times New Roman" w:eastAsia="Times New Roman" w:hAnsi="Times New Roman" w:cs="Times New Roman"/>
                <w:bCs/>
                <w:color w:val="000000" w:themeColor="text1"/>
              </w:rPr>
              <w:t xml:space="preserve"> </w:t>
            </w:r>
            <w:r w:rsidR="000175E9">
              <w:rPr>
                <w:rFonts w:ascii="Times New Roman" w:eastAsia="Times New Roman" w:hAnsi="Times New Roman" w:cs="Times New Roman"/>
                <w:bCs/>
                <w:color w:val="000000" w:themeColor="text1"/>
              </w:rPr>
              <w:t>6</w:t>
            </w:r>
            <w:r w:rsidRPr="0071138D">
              <w:rPr>
                <w:rFonts w:ascii="Times New Roman" w:eastAsia="Times New Roman" w:hAnsi="Times New Roman" w:cs="Times New Roman"/>
                <w:bCs/>
                <w:color w:val="000000" w:themeColor="text1"/>
              </w:rPr>
              <w:t>66,5</w:t>
            </w:r>
          </w:p>
        </w:tc>
        <w:tc>
          <w:tcPr>
            <w:tcW w:w="0" w:type="auto"/>
            <w:tcBorders>
              <w:left w:val="single" w:sz="4" w:space="0" w:color="auto"/>
              <w:right w:val="single" w:sz="4" w:space="0" w:color="auto"/>
            </w:tcBorders>
            <w:textDirection w:val="btLr"/>
            <w:vAlign w:val="center"/>
          </w:tcPr>
          <w:p w:rsidR="00171007" w:rsidRPr="0071138D" w:rsidRDefault="00171007" w:rsidP="00677337">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144</w:t>
            </w:r>
            <w:r>
              <w:rPr>
                <w:rFonts w:ascii="Times New Roman" w:eastAsia="Times New Roman" w:hAnsi="Times New Roman" w:cs="Times New Roman"/>
                <w:bCs/>
                <w:color w:val="000000" w:themeColor="text1"/>
              </w:rPr>
              <w:t xml:space="preserve"> </w:t>
            </w:r>
            <w:r w:rsidR="000175E9">
              <w:rPr>
                <w:rFonts w:ascii="Times New Roman" w:eastAsia="Times New Roman" w:hAnsi="Times New Roman" w:cs="Times New Roman"/>
                <w:bCs/>
                <w:color w:val="000000" w:themeColor="text1"/>
              </w:rPr>
              <w:t>6</w:t>
            </w:r>
            <w:r w:rsidRPr="0071138D">
              <w:rPr>
                <w:rFonts w:ascii="Times New Roman" w:eastAsia="Times New Roman" w:hAnsi="Times New Roman" w:cs="Times New Roman"/>
                <w:bCs/>
                <w:color w:val="000000" w:themeColor="text1"/>
              </w:rPr>
              <w:t>66,5</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171007" w:rsidRPr="0071138D"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144</w:t>
            </w:r>
            <w:r>
              <w:rPr>
                <w:rFonts w:ascii="Times New Roman" w:eastAsia="Times New Roman" w:hAnsi="Times New Roman" w:cs="Times New Roman"/>
                <w:bCs/>
                <w:color w:val="000000" w:themeColor="text1"/>
              </w:rPr>
              <w:t xml:space="preserve"> </w:t>
            </w:r>
            <w:r w:rsidR="000175E9">
              <w:rPr>
                <w:rFonts w:ascii="Times New Roman" w:eastAsia="Times New Roman" w:hAnsi="Times New Roman" w:cs="Times New Roman"/>
                <w:bCs/>
                <w:color w:val="000000" w:themeColor="text1"/>
              </w:rPr>
              <w:t>6</w:t>
            </w:r>
            <w:r w:rsidRPr="0071138D">
              <w:rPr>
                <w:rFonts w:ascii="Times New Roman" w:eastAsia="Times New Roman" w:hAnsi="Times New Roman" w:cs="Times New Roman"/>
                <w:bCs/>
                <w:color w:val="000000" w:themeColor="text1"/>
              </w:rPr>
              <w:t>66,5</w:t>
            </w:r>
          </w:p>
        </w:tc>
        <w:tc>
          <w:tcPr>
            <w:tcW w:w="0" w:type="auto"/>
            <w:tcBorders>
              <w:right w:val="single" w:sz="6" w:space="0" w:color="auto"/>
            </w:tcBorders>
            <w:textDirection w:val="btLr"/>
            <w:vAlign w:val="center"/>
          </w:tcPr>
          <w:p w:rsidR="00171007" w:rsidRPr="0071138D"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144</w:t>
            </w:r>
            <w:r>
              <w:rPr>
                <w:rFonts w:ascii="Times New Roman" w:eastAsia="Times New Roman" w:hAnsi="Times New Roman" w:cs="Times New Roman"/>
                <w:bCs/>
                <w:color w:val="000000" w:themeColor="text1"/>
              </w:rPr>
              <w:t xml:space="preserve"> </w:t>
            </w:r>
            <w:r w:rsidR="000175E9">
              <w:rPr>
                <w:rFonts w:ascii="Times New Roman" w:eastAsia="Times New Roman" w:hAnsi="Times New Roman" w:cs="Times New Roman"/>
                <w:bCs/>
                <w:color w:val="000000" w:themeColor="text1"/>
              </w:rPr>
              <w:t>6</w:t>
            </w:r>
            <w:r w:rsidRPr="0071138D">
              <w:rPr>
                <w:rFonts w:ascii="Times New Roman" w:eastAsia="Times New Roman" w:hAnsi="Times New Roman" w:cs="Times New Roman"/>
                <w:bCs/>
                <w:color w:val="000000" w:themeColor="text1"/>
              </w:rPr>
              <w:t>66,5</w:t>
            </w:r>
          </w:p>
        </w:tc>
        <w:tc>
          <w:tcPr>
            <w:tcW w:w="0" w:type="auto"/>
            <w:tcBorders>
              <w:left w:val="single" w:sz="6" w:space="0" w:color="auto"/>
              <w:right w:val="single" w:sz="18" w:space="0" w:color="auto"/>
            </w:tcBorders>
            <w:textDirection w:val="btLr"/>
            <w:vAlign w:val="center"/>
          </w:tcPr>
          <w:p w:rsidR="00171007" w:rsidRPr="009E3B0F"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vAlign w:val="center"/>
          </w:tcPr>
          <w:p w:rsidR="00171007" w:rsidRPr="0071138D"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144</w:t>
            </w:r>
            <w:r>
              <w:rPr>
                <w:rFonts w:ascii="Times New Roman" w:eastAsia="Times New Roman" w:hAnsi="Times New Roman" w:cs="Times New Roman"/>
                <w:bCs/>
                <w:color w:val="000000" w:themeColor="text1"/>
              </w:rPr>
              <w:t xml:space="preserve"> </w:t>
            </w:r>
            <w:r w:rsidR="000175E9">
              <w:rPr>
                <w:rFonts w:ascii="Times New Roman" w:eastAsia="Times New Roman" w:hAnsi="Times New Roman" w:cs="Times New Roman"/>
                <w:bCs/>
                <w:color w:val="000000" w:themeColor="text1"/>
              </w:rPr>
              <w:t>6</w:t>
            </w:r>
            <w:r w:rsidRPr="0071138D">
              <w:rPr>
                <w:rFonts w:ascii="Times New Roman" w:eastAsia="Times New Roman" w:hAnsi="Times New Roman" w:cs="Times New Roman"/>
                <w:bCs/>
                <w:color w:val="000000" w:themeColor="text1"/>
              </w:rPr>
              <w:t>66,5</w:t>
            </w:r>
          </w:p>
        </w:tc>
        <w:tc>
          <w:tcPr>
            <w:tcW w:w="0" w:type="auto"/>
            <w:textDirection w:val="btLr"/>
            <w:vAlign w:val="center"/>
          </w:tcPr>
          <w:p w:rsidR="00171007" w:rsidRPr="0071138D"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144</w:t>
            </w:r>
            <w:r>
              <w:rPr>
                <w:rFonts w:ascii="Times New Roman" w:eastAsia="Times New Roman" w:hAnsi="Times New Roman" w:cs="Times New Roman"/>
                <w:bCs/>
                <w:color w:val="000000" w:themeColor="text1"/>
              </w:rPr>
              <w:t xml:space="preserve"> </w:t>
            </w:r>
            <w:r w:rsidR="000175E9">
              <w:rPr>
                <w:rFonts w:ascii="Times New Roman" w:eastAsia="Times New Roman" w:hAnsi="Times New Roman" w:cs="Times New Roman"/>
                <w:bCs/>
                <w:color w:val="000000" w:themeColor="text1"/>
              </w:rPr>
              <w:t>6</w:t>
            </w:r>
            <w:r w:rsidRPr="0071138D">
              <w:rPr>
                <w:rFonts w:ascii="Times New Roman" w:eastAsia="Times New Roman" w:hAnsi="Times New Roman" w:cs="Times New Roman"/>
                <w:bCs/>
                <w:color w:val="000000" w:themeColor="text1"/>
              </w:rPr>
              <w:t>66,5</w:t>
            </w:r>
          </w:p>
        </w:tc>
        <w:tc>
          <w:tcPr>
            <w:tcW w:w="0" w:type="auto"/>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r>
      <w:tr w:rsidR="00283B85" w:rsidTr="00607D9D">
        <w:trPr>
          <w:cantSplit/>
          <w:trHeight w:val="1134"/>
        </w:trPr>
        <w:tc>
          <w:tcPr>
            <w:tcW w:w="0" w:type="auto"/>
          </w:tcPr>
          <w:p w:rsidR="00171007" w:rsidRDefault="00171007" w:rsidP="00677337">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w:t>
            </w:r>
            <w:r w:rsidR="00607D9D">
              <w:rPr>
                <w:rFonts w:ascii="Times New Roman" w:eastAsia="Times New Roman" w:hAnsi="Times New Roman" w:cs="Times New Roman"/>
                <w:bCs/>
                <w:color w:val="000000" w:themeColor="text1"/>
                <w:sz w:val="24"/>
                <w:szCs w:val="24"/>
              </w:rPr>
              <w:t>.</w:t>
            </w:r>
          </w:p>
        </w:tc>
        <w:tc>
          <w:tcPr>
            <w:tcW w:w="0" w:type="auto"/>
            <w:tcBorders>
              <w:right w:val="single" w:sz="18" w:space="0" w:color="auto"/>
            </w:tcBorders>
          </w:tcPr>
          <w:p w:rsidR="00171007" w:rsidRDefault="00171007" w:rsidP="00677337">
            <w:pPr>
              <w:autoSpaceDE w:val="0"/>
              <w:autoSpaceDN w:val="0"/>
              <w:adjustRightInd w:val="0"/>
              <w:spacing w:line="140" w:lineRule="atLeast"/>
              <w:outlineLvl w:val="0"/>
              <w:rPr>
                <w:rFonts w:ascii="Times New Roman" w:eastAsia="Times New Roman" w:hAnsi="Times New Roman" w:cs="Times New Roman"/>
                <w:b/>
                <w:bCs/>
                <w:i/>
                <w:color w:val="000000" w:themeColor="text1"/>
                <w:sz w:val="24"/>
                <w:szCs w:val="24"/>
              </w:rPr>
            </w:pPr>
            <w:r>
              <w:rPr>
                <w:rFonts w:ascii="Times New Roman" w:hAnsi="Times New Roman" w:cs="Times New Roman"/>
                <w:sz w:val="24"/>
                <w:szCs w:val="24"/>
              </w:rPr>
              <w:t>Укрепление материально-технической базы бюджетных (автономных) учреждений</w:t>
            </w:r>
          </w:p>
        </w:tc>
        <w:tc>
          <w:tcPr>
            <w:tcW w:w="0" w:type="auto"/>
            <w:tcBorders>
              <w:left w:val="single" w:sz="18" w:space="0" w:color="auto"/>
            </w:tcBorders>
            <w:textDirection w:val="btLr"/>
          </w:tcPr>
          <w:p w:rsidR="00171007" w:rsidRPr="00677337" w:rsidRDefault="00171007" w:rsidP="00651B0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14 </w:t>
            </w:r>
            <w:r w:rsidR="00651B0F">
              <w:rPr>
                <w:rFonts w:ascii="Times New Roman" w:eastAsia="Times New Roman" w:hAnsi="Times New Roman" w:cs="Times New Roman"/>
                <w:bCs/>
                <w:color w:val="000000" w:themeColor="text1"/>
              </w:rPr>
              <w:t>15</w:t>
            </w:r>
            <w:r>
              <w:rPr>
                <w:rFonts w:ascii="Times New Roman" w:eastAsia="Times New Roman" w:hAnsi="Times New Roman" w:cs="Times New Roman"/>
                <w:bCs/>
                <w:color w:val="000000" w:themeColor="text1"/>
              </w:rPr>
              <w:t>5,0</w:t>
            </w:r>
          </w:p>
        </w:tc>
        <w:tc>
          <w:tcPr>
            <w:tcW w:w="0" w:type="auto"/>
            <w:tcBorders>
              <w:left w:val="single" w:sz="18" w:space="0" w:color="auto"/>
            </w:tcBorders>
            <w:textDirection w:val="btLr"/>
          </w:tcPr>
          <w:p w:rsidR="00171007" w:rsidRPr="00677337" w:rsidRDefault="00171007" w:rsidP="00651B0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14 </w:t>
            </w:r>
            <w:r w:rsidR="00651B0F">
              <w:rPr>
                <w:rFonts w:ascii="Times New Roman" w:eastAsia="Times New Roman" w:hAnsi="Times New Roman" w:cs="Times New Roman"/>
                <w:bCs/>
                <w:color w:val="000000" w:themeColor="text1"/>
              </w:rPr>
              <w:t>15</w:t>
            </w:r>
            <w:r>
              <w:rPr>
                <w:rFonts w:ascii="Times New Roman" w:eastAsia="Times New Roman" w:hAnsi="Times New Roman" w:cs="Times New Roman"/>
                <w:bCs/>
                <w:color w:val="000000" w:themeColor="text1"/>
              </w:rPr>
              <w:t>5,0</w:t>
            </w:r>
          </w:p>
        </w:tc>
        <w:tc>
          <w:tcPr>
            <w:tcW w:w="0" w:type="auto"/>
            <w:tcBorders>
              <w:right w:val="single" w:sz="18" w:space="0" w:color="auto"/>
            </w:tcBorders>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171007" w:rsidP="00677337">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2855,0</w:t>
            </w:r>
          </w:p>
        </w:tc>
        <w:tc>
          <w:tcPr>
            <w:tcW w:w="0" w:type="auto"/>
            <w:tcBorders>
              <w:left w:val="single" w:sz="4" w:space="0" w:color="auto"/>
              <w:right w:val="single" w:sz="4" w:space="0" w:color="auto"/>
            </w:tcBorders>
            <w:textDirection w:val="btLr"/>
            <w:vAlign w:val="center"/>
          </w:tcPr>
          <w:p w:rsidR="00171007" w:rsidRPr="0071138D" w:rsidRDefault="00171007" w:rsidP="00677337">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2855,0</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0175E9" w:rsidP="00677337">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282</w:t>
            </w:r>
            <w:r w:rsidR="00171007" w:rsidRPr="0071138D">
              <w:rPr>
                <w:rFonts w:ascii="Times New Roman" w:eastAsia="Times New Roman" w:hAnsi="Times New Roman" w:cs="Times New Roman"/>
                <w:bCs/>
                <w:color w:val="000000" w:themeColor="text1"/>
              </w:rPr>
              <w:t>5,0</w:t>
            </w:r>
          </w:p>
        </w:tc>
        <w:tc>
          <w:tcPr>
            <w:tcW w:w="0" w:type="auto"/>
            <w:tcBorders>
              <w:left w:val="single" w:sz="4" w:space="0" w:color="auto"/>
            </w:tcBorders>
            <w:textDirection w:val="btLr"/>
            <w:vAlign w:val="center"/>
          </w:tcPr>
          <w:p w:rsidR="00171007" w:rsidRPr="0071138D" w:rsidRDefault="000175E9" w:rsidP="00677337">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282</w:t>
            </w:r>
            <w:r w:rsidR="00171007" w:rsidRPr="0071138D">
              <w:rPr>
                <w:rFonts w:ascii="Times New Roman" w:eastAsia="Times New Roman" w:hAnsi="Times New Roman" w:cs="Times New Roman"/>
                <w:bCs/>
                <w:color w:val="000000" w:themeColor="text1"/>
              </w:rPr>
              <w:t>5,0</w:t>
            </w:r>
          </w:p>
        </w:tc>
        <w:tc>
          <w:tcPr>
            <w:tcW w:w="0" w:type="auto"/>
            <w:tcBorders>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71138D" w:rsidRDefault="000175E9" w:rsidP="00677337">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282</w:t>
            </w:r>
            <w:r w:rsidR="00171007" w:rsidRPr="0071138D">
              <w:rPr>
                <w:rFonts w:ascii="Times New Roman" w:eastAsia="Times New Roman" w:hAnsi="Times New Roman" w:cs="Times New Roman"/>
                <w:bCs/>
                <w:color w:val="000000" w:themeColor="text1"/>
              </w:rPr>
              <w:t>5,0</w:t>
            </w:r>
          </w:p>
        </w:tc>
        <w:tc>
          <w:tcPr>
            <w:tcW w:w="0" w:type="auto"/>
            <w:tcBorders>
              <w:left w:val="single" w:sz="4" w:space="0" w:color="auto"/>
              <w:right w:val="single" w:sz="4" w:space="0" w:color="auto"/>
            </w:tcBorders>
            <w:textDirection w:val="btLr"/>
            <w:vAlign w:val="center"/>
          </w:tcPr>
          <w:p w:rsidR="00171007" w:rsidRPr="0071138D" w:rsidRDefault="00171007" w:rsidP="00677337">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71138D">
              <w:rPr>
                <w:rFonts w:ascii="Times New Roman" w:eastAsia="Times New Roman" w:hAnsi="Times New Roman" w:cs="Times New Roman"/>
                <w:bCs/>
                <w:color w:val="000000" w:themeColor="text1"/>
              </w:rPr>
              <w:t>2855,0</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171007" w:rsidRPr="0071138D" w:rsidRDefault="000175E9"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282</w:t>
            </w:r>
            <w:r w:rsidR="00171007" w:rsidRPr="0071138D">
              <w:rPr>
                <w:rFonts w:ascii="Times New Roman" w:eastAsia="Times New Roman" w:hAnsi="Times New Roman" w:cs="Times New Roman"/>
                <w:bCs/>
                <w:color w:val="000000" w:themeColor="text1"/>
              </w:rPr>
              <w:t>5,0</w:t>
            </w:r>
          </w:p>
        </w:tc>
        <w:tc>
          <w:tcPr>
            <w:tcW w:w="0" w:type="auto"/>
            <w:tcBorders>
              <w:right w:val="single" w:sz="6" w:space="0" w:color="auto"/>
            </w:tcBorders>
            <w:textDirection w:val="btLr"/>
            <w:vAlign w:val="center"/>
          </w:tcPr>
          <w:p w:rsidR="00171007" w:rsidRPr="0071138D" w:rsidRDefault="000175E9"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282</w:t>
            </w:r>
            <w:r w:rsidR="00171007" w:rsidRPr="0071138D">
              <w:rPr>
                <w:rFonts w:ascii="Times New Roman" w:eastAsia="Times New Roman" w:hAnsi="Times New Roman" w:cs="Times New Roman"/>
                <w:bCs/>
                <w:color w:val="000000" w:themeColor="text1"/>
              </w:rPr>
              <w:t>5,0</w:t>
            </w:r>
          </w:p>
        </w:tc>
        <w:tc>
          <w:tcPr>
            <w:tcW w:w="0" w:type="auto"/>
            <w:tcBorders>
              <w:left w:val="single" w:sz="6" w:space="0" w:color="auto"/>
              <w:right w:val="single" w:sz="18" w:space="0" w:color="auto"/>
            </w:tcBorders>
            <w:textDirection w:val="btLr"/>
            <w:vAlign w:val="center"/>
          </w:tcPr>
          <w:p w:rsidR="00171007" w:rsidRPr="009E3B0F"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vAlign w:val="center"/>
          </w:tcPr>
          <w:p w:rsidR="00171007" w:rsidRPr="0071138D" w:rsidRDefault="000175E9"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282</w:t>
            </w:r>
            <w:r w:rsidR="00171007" w:rsidRPr="0071138D">
              <w:rPr>
                <w:rFonts w:ascii="Times New Roman" w:eastAsia="Times New Roman" w:hAnsi="Times New Roman" w:cs="Times New Roman"/>
                <w:bCs/>
                <w:color w:val="000000" w:themeColor="text1"/>
              </w:rPr>
              <w:t>5,0</w:t>
            </w:r>
          </w:p>
        </w:tc>
        <w:tc>
          <w:tcPr>
            <w:tcW w:w="0" w:type="auto"/>
            <w:textDirection w:val="btLr"/>
            <w:vAlign w:val="center"/>
          </w:tcPr>
          <w:p w:rsidR="00171007" w:rsidRPr="0071138D" w:rsidRDefault="000175E9"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282</w:t>
            </w:r>
            <w:r w:rsidR="00171007" w:rsidRPr="0071138D">
              <w:rPr>
                <w:rFonts w:ascii="Times New Roman" w:eastAsia="Times New Roman" w:hAnsi="Times New Roman" w:cs="Times New Roman"/>
                <w:bCs/>
                <w:color w:val="000000" w:themeColor="text1"/>
              </w:rPr>
              <w:t>5,0</w:t>
            </w:r>
          </w:p>
        </w:tc>
        <w:tc>
          <w:tcPr>
            <w:tcW w:w="0" w:type="auto"/>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r>
      <w:tr w:rsidR="00283B85" w:rsidTr="00607D9D">
        <w:trPr>
          <w:cantSplit/>
          <w:trHeight w:val="1134"/>
        </w:trPr>
        <w:tc>
          <w:tcPr>
            <w:tcW w:w="0" w:type="auto"/>
          </w:tcPr>
          <w:p w:rsidR="0046546F" w:rsidRDefault="0046546F" w:rsidP="009D4DF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0" w:type="auto"/>
            <w:tcBorders>
              <w:right w:val="single" w:sz="18" w:space="0" w:color="auto"/>
            </w:tcBorders>
          </w:tcPr>
          <w:p w:rsidR="0046546F" w:rsidRDefault="0046546F" w:rsidP="009D4DF5">
            <w:pPr>
              <w:autoSpaceDE w:val="0"/>
              <w:autoSpaceDN w:val="0"/>
              <w:adjustRightInd w:val="0"/>
              <w:spacing w:line="140" w:lineRule="atLeast"/>
              <w:outlineLvl w:val="0"/>
              <w:rPr>
                <w:rFonts w:ascii="Times New Roman" w:eastAsia="Times New Roman" w:hAnsi="Times New Roman" w:cs="Times New Roman"/>
                <w:b/>
                <w:bCs/>
                <w:i/>
                <w:color w:val="000000" w:themeColor="text1"/>
                <w:sz w:val="24"/>
                <w:szCs w:val="24"/>
              </w:rPr>
            </w:pPr>
            <w:r w:rsidRPr="00FC4725">
              <w:rPr>
                <w:rFonts w:ascii="Times New Roman" w:eastAsia="Times New Roman" w:hAnsi="Times New Roman" w:cs="Times New Roman"/>
                <w:b/>
                <w:bCs/>
                <w:color w:val="000000" w:themeColor="text1"/>
                <w:sz w:val="24"/>
                <w:szCs w:val="24"/>
              </w:rPr>
              <w:t>Основное мероприятие:</w:t>
            </w:r>
            <w:r>
              <w:rPr>
                <w:rFonts w:ascii="Times New Roman" w:eastAsia="Times New Roman" w:hAnsi="Times New Roman" w:cs="Times New Roman"/>
                <w:bCs/>
                <w:color w:val="000000" w:themeColor="text1"/>
                <w:sz w:val="24"/>
                <w:szCs w:val="24"/>
              </w:rPr>
              <w:t xml:space="preserve"> «Дополнительное образование детей в области искусств»</w:t>
            </w:r>
          </w:p>
        </w:tc>
        <w:tc>
          <w:tcPr>
            <w:tcW w:w="0" w:type="auto"/>
            <w:tcBorders>
              <w:left w:val="single" w:sz="18" w:space="0" w:color="auto"/>
            </w:tcBorders>
            <w:textDirection w:val="btLr"/>
          </w:tcPr>
          <w:p w:rsidR="0046546F" w:rsidRPr="00EA113C" w:rsidRDefault="00283B85"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177 092,80</w:t>
            </w:r>
          </w:p>
        </w:tc>
        <w:tc>
          <w:tcPr>
            <w:tcW w:w="0" w:type="auto"/>
            <w:textDirection w:val="btLr"/>
          </w:tcPr>
          <w:p w:rsidR="0046546F" w:rsidRPr="00EA113C" w:rsidRDefault="00283B85"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177 092,80</w:t>
            </w:r>
          </w:p>
        </w:tc>
        <w:tc>
          <w:tcPr>
            <w:tcW w:w="0" w:type="auto"/>
            <w:tcBorders>
              <w:right w:val="single" w:sz="18" w:space="0" w:color="auto"/>
            </w:tcBorders>
            <w:textDirection w:val="btLr"/>
          </w:tcPr>
          <w:p w:rsidR="0046546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right w:val="single" w:sz="4" w:space="0" w:color="auto"/>
            </w:tcBorders>
            <w:textDirection w:val="btLr"/>
            <w:vAlign w:val="center"/>
          </w:tcPr>
          <w:p w:rsidR="0046546F" w:rsidRPr="009D4DF5" w:rsidRDefault="0007469C"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32 715,8</w:t>
            </w:r>
            <w:r w:rsidR="00283B85">
              <w:rPr>
                <w:rFonts w:ascii="Times New Roman" w:eastAsia="Times New Roman" w:hAnsi="Times New Roman" w:cs="Times New Roman"/>
                <w:bCs/>
                <w:color w:val="000000" w:themeColor="text1"/>
              </w:rPr>
              <w:t>0</w:t>
            </w:r>
          </w:p>
        </w:tc>
        <w:tc>
          <w:tcPr>
            <w:tcW w:w="0" w:type="auto"/>
            <w:tcBorders>
              <w:left w:val="single" w:sz="4" w:space="0" w:color="auto"/>
              <w:right w:val="single" w:sz="4" w:space="0" w:color="auto"/>
            </w:tcBorders>
            <w:textDirection w:val="btLr"/>
            <w:vAlign w:val="center"/>
          </w:tcPr>
          <w:p w:rsidR="0046546F" w:rsidRPr="009D4DF5" w:rsidRDefault="0007469C"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32 715,8</w:t>
            </w:r>
            <w:r w:rsidR="00283B85">
              <w:rPr>
                <w:rFonts w:ascii="Times New Roman" w:eastAsia="Times New Roman" w:hAnsi="Times New Roman" w:cs="Times New Roman"/>
                <w:bCs/>
                <w:color w:val="000000" w:themeColor="text1"/>
              </w:rPr>
              <w:t>0</w:t>
            </w:r>
          </w:p>
        </w:tc>
        <w:tc>
          <w:tcPr>
            <w:tcW w:w="0" w:type="auto"/>
            <w:tcBorders>
              <w:left w:val="single" w:sz="4" w:space="0" w:color="auto"/>
              <w:right w:val="single" w:sz="18" w:space="0" w:color="auto"/>
            </w:tcBorders>
            <w:textDirection w:val="btLr"/>
            <w:vAlign w:val="center"/>
          </w:tcPr>
          <w:p w:rsidR="0046546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46546F" w:rsidRPr="009D4DF5" w:rsidRDefault="0007469C"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34 548,2</w:t>
            </w:r>
            <w:r w:rsidR="00283B85">
              <w:rPr>
                <w:rFonts w:ascii="Times New Roman" w:eastAsia="Times New Roman" w:hAnsi="Times New Roman" w:cs="Times New Roman"/>
                <w:bCs/>
                <w:color w:val="000000" w:themeColor="text1"/>
              </w:rPr>
              <w:t>0</w:t>
            </w:r>
          </w:p>
        </w:tc>
        <w:tc>
          <w:tcPr>
            <w:tcW w:w="0" w:type="auto"/>
            <w:tcBorders>
              <w:left w:val="single" w:sz="4" w:space="0" w:color="auto"/>
            </w:tcBorders>
            <w:textDirection w:val="btLr"/>
            <w:vAlign w:val="center"/>
          </w:tcPr>
          <w:p w:rsidR="0046546F" w:rsidRPr="009D4DF5" w:rsidRDefault="0007469C"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34 548,2</w:t>
            </w:r>
            <w:r w:rsidR="00283B85">
              <w:rPr>
                <w:rFonts w:ascii="Times New Roman" w:eastAsia="Times New Roman" w:hAnsi="Times New Roman" w:cs="Times New Roman"/>
                <w:bCs/>
                <w:color w:val="000000" w:themeColor="text1"/>
              </w:rPr>
              <w:t>0</w:t>
            </w:r>
          </w:p>
        </w:tc>
        <w:tc>
          <w:tcPr>
            <w:tcW w:w="0" w:type="auto"/>
            <w:tcBorders>
              <w:right w:val="single" w:sz="18" w:space="0" w:color="auto"/>
            </w:tcBorders>
            <w:textDirection w:val="btLr"/>
            <w:vAlign w:val="center"/>
          </w:tcPr>
          <w:p w:rsidR="0046546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46546F" w:rsidRPr="009D4DF5" w:rsidRDefault="00283B85"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36 609,60</w:t>
            </w:r>
          </w:p>
        </w:tc>
        <w:tc>
          <w:tcPr>
            <w:tcW w:w="0" w:type="auto"/>
            <w:tcBorders>
              <w:left w:val="single" w:sz="4" w:space="0" w:color="auto"/>
              <w:right w:val="single" w:sz="4" w:space="0" w:color="auto"/>
            </w:tcBorders>
            <w:textDirection w:val="btLr"/>
            <w:vAlign w:val="center"/>
          </w:tcPr>
          <w:p w:rsidR="0046546F" w:rsidRPr="009D4DF5" w:rsidRDefault="00283B85"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36 609,60</w:t>
            </w:r>
          </w:p>
        </w:tc>
        <w:tc>
          <w:tcPr>
            <w:tcW w:w="0" w:type="auto"/>
            <w:tcBorders>
              <w:left w:val="single" w:sz="4" w:space="0" w:color="auto"/>
              <w:right w:val="single" w:sz="18" w:space="0" w:color="auto"/>
            </w:tcBorders>
            <w:textDirection w:val="btLr"/>
            <w:vAlign w:val="center"/>
          </w:tcPr>
          <w:p w:rsidR="0046546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46546F" w:rsidRPr="009D4DF5" w:rsidRDefault="00283B85"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36 609,60</w:t>
            </w:r>
          </w:p>
        </w:tc>
        <w:tc>
          <w:tcPr>
            <w:tcW w:w="0" w:type="auto"/>
            <w:tcBorders>
              <w:right w:val="single" w:sz="6" w:space="0" w:color="auto"/>
            </w:tcBorders>
            <w:textDirection w:val="btLr"/>
            <w:vAlign w:val="center"/>
          </w:tcPr>
          <w:p w:rsidR="0046546F" w:rsidRPr="009D4DF5" w:rsidRDefault="00283B85"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36 609,60</w:t>
            </w:r>
          </w:p>
        </w:tc>
        <w:tc>
          <w:tcPr>
            <w:tcW w:w="0" w:type="auto"/>
            <w:tcBorders>
              <w:left w:val="single" w:sz="6" w:space="0" w:color="auto"/>
              <w:right w:val="single" w:sz="18" w:space="0" w:color="auto"/>
            </w:tcBorders>
            <w:textDirection w:val="btLr"/>
            <w:vAlign w:val="center"/>
          </w:tcPr>
          <w:p w:rsidR="0046546F" w:rsidRPr="009E3B0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vAlign w:val="center"/>
          </w:tcPr>
          <w:p w:rsidR="0046546F" w:rsidRPr="009D4DF5" w:rsidRDefault="00283B85"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36 609,60</w:t>
            </w:r>
          </w:p>
        </w:tc>
        <w:tc>
          <w:tcPr>
            <w:tcW w:w="0" w:type="auto"/>
            <w:textDirection w:val="btLr"/>
            <w:vAlign w:val="center"/>
          </w:tcPr>
          <w:p w:rsidR="0046546F" w:rsidRPr="009D4DF5" w:rsidRDefault="00283B85"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36 609,60</w:t>
            </w:r>
          </w:p>
        </w:tc>
        <w:tc>
          <w:tcPr>
            <w:tcW w:w="0" w:type="auto"/>
            <w:textDirection w:val="btLr"/>
          </w:tcPr>
          <w:p w:rsidR="0046546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r>
      <w:tr w:rsidR="00283B85" w:rsidTr="00607D9D">
        <w:trPr>
          <w:cantSplit/>
          <w:trHeight w:val="1134"/>
        </w:trPr>
        <w:tc>
          <w:tcPr>
            <w:tcW w:w="0" w:type="auto"/>
          </w:tcPr>
          <w:p w:rsidR="00171007" w:rsidRDefault="00171007" w:rsidP="009D4DF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3.1</w:t>
            </w:r>
            <w:r w:rsidR="00607D9D">
              <w:rPr>
                <w:rFonts w:ascii="Times New Roman" w:eastAsia="Times New Roman" w:hAnsi="Times New Roman" w:cs="Times New Roman"/>
                <w:bCs/>
                <w:color w:val="000000" w:themeColor="text1"/>
                <w:sz w:val="24"/>
                <w:szCs w:val="24"/>
              </w:rPr>
              <w:t>.</w:t>
            </w:r>
          </w:p>
        </w:tc>
        <w:tc>
          <w:tcPr>
            <w:tcW w:w="0" w:type="auto"/>
            <w:tcBorders>
              <w:right w:val="single" w:sz="18" w:space="0" w:color="auto"/>
            </w:tcBorders>
          </w:tcPr>
          <w:p w:rsidR="00171007" w:rsidRDefault="00171007" w:rsidP="0007469C">
            <w:pPr>
              <w:autoSpaceDE w:val="0"/>
              <w:autoSpaceDN w:val="0"/>
              <w:adjustRightInd w:val="0"/>
              <w:spacing w:line="140" w:lineRule="atLeast"/>
              <w:outlineLvl w:val="0"/>
              <w:rPr>
                <w:rFonts w:ascii="Times New Roman" w:eastAsia="Times New Roman" w:hAnsi="Times New Roman" w:cs="Times New Roman"/>
                <w:b/>
                <w:bCs/>
                <w:i/>
                <w:color w:val="000000" w:themeColor="text1"/>
                <w:sz w:val="24"/>
                <w:szCs w:val="24"/>
              </w:rPr>
            </w:pPr>
            <w:r>
              <w:rPr>
                <w:rFonts w:ascii="Times New Roman" w:hAnsi="Times New Roman" w:cs="Times New Roman"/>
                <w:sz w:val="24"/>
                <w:szCs w:val="24"/>
              </w:rPr>
              <w:t xml:space="preserve">Расходы на обеспечение </w:t>
            </w:r>
            <w:r w:rsidR="0007469C">
              <w:rPr>
                <w:rFonts w:ascii="Times New Roman" w:hAnsi="Times New Roman" w:cs="Times New Roman"/>
                <w:sz w:val="24"/>
                <w:szCs w:val="24"/>
              </w:rPr>
              <w:t xml:space="preserve">деятельности </w:t>
            </w:r>
            <w:r>
              <w:rPr>
                <w:rFonts w:ascii="Times New Roman" w:hAnsi="Times New Roman" w:cs="Times New Roman"/>
                <w:sz w:val="24"/>
                <w:szCs w:val="24"/>
              </w:rPr>
              <w:t>муниципальных бюджетных (автономных) учреждений</w:t>
            </w:r>
          </w:p>
        </w:tc>
        <w:tc>
          <w:tcPr>
            <w:tcW w:w="0" w:type="auto"/>
            <w:tcBorders>
              <w:left w:val="single" w:sz="18" w:space="0" w:color="auto"/>
            </w:tcBorders>
            <w:textDirection w:val="btLr"/>
          </w:tcPr>
          <w:p w:rsidR="00171007" w:rsidRPr="00EA113C" w:rsidRDefault="00283B85" w:rsidP="00283B8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175 042,8</w:t>
            </w:r>
          </w:p>
        </w:tc>
        <w:tc>
          <w:tcPr>
            <w:tcW w:w="0" w:type="auto"/>
            <w:textDirection w:val="btLr"/>
          </w:tcPr>
          <w:p w:rsidR="00171007" w:rsidRPr="00EA113C" w:rsidRDefault="00283B85"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175 042</w:t>
            </w:r>
            <w:r w:rsidR="0007469C">
              <w:rPr>
                <w:rFonts w:ascii="Times New Roman" w:eastAsia="Times New Roman" w:hAnsi="Times New Roman" w:cs="Times New Roman"/>
                <w:bCs/>
                <w:color w:val="000000" w:themeColor="text1"/>
              </w:rPr>
              <w:t>,8</w:t>
            </w:r>
          </w:p>
        </w:tc>
        <w:tc>
          <w:tcPr>
            <w:tcW w:w="0" w:type="auto"/>
            <w:tcBorders>
              <w:right w:val="single" w:sz="18" w:space="0" w:color="auto"/>
            </w:tcBorders>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9D4DF5" w:rsidRDefault="0007469C"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32 305,8</w:t>
            </w:r>
          </w:p>
        </w:tc>
        <w:tc>
          <w:tcPr>
            <w:tcW w:w="0" w:type="auto"/>
            <w:tcBorders>
              <w:left w:val="single" w:sz="4" w:space="0" w:color="auto"/>
              <w:right w:val="single" w:sz="4" w:space="0" w:color="auto"/>
            </w:tcBorders>
            <w:textDirection w:val="btLr"/>
            <w:vAlign w:val="center"/>
          </w:tcPr>
          <w:p w:rsidR="00171007" w:rsidRPr="009D4DF5" w:rsidRDefault="0007469C"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32 305,8</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9D4DF5" w:rsidRDefault="0007469C"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34 138,2</w:t>
            </w:r>
          </w:p>
        </w:tc>
        <w:tc>
          <w:tcPr>
            <w:tcW w:w="0" w:type="auto"/>
            <w:tcBorders>
              <w:left w:val="single" w:sz="4" w:space="0" w:color="auto"/>
            </w:tcBorders>
            <w:textDirection w:val="btLr"/>
            <w:vAlign w:val="center"/>
          </w:tcPr>
          <w:p w:rsidR="00171007" w:rsidRPr="009D4DF5" w:rsidRDefault="0007469C"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34 138,2</w:t>
            </w:r>
          </w:p>
        </w:tc>
        <w:tc>
          <w:tcPr>
            <w:tcW w:w="0" w:type="auto"/>
            <w:tcBorders>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9D4DF5" w:rsidRDefault="0007469C"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36 199,6</w:t>
            </w:r>
          </w:p>
        </w:tc>
        <w:tc>
          <w:tcPr>
            <w:tcW w:w="0" w:type="auto"/>
            <w:tcBorders>
              <w:left w:val="single" w:sz="4" w:space="0" w:color="auto"/>
              <w:right w:val="single" w:sz="4" w:space="0" w:color="auto"/>
            </w:tcBorders>
            <w:textDirection w:val="btLr"/>
            <w:vAlign w:val="center"/>
          </w:tcPr>
          <w:p w:rsidR="00171007" w:rsidRPr="009D4DF5" w:rsidRDefault="0007469C"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36 199,6</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171007" w:rsidRPr="009D4DF5" w:rsidRDefault="0007469C"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36 199,6</w:t>
            </w:r>
          </w:p>
        </w:tc>
        <w:tc>
          <w:tcPr>
            <w:tcW w:w="0" w:type="auto"/>
            <w:tcBorders>
              <w:right w:val="single" w:sz="6" w:space="0" w:color="auto"/>
            </w:tcBorders>
            <w:textDirection w:val="btLr"/>
            <w:vAlign w:val="center"/>
          </w:tcPr>
          <w:p w:rsidR="00171007" w:rsidRPr="009D4DF5" w:rsidRDefault="0007469C"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36 199,6</w:t>
            </w:r>
          </w:p>
        </w:tc>
        <w:tc>
          <w:tcPr>
            <w:tcW w:w="0" w:type="auto"/>
            <w:tcBorders>
              <w:left w:val="single" w:sz="6" w:space="0" w:color="auto"/>
              <w:right w:val="single" w:sz="18" w:space="0" w:color="auto"/>
            </w:tcBorders>
            <w:textDirection w:val="btLr"/>
            <w:vAlign w:val="center"/>
          </w:tcPr>
          <w:p w:rsidR="00171007" w:rsidRPr="009E3B0F"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vAlign w:val="center"/>
          </w:tcPr>
          <w:p w:rsidR="00171007" w:rsidRPr="009D4DF5" w:rsidRDefault="0007469C"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36 199,6</w:t>
            </w:r>
          </w:p>
        </w:tc>
        <w:tc>
          <w:tcPr>
            <w:tcW w:w="0" w:type="auto"/>
            <w:textDirection w:val="btLr"/>
            <w:vAlign w:val="center"/>
          </w:tcPr>
          <w:p w:rsidR="00171007" w:rsidRPr="009D4DF5" w:rsidRDefault="0007469C"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36 199,6</w:t>
            </w:r>
          </w:p>
        </w:tc>
        <w:tc>
          <w:tcPr>
            <w:tcW w:w="0" w:type="auto"/>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r>
      <w:tr w:rsidR="00283B85" w:rsidTr="00607D9D">
        <w:trPr>
          <w:cantSplit/>
          <w:trHeight w:val="1134"/>
        </w:trPr>
        <w:tc>
          <w:tcPr>
            <w:tcW w:w="0" w:type="auto"/>
          </w:tcPr>
          <w:p w:rsidR="00171007" w:rsidRDefault="00171007" w:rsidP="009D4DF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3.2</w:t>
            </w:r>
            <w:r w:rsidR="00607D9D">
              <w:rPr>
                <w:rFonts w:ascii="Times New Roman" w:eastAsia="Times New Roman" w:hAnsi="Times New Roman" w:cs="Times New Roman"/>
                <w:bCs/>
                <w:color w:val="000000" w:themeColor="text1"/>
                <w:sz w:val="24"/>
                <w:szCs w:val="24"/>
              </w:rPr>
              <w:t>.</w:t>
            </w:r>
          </w:p>
        </w:tc>
        <w:tc>
          <w:tcPr>
            <w:tcW w:w="0" w:type="auto"/>
            <w:tcBorders>
              <w:right w:val="single" w:sz="18" w:space="0" w:color="auto"/>
            </w:tcBorders>
          </w:tcPr>
          <w:p w:rsidR="00171007" w:rsidRDefault="00171007" w:rsidP="009D4DF5">
            <w:pPr>
              <w:autoSpaceDE w:val="0"/>
              <w:autoSpaceDN w:val="0"/>
              <w:adjustRightInd w:val="0"/>
              <w:spacing w:line="140" w:lineRule="atLeast"/>
              <w:outlineLvl w:val="0"/>
              <w:rPr>
                <w:rFonts w:ascii="Times New Roman" w:eastAsia="Times New Roman" w:hAnsi="Times New Roman" w:cs="Times New Roman"/>
                <w:b/>
                <w:bCs/>
                <w:i/>
                <w:color w:val="000000" w:themeColor="text1"/>
                <w:sz w:val="24"/>
                <w:szCs w:val="24"/>
              </w:rPr>
            </w:pPr>
            <w:r>
              <w:rPr>
                <w:rFonts w:ascii="Times New Roman" w:hAnsi="Times New Roman" w:cs="Times New Roman"/>
                <w:sz w:val="24"/>
                <w:szCs w:val="24"/>
              </w:rPr>
              <w:t xml:space="preserve">Укрепление материально-технической базы бюджетных (автономных) учреждений </w:t>
            </w:r>
          </w:p>
        </w:tc>
        <w:tc>
          <w:tcPr>
            <w:tcW w:w="0" w:type="auto"/>
            <w:tcBorders>
              <w:left w:val="single" w:sz="18" w:space="0" w:color="auto"/>
              <w:bottom w:val="single" w:sz="4" w:space="0" w:color="auto"/>
            </w:tcBorders>
            <w:textDirection w:val="btLr"/>
          </w:tcPr>
          <w:p w:rsidR="00171007" w:rsidRPr="00EA113C"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2 050,0</w:t>
            </w:r>
          </w:p>
        </w:tc>
        <w:tc>
          <w:tcPr>
            <w:tcW w:w="0" w:type="auto"/>
            <w:tcBorders>
              <w:bottom w:val="single" w:sz="4" w:space="0" w:color="auto"/>
            </w:tcBorders>
            <w:textDirection w:val="btLr"/>
          </w:tcPr>
          <w:p w:rsidR="00171007" w:rsidRPr="00EA113C" w:rsidRDefault="00731606"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2 050,0</w:t>
            </w:r>
          </w:p>
        </w:tc>
        <w:tc>
          <w:tcPr>
            <w:tcW w:w="0" w:type="auto"/>
            <w:tcBorders>
              <w:right w:val="single" w:sz="18" w:space="0" w:color="auto"/>
            </w:tcBorders>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9D4DF5" w:rsidRDefault="00171007"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410,0</w:t>
            </w:r>
          </w:p>
        </w:tc>
        <w:tc>
          <w:tcPr>
            <w:tcW w:w="0" w:type="auto"/>
            <w:tcBorders>
              <w:left w:val="single" w:sz="4" w:space="0" w:color="auto"/>
              <w:right w:val="single" w:sz="4" w:space="0" w:color="auto"/>
            </w:tcBorders>
            <w:textDirection w:val="btLr"/>
            <w:vAlign w:val="center"/>
          </w:tcPr>
          <w:p w:rsidR="00171007" w:rsidRPr="009D4DF5" w:rsidRDefault="00171007"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410,0</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9D4DF5" w:rsidRDefault="00171007"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410,0</w:t>
            </w:r>
          </w:p>
        </w:tc>
        <w:tc>
          <w:tcPr>
            <w:tcW w:w="0" w:type="auto"/>
            <w:tcBorders>
              <w:left w:val="single" w:sz="4" w:space="0" w:color="auto"/>
            </w:tcBorders>
            <w:textDirection w:val="btLr"/>
            <w:vAlign w:val="center"/>
          </w:tcPr>
          <w:p w:rsidR="00171007" w:rsidRPr="009D4DF5" w:rsidRDefault="00171007"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410,0</w:t>
            </w:r>
          </w:p>
        </w:tc>
        <w:tc>
          <w:tcPr>
            <w:tcW w:w="0" w:type="auto"/>
            <w:tcBorders>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171007" w:rsidRPr="009D4DF5" w:rsidRDefault="00171007"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410,0</w:t>
            </w:r>
          </w:p>
        </w:tc>
        <w:tc>
          <w:tcPr>
            <w:tcW w:w="0" w:type="auto"/>
            <w:tcBorders>
              <w:left w:val="single" w:sz="4" w:space="0" w:color="auto"/>
              <w:right w:val="single" w:sz="4" w:space="0" w:color="auto"/>
            </w:tcBorders>
            <w:textDirection w:val="btLr"/>
            <w:vAlign w:val="center"/>
          </w:tcPr>
          <w:p w:rsidR="00171007" w:rsidRPr="009D4DF5" w:rsidRDefault="00171007" w:rsidP="009D4DF5">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410,0</w:t>
            </w:r>
          </w:p>
        </w:tc>
        <w:tc>
          <w:tcPr>
            <w:tcW w:w="0" w:type="auto"/>
            <w:tcBorders>
              <w:left w:val="single" w:sz="4" w:space="0" w:color="auto"/>
              <w:right w:val="single" w:sz="18" w:space="0" w:color="auto"/>
            </w:tcBorders>
            <w:textDirection w:val="btLr"/>
            <w:vAlign w:val="cente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171007" w:rsidRPr="009D4DF5"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410,0</w:t>
            </w:r>
          </w:p>
        </w:tc>
        <w:tc>
          <w:tcPr>
            <w:tcW w:w="0" w:type="auto"/>
            <w:tcBorders>
              <w:right w:val="single" w:sz="6" w:space="0" w:color="auto"/>
            </w:tcBorders>
            <w:textDirection w:val="btLr"/>
            <w:vAlign w:val="center"/>
          </w:tcPr>
          <w:p w:rsidR="00171007" w:rsidRPr="009D4DF5"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410,0</w:t>
            </w:r>
          </w:p>
        </w:tc>
        <w:tc>
          <w:tcPr>
            <w:tcW w:w="0" w:type="auto"/>
            <w:tcBorders>
              <w:left w:val="single" w:sz="6" w:space="0" w:color="auto"/>
              <w:right w:val="single" w:sz="18" w:space="0" w:color="auto"/>
            </w:tcBorders>
            <w:textDirection w:val="btLr"/>
            <w:vAlign w:val="center"/>
          </w:tcPr>
          <w:p w:rsidR="00171007" w:rsidRPr="009E3B0F"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vAlign w:val="center"/>
          </w:tcPr>
          <w:p w:rsidR="00171007" w:rsidRPr="009D4DF5"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410,0</w:t>
            </w:r>
          </w:p>
        </w:tc>
        <w:tc>
          <w:tcPr>
            <w:tcW w:w="0" w:type="auto"/>
            <w:textDirection w:val="btLr"/>
            <w:vAlign w:val="center"/>
          </w:tcPr>
          <w:p w:rsidR="00171007" w:rsidRPr="009D4DF5" w:rsidRDefault="00171007"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410,0</w:t>
            </w:r>
          </w:p>
        </w:tc>
        <w:tc>
          <w:tcPr>
            <w:tcW w:w="0" w:type="auto"/>
            <w:textDirection w:val="btLr"/>
          </w:tcPr>
          <w:p w:rsidR="00171007" w:rsidRDefault="00171007"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r>
      <w:tr w:rsidR="00283B85" w:rsidTr="00607D9D">
        <w:trPr>
          <w:cantSplit/>
          <w:trHeight w:val="1134"/>
        </w:trPr>
        <w:tc>
          <w:tcPr>
            <w:tcW w:w="0" w:type="auto"/>
          </w:tcPr>
          <w:p w:rsidR="0046546F" w:rsidRDefault="0046546F" w:rsidP="00EA113C">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0" w:type="auto"/>
            <w:tcBorders>
              <w:right w:val="single" w:sz="18" w:space="0" w:color="auto"/>
            </w:tcBorders>
          </w:tcPr>
          <w:p w:rsidR="0046546F" w:rsidRDefault="0046546F" w:rsidP="00EA113C">
            <w:pPr>
              <w:autoSpaceDE w:val="0"/>
              <w:autoSpaceDN w:val="0"/>
              <w:adjustRightInd w:val="0"/>
              <w:spacing w:line="140" w:lineRule="atLeast"/>
              <w:outlineLvl w:val="0"/>
              <w:rPr>
                <w:rFonts w:ascii="Times New Roman" w:eastAsia="Times New Roman" w:hAnsi="Times New Roman" w:cs="Times New Roman"/>
                <w:b/>
                <w:bCs/>
                <w:i/>
                <w:color w:val="000000" w:themeColor="text1"/>
                <w:sz w:val="24"/>
                <w:szCs w:val="24"/>
              </w:rPr>
            </w:pPr>
            <w:r w:rsidRPr="00FC4725">
              <w:rPr>
                <w:rFonts w:ascii="Times New Roman" w:eastAsia="Times New Roman" w:hAnsi="Times New Roman" w:cs="Times New Roman"/>
                <w:b/>
                <w:bCs/>
                <w:color w:val="000000" w:themeColor="text1"/>
                <w:sz w:val="24"/>
                <w:szCs w:val="24"/>
              </w:rPr>
              <w:t>Основное мероприятие:</w:t>
            </w:r>
            <w:r>
              <w:rPr>
                <w:rFonts w:ascii="Times New Roman" w:eastAsia="Times New Roman" w:hAnsi="Times New Roman" w:cs="Times New Roman"/>
                <w:bCs/>
                <w:color w:val="000000" w:themeColor="text1"/>
                <w:sz w:val="24"/>
                <w:szCs w:val="24"/>
              </w:rPr>
              <w:t xml:space="preserve"> «Организация и проведения мероприятий, посвященных значимым событиям культуры и развитию культурного сотрудничества»</w:t>
            </w:r>
          </w:p>
        </w:tc>
        <w:tc>
          <w:tcPr>
            <w:tcW w:w="0" w:type="auto"/>
            <w:tcBorders>
              <w:left w:val="single" w:sz="18" w:space="0" w:color="auto"/>
              <w:right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18 000,0</w:t>
            </w:r>
          </w:p>
        </w:tc>
        <w:tc>
          <w:tcPr>
            <w:tcW w:w="0" w:type="auto"/>
            <w:tcBorders>
              <w:left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18 000,0</w:t>
            </w:r>
          </w:p>
        </w:tc>
        <w:tc>
          <w:tcPr>
            <w:tcW w:w="0" w:type="auto"/>
            <w:tcBorders>
              <w:right w:val="single" w:sz="18" w:space="0" w:color="auto"/>
            </w:tcBorders>
            <w:textDirection w:val="btLr"/>
          </w:tcPr>
          <w:p w:rsidR="0046546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right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left w:val="single" w:sz="4" w:space="0" w:color="auto"/>
              <w:right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left w:val="single" w:sz="4" w:space="0" w:color="auto"/>
              <w:right w:val="single" w:sz="18" w:space="0" w:color="auto"/>
            </w:tcBorders>
            <w:textDirection w:val="btLr"/>
            <w:vAlign w:val="center"/>
          </w:tcPr>
          <w:p w:rsidR="0046546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left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right w:val="single" w:sz="18" w:space="0" w:color="auto"/>
            </w:tcBorders>
            <w:textDirection w:val="btLr"/>
            <w:vAlign w:val="center"/>
          </w:tcPr>
          <w:p w:rsidR="0046546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left w:val="single" w:sz="4" w:space="0" w:color="auto"/>
              <w:right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left w:val="single" w:sz="4" w:space="0" w:color="auto"/>
              <w:right w:val="single" w:sz="18" w:space="0" w:color="auto"/>
            </w:tcBorders>
            <w:textDirection w:val="btLr"/>
            <w:vAlign w:val="center"/>
          </w:tcPr>
          <w:p w:rsidR="0046546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46546F" w:rsidRPr="009D4DF5" w:rsidRDefault="0046546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right w:val="single" w:sz="6" w:space="0" w:color="auto"/>
            </w:tcBorders>
            <w:textDirection w:val="btLr"/>
            <w:vAlign w:val="center"/>
          </w:tcPr>
          <w:p w:rsidR="0046546F" w:rsidRPr="009D4DF5" w:rsidRDefault="0046546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left w:val="single" w:sz="6" w:space="0" w:color="auto"/>
              <w:right w:val="single" w:sz="18" w:space="0" w:color="auto"/>
            </w:tcBorders>
            <w:textDirection w:val="btLr"/>
            <w:vAlign w:val="center"/>
          </w:tcPr>
          <w:p w:rsidR="0046546F" w:rsidRPr="009E3B0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vAlign w:val="center"/>
          </w:tcPr>
          <w:p w:rsidR="0046546F" w:rsidRPr="009D4DF5" w:rsidRDefault="0046546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extDirection w:val="btLr"/>
            <w:vAlign w:val="center"/>
          </w:tcPr>
          <w:p w:rsidR="0046546F" w:rsidRPr="009D4DF5" w:rsidRDefault="0046546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extDirection w:val="btLr"/>
          </w:tcPr>
          <w:p w:rsidR="0046546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r>
      <w:tr w:rsidR="00283B85" w:rsidTr="00607D9D">
        <w:trPr>
          <w:cantSplit/>
          <w:trHeight w:val="1134"/>
        </w:trPr>
        <w:tc>
          <w:tcPr>
            <w:tcW w:w="0" w:type="auto"/>
          </w:tcPr>
          <w:p w:rsidR="0046546F" w:rsidRDefault="0046546F" w:rsidP="00EA113C">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4.1</w:t>
            </w:r>
            <w:r w:rsidR="00607D9D">
              <w:rPr>
                <w:rFonts w:ascii="Times New Roman" w:eastAsia="Times New Roman" w:hAnsi="Times New Roman" w:cs="Times New Roman"/>
                <w:bCs/>
                <w:color w:val="000000" w:themeColor="text1"/>
                <w:sz w:val="24"/>
                <w:szCs w:val="24"/>
              </w:rPr>
              <w:t>.</w:t>
            </w:r>
          </w:p>
        </w:tc>
        <w:tc>
          <w:tcPr>
            <w:tcW w:w="0" w:type="auto"/>
            <w:tcBorders>
              <w:right w:val="single" w:sz="18" w:space="0" w:color="auto"/>
            </w:tcBorders>
          </w:tcPr>
          <w:p w:rsidR="0046546F" w:rsidRDefault="0046546F" w:rsidP="00EA113C">
            <w:pPr>
              <w:autoSpaceDE w:val="0"/>
              <w:autoSpaceDN w:val="0"/>
              <w:adjustRightInd w:val="0"/>
              <w:spacing w:line="140" w:lineRule="atLeast"/>
              <w:outlineLvl w:val="0"/>
              <w:rPr>
                <w:rFonts w:ascii="Times New Roman" w:eastAsia="Times New Roman" w:hAnsi="Times New Roman" w:cs="Times New Roman"/>
                <w:b/>
                <w:bCs/>
                <w:i/>
                <w:color w:val="000000" w:themeColor="text1"/>
                <w:sz w:val="24"/>
                <w:szCs w:val="24"/>
              </w:rPr>
            </w:pPr>
            <w:r>
              <w:rPr>
                <w:rFonts w:ascii="Times New Roman" w:hAnsi="Times New Roman" w:cs="Times New Roman"/>
                <w:sz w:val="24"/>
                <w:szCs w:val="24"/>
              </w:rPr>
              <w:t xml:space="preserve">Проведение </w:t>
            </w:r>
            <w:r w:rsidR="00283B85">
              <w:rPr>
                <w:rFonts w:ascii="Times New Roman" w:hAnsi="Times New Roman" w:cs="Times New Roman"/>
                <w:sz w:val="24"/>
                <w:szCs w:val="24"/>
              </w:rPr>
              <w:t xml:space="preserve">городских </w:t>
            </w:r>
            <w:r>
              <w:rPr>
                <w:rFonts w:ascii="Times New Roman" w:hAnsi="Times New Roman" w:cs="Times New Roman"/>
                <w:sz w:val="24"/>
                <w:szCs w:val="24"/>
              </w:rPr>
              <w:t>мероприятий, посвященных праздничным и памятным датам</w:t>
            </w:r>
          </w:p>
        </w:tc>
        <w:tc>
          <w:tcPr>
            <w:tcW w:w="0" w:type="auto"/>
            <w:tcBorders>
              <w:left w:val="single" w:sz="18" w:space="0" w:color="auto"/>
              <w:bottom w:val="single" w:sz="4" w:space="0" w:color="auto"/>
              <w:right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18 000,0</w:t>
            </w:r>
          </w:p>
        </w:tc>
        <w:tc>
          <w:tcPr>
            <w:tcW w:w="0" w:type="auto"/>
            <w:tcBorders>
              <w:left w:val="single" w:sz="4" w:space="0" w:color="auto"/>
              <w:bottom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18 000,0</w:t>
            </w:r>
          </w:p>
        </w:tc>
        <w:tc>
          <w:tcPr>
            <w:tcW w:w="0" w:type="auto"/>
            <w:tcBorders>
              <w:bottom w:val="single" w:sz="4" w:space="0" w:color="auto"/>
              <w:right w:val="single" w:sz="18" w:space="0" w:color="auto"/>
            </w:tcBorders>
            <w:textDirection w:val="btLr"/>
          </w:tcPr>
          <w:p w:rsidR="0046546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right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left w:val="single" w:sz="4" w:space="0" w:color="auto"/>
              <w:right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left w:val="single" w:sz="4" w:space="0" w:color="auto"/>
              <w:right w:val="single" w:sz="18" w:space="0" w:color="auto"/>
            </w:tcBorders>
            <w:textDirection w:val="btLr"/>
            <w:vAlign w:val="center"/>
          </w:tcPr>
          <w:p w:rsidR="0046546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left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right w:val="single" w:sz="18" w:space="0" w:color="auto"/>
            </w:tcBorders>
            <w:textDirection w:val="btLr"/>
            <w:vAlign w:val="center"/>
          </w:tcPr>
          <w:p w:rsidR="0046546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right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left w:val="single" w:sz="4" w:space="0" w:color="auto"/>
              <w:right w:val="single" w:sz="4" w:space="0" w:color="auto"/>
            </w:tcBorders>
            <w:textDirection w:val="btLr"/>
            <w:vAlign w:val="center"/>
          </w:tcPr>
          <w:p w:rsidR="0046546F" w:rsidRPr="009D4DF5" w:rsidRDefault="0046546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left w:val="single" w:sz="4" w:space="0" w:color="auto"/>
              <w:right w:val="single" w:sz="18" w:space="0" w:color="auto"/>
            </w:tcBorders>
            <w:textDirection w:val="btLr"/>
            <w:vAlign w:val="center"/>
          </w:tcPr>
          <w:p w:rsidR="0046546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46546F" w:rsidRPr="009D4DF5" w:rsidRDefault="0046546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right w:val="single" w:sz="6" w:space="0" w:color="auto"/>
            </w:tcBorders>
            <w:textDirection w:val="btLr"/>
            <w:vAlign w:val="center"/>
          </w:tcPr>
          <w:p w:rsidR="0046546F" w:rsidRPr="009D4DF5" w:rsidRDefault="0046546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cBorders>
              <w:left w:val="single" w:sz="6" w:space="0" w:color="auto"/>
              <w:right w:val="single" w:sz="18" w:space="0" w:color="auto"/>
            </w:tcBorders>
            <w:textDirection w:val="btLr"/>
            <w:vAlign w:val="center"/>
          </w:tcPr>
          <w:p w:rsidR="0046546F" w:rsidRPr="009E3B0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vAlign w:val="center"/>
          </w:tcPr>
          <w:p w:rsidR="0046546F" w:rsidRPr="009D4DF5" w:rsidRDefault="0046546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extDirection w:val="btLr"/>
            <w:vAlign w:val="center"/>
          </w:tcPr>
          <w:p w:rsidR="0046546F" w:rsidRPr="009D4DF5" w:rsidRDefault="0046546F" w:rsidP="00BB688A">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9D4DF5">
              <w:rPr>
                <w:rFonts w:ascii="Times New Roman" w:eastAsia="Times New Roman" w:hAnsi="Times New Roman" w:cs="Times New Roman"/>
                <w:bCs/>
                <w:color w:val="000000" w:themeColor="text1"/>
              </w:rPr>
              <w:t>3600,0</w:t>
            </w:r>
          </w:p>
        </w:tc>
        <w:tc>
          <w:tcPr>
            <w:tcW w:w="0" w:type="auto"/>
            <w:textDirection w:val="btLr"/>
          </w:tcPr>
          <w:p w:rsidR="0046546F" w:rsidRDefault="0046546F"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r>
      <w:tr w:rsidR="00283B85" w:rsidTr="00607D9D">
        <w:trPr>
          <w:cantSplit/>
          <w:trHeight w:val="1134"/>
        </w:trPr>
        <w:tc>
          <w:tcPr>
            <w:tcW w:w="0" w:type="auto"/>
          </w:tcPr>
          <w:p w:rsidR="0043735F" w:rsidRPr="002F0C86" w:rsidRDefault="0043735F" w:rsidP="002F0C86">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2F0C86">
              <w:rPr>
                <w:rFonts w:ascii="Times New Roman" w:eastAsia="Times New Roman" w:hAnsi="Times New Roman" w:cs="Times New Roman"/>
                <w:bCs/>
                <w:color w:val="000000" w:themeColor="text1"/>
                <w:sz w:val="24"/>
                <w:szCs w:val="24"/>
              </w:rPr>
              <w:lastRenderedPageBreak/>
              <w:t>5.</w:t>
            </w:r>
            <w:r>
              <w:rPr>
                <w:rFonts w:ascii="Times New Roman" w:eastAsia="Times New Roman" w:hAnsi="Times New Roman" w:cs="Times New Roman"/>
                <w:bCs/>
                <w:color w:val="000000" w:themeColor="text1"/>
                <w:sz w:val="24"/>
                <w:szCs w:val="24"/>
              </w:rPr>
              <w:t xml:space="preserve"> </w:t>
            </w:r>
          </w:p>
        </w:tc>
        <w:tc>
          <w:tcPr>
            <w:tcW w:w="0" w:type="auto"/>
            <w:tcBorders>
              <w:right w:val="single" w:sz="18" w:space="0" w:color="auto"/>
            </w:tcBorders>
          </w:tcPr>
          <w:p w:rsidR="0097414C" w:rsidRPr="0097414C" w:rsidRDefault="0097414C" w:rsidP="00652FD8">
            <w:pPr>
              <w:rPr>
                <w:rFonts w:ascii="Times New Roman" w:hAnsi="Times New Roman" w:cs="Times New Roman"/>
                <w:b/>
                <w:sz w:val="24"/>
                <w:szCs w:val="24"/>
              </w:rPr>
            </w:pPr>
            <w:r w:rsidRPr="0097414C">
              <w:rPr>
                <w:rFonts w:ascii="Times New Roman" w:hAnsi="Times New Roman" w:cs="Times New Roman"/>
                <w:b/>
                <w:sz w:val="24"/>
                <w:szCs w:val="24"/>
              </w:rPr>
              <w:t>Основное мероприятие:</w:t>
            </w:r>
          </w:p>
          <w:p w:rsidR="0043735F" w:rsidRPr="0043735F" w:rsidRDefault="0043735F" w:rsidP="00652FD8">
            <w:pPr>
              <w:rPr>
                <w:rFonts w:ascii="Times New Roman" w:hAnsi="Times New Roman" w:cs="Times New Roman"/>
                <w:sz w:val="24"/>
                <w:szCs w:val="24"/>
              </w:rPr>
            </w:pPr>
            <w:r w:rsidRPr="0043735F">
              <w:rPr>
                <w:rFonts w:ascii="Times New Roman" w:hAnsi="Times New Roman" w:cs="Times New Roman"/>
                <w:sz w:val="24"/>
                <w:szCs w:val="24"/>
              </w:rPr>
              <w:t>Развитие сети групп казачьей направленности, обеспечение их деятельности, проведение мероприятий по изучению и популяризации традиционной культуры и истории казачества</w:t>
            </w:r>
          </w:p>
        </w:tc>
        <w:tc>
          <w:tcPr>
            <w:tcW w:w="0" w:type="auto"/>
            <w:tcBorders>
              <w:left w:val="single" w:sz="18" w:space="0" w:color="auto"/>
              <w:right w:val="single" w:sz="4" w:space="0" w:color="auto"/>
            </w:tcBorders>
            <w:textDirection w:val="btLr"/>
            <w:vAlign w:val="center"/>
          </w:tcPr>
          <w:p w:rsidR="0043735F" w:rsidRDefault="0043735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600,0</w:t>
            </w:r>
          </w:p>
        </w:tc>
        <w:tc>
          <w:tcPr>
            <w:tcW w:w="0" w:type="auto"/>
            <w:tcBorders>
              <w:left w:val="single" w:sz="4" w:space="0" w:color="auto"/>
              <w:right w:val="single" w:sz="4" w:space="0" w:color="auto"/>
            </w:tcBorders>
            <w:textDirection w:val="btLr"/>
            <w:vAlign w:val="center"/>
          </w:tcPr>
          <w:p w:rsidR="0043735F" w:rsidRDefault="0043735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600,0</w:t>
            </w:r>
          </w:p>
        </w:tc>
        <w:tc>
          <w:tcPr>
            <w:tcW w:w="0" w:type="auto"/>
            <w:tcBorders>
              <w:left w:val="single" w:sz="4" w:space="0" w:color="auto"/>
              <w:right w:val="single" w:sz="18" w:space="0" w:color="auto"/>
            </w:tcBorders>
            <w:textDirection w:val="btLr"/>
          </w:tcPr>
          <w:p w:rsidR="0043735F" w:rsidRDefault="0043735F"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right w:val="single" w:sz="4" w:space="0" w:color="auto"/>
            </w:tcBorders>
            <w:textDirection w:val="btLr"/>
            <w:vAlign w:val="center"/>
          </w:tcPr>
          <w:p w:rsidR="0043735F" w:rsidRPr="009D4DF5" w:rsidRDefault="0043735F" w:rsidP="0043735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left w:val="single" w:sz="4" w:space="0" w:color="auto"/>
              <w:right w:val="single" w:sz="4"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left w:val="single" w:sz="4" w:space="0" w:color="auto"/>
              <w:right w:val="single" w:sz="18"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p>
        </w:tc>
        <w:tc>
          <w:tcPr>
            <w:tcW w:w="0" w:type="auto"/>
            <w:tcBorders>
              <w:left w:val="single" w:sz="18" w:space="0" w:color="auto"/>
              <w:right w:val="single" w:sz="4"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left w:val="single" w:sz="4"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right w:val="single" w:sz="18"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p>
        </w:tc>
        <w:tc>
          <w:tcPr>
            <w:tcW w:w="0" w:type="auto"/>
            <w:tcBorders>
              <w:left w:val="single" w:sz="18" w:space="0" w:color="auto"/>
              <w:right w:val="single" w:sz="4"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left w:val="single" w:sz="4" w:space="0" w:color="auto"/>
              <w:right w:val="single" w:sz="4"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left w:val="single" w:sz="4" w:space="0" w:color="auto"/>
              <w:right w:val="single" w:sz="18" w:space="0" w:color="auto"/>
            </w:tcBorders>
            <w:textDirection w:val="btLr"/>
            <w:vAlign w:val="center"/>
          </w:tcPr>
          <w:p w:rsidR="0043735F" w:rsidRDefault="0043735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right w:val="single" w:sz="6"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left w:val="single" w:sz="6" w:space="0" w:color="auto"/>
              <w:right w:val="single" w:sz="18" w:space="0" w:color="auto"/>
            </w:tcBorders>
            <w:textDirection w:val="btLr"/>
            <w:vAlign w:val="center"/>
          </w:tcPr>
          <w:p w:rsidR="0043735F" w:rsidRPr="009E3B0F" w:rsidRDefault="0043735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extDirection w:val="btLr"/>
          </w:tcPr>
          <w:p w:rsidR="0043735F" w:rsidRDefault="0043735F"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r>
      <w:tr w:rsidR="00283B85" w:rsidTr="00607D9D">
        <w:trPr>
          <w:cantSplit/>
          <w:trHeight w:val="1134"/>
        </w:trPr>
        <w:tc>
          <w:tcPr>
            <w:tcW w:w="0" w:type="auto"/>
          </w:tcPr>
          <w:p w:rsidR="0043735F" w:rsidRPr="002F0C86" w:rsidRDefault="0043735F" w:rsidP="002F0C86">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5.1.</w:t>
            </w:r>
          </w:p>
        </w:tc>
        <w:tc>
          <w:tcPr>
            <w:tcW w:w="0" w:type="auto"/>
            <w:tcBorders>
              <w:right w:val="single" w:sz="18" w:space="0" w:color="auto"/>
            </w:tcBorders>
          </w:tcPr>
          <w:p w:rsidR="0043735F" w:rsidRPr="0043735F" w:rsidRDefault="0043735F" w:rsidP="00652FD8">
            <w:pPr>
              <w:rPr>
                <w:rFonts w:ascii="Times New Roman" w:hAnsi="Times New Roman" w:cs="Times New Roman"/>
                <w:sz w:val="24"/>
                <w:szCs w:val="24"/>
              </w:rPr>
            </w:pPr>
            <w:r w:rsidRPr="0043735F">
              <w:rPr>
                <w:rFonts w:ascii="Times New Roman" w:hAnsi="Times New Roman" w:cs="Times New Roman"/>
                <w:sz w:val="24"/>
                <w:szCs w:val="24"/>
              </w:rPr>
              <w:t>Предоставление субсидий социально ориентированным казачьим обществам, действующим на территории муниципального образования «Город Майкоп»</w:t>
            </w:r>
          </w:p>
        </w:tc>
        <w:tc>
          <w:tcPr>
            <w:tcW w:w="0" w:type="auto"/>
            <w:tcBorders>
              <w:left w:val="single" w:sz="18" w:space="0" w:color="auto"/>
              <w:right w:val="single" w:sz="4" w:space="0" w:color="auto"/>
            </w:tcBorders>
            <w:textDirection w:val="btLr"/>
            <w:vAlign w:val="center"/>
          </w:tcPr>
          <w:p w:rsidR="0043735F" w:rsidRDefault="0043735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600,0</w:t>
            </w:r>
          </w:p>
        </w:tc>
        <w:tc>
          <w:tcPr>
            <w:tcW w:w="0" w:type="auto"/>
            <w:tcBorders>
              <w:left w:val="single" w:sz="4" w:space="0" w:color="auto"/>
              <w:right w:val="single" w:sz="4" w:space="0" w:color="auto"/>
            </w:tcBorders>
            <w:textDirection w:val="btLr"/>
            <w:vAlign w:val="center"/>
          </w:tcPr>
          <w:p w:rsidR="0043735F" w:rsidRDefault="0043735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600,0</w:t>
            </w:r>
          </w:p>
        </w:tc>
        <w:tc>
          <w:tcPr>
            <w:tcW w:w="0" w:type="auto"/>
            <w:tcBorders>
              <w:left w:val="single" w:sz="4" w:space="0" w:color="auto"/>
              <w:right w:val="single" w:sz="18" w:space="0" w:color="auto"/>
            </w:tcBorders>
            <w:textDirection w:val="btLr"/>
          </w:tcPr>
          <w:p w:rsidR="0043735F" w:rsidRDefault="0043735F"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right w:val="single" w:sz="4" w:space="0" w:color="auto"/>
            </w:tcBorders>
            <w:textDirection w:val="btLr"/>
            <w:vAlign w:val="center"/>
          </w:tcPr>
          <w:p w:rsidR="0043735F" w:rsidRPr="009D4DF5" w:rsidRDefault="0043735F" w:rsidP="00EA113C">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left w:val="single" w:sz="4" w:space="0" w:color="auto"/>
              <w:right w:val="single" w:sz="4"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left w:val="single" w:sz="4" w:space="0" w:color="auto"/>
              <w:right w:val="single" w:sz="18"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p>
        </w:tc>
        <w:tc>
          <w:tcPr>
            <w:tcW w:w="0" w:type="auto"/>
            <w:tcBorders>
              <w:left w:val="single" w:sz="18" w:space="0" w:color="auto"/>
              <w:right w:val="single" w:sz="4"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left w:val="single" w:sz="4"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right w:val="single" w:sz="18"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p>
        </w:tc>
        <w:tc>
          <w:tcPr>
            <w:tcW w:w="0" w:type="auto"/>
            <w:tcBorders>
              <w:left w:val="single" w:sz="18" w:space="0" w:color="auto"/>
              <w:right w:val="single" w:sz="4"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left w:val="single" w:sz="4" w:space="0" w:color="auto"/>
              <w:right w:val="single" w:sz="4"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left w:val="single" w:sz="4" w:space="0" w:color="auto"/>
              <w:right w:val="single" w:sz="18" w:space="0" w:color="auto"/>
            </w:tcBorders>
            <w:textDirection w:val="btLr"/>
            <w:vAlign w:val="center"/>
          </w:tcPr>
          <w:p w:rsidR="0043735F" w:rsidRDefault="0043735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right w:val="single" w:sz="6"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cBorders>
              <w:left w:val="single" w:sz="6" w:space="0" w:color="auto"/>
              <w:right w:val="single" w:sz="18" w:space="0" w:color="auto"/>
            </w:tcBorders>
            <w:textDirection w:val="btLr"/>
            <w:vAlign w:val="center"/>
          </w:tcPr>
          <w:p w:rsidR="0043735F" w:rsidRPr="009E3B0F" w:rsidRDefault="0043735F" w:rsidP="00607D9D">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extDirection w:val="btLr"/>
            <w:vAlign w:val="center"/>
          </w:tcPr>
          <w:p w:rsidR="0043735F" w:rsidRPr="009D4DF5" w:rsidRDefault="0043735F" w:rsidP="00A93098">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120,0</w:t>
            </w:r>
          </w:p>
        </w:tc>
        <w:tc>
          <w:tcPr>
            <w:tcW w:w="0" w:type="auto"/>
            <w:textDirection w:val="btLr"/>
          </w:tcPr>
          <w:p w:rsidR="0043735F" w:rsidRDefault="0043735F" w:rsidP="00607D9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r>
    </w:tbl>
    <w:p w:rsidR="0043735F" w:rsidRDefault="0043735F" w:rsidP="00607D9D">
      <w:pPr>
        <w:spacing w:after="0" w:line="240" w:lineRule="auto"/>
        <w:ind w:left="567"/>
        <w:jc w:val="center"/>
        <w:rPr>
          <w:rFonts w:ascii="Times New Roman" w:eastAsia="Times New Roman" w:hAnsi="Times New Roman" w:cs="Times New Roman"/>
          <w:b/>
          <w:sz w:val="28"/>
          <w:szCs w:val="28"/>
          <w:lang w:eastAsia="en-US"/>
        </w:rPr>
      </w:pPr>
    </w:p>
    <w:p w:rsidR="00652FD8" w:rsidRDefault="00652FD8" w:rsidP="00607D9D">
      <w:pPr>
        <w:spacing w:after="0" w:line="240" w:lineRule="auto"/>
        <w:ind w:left="567"/>
        <w:jc w:val="center"/>
        <w:rPr>
          <w:rFonts w:ascii="Times New Roman" w:eastAsia="Times New Roman" w:hAnsi="Times New Roman" w:cs="Times New Roman"/>
          <w:b/>
          <w:sz w:val="28"/>
          <w:szCs w:val="28"/>
          <w:lang w:eastAsia="en-US"/>
        </w:rPr>
      </w:pPr>
    </w:p>
    <w:p w:rsidR="00652FD8" w:rsidRDefault="00652FD8" w:rsidP="00607D9D">
      <w:pPr>
        <w:spacing w:after="0" w:line="240" w:lineRule="auto"/>
        <w:ind w:left="567"/>
        <w:jc w:val="center"/>
        <w:rPr>
          <w:rFonts w:ascii="Times New Roman" w:eastAsia="Times New Roman" w:hAnsi="Times New Roman" w:cs="Times New Roman"/>
          <w:b/>
          <w:sz w:val="28"/>
          <w:szCs w:val="28"/>
          <w:lang w:eastAsia="en-US"/>
        </w:rPr>
      </w:pPr>
    </w:p>
    <w:p w:rsidR="00652FD8" w:rsidRDefault="00652FD8" w:rsidP="00607D9D">
      <w:pPr>
        <w:spacing w:after="0" w:line="240" w:lineRule="auto"/>
        <w:ind w:left="567"/>
        <w:jc w:val="center"/>
        <w:rPr>
          <w:rFonts w:ascii="Times New Roman" w:eastAsia="Times New Roman" w:hAnsi="Times New Roman" w:cs="Times New Roman"/>
          <w:b/>
          <w:sz w:val="28"/>
          <w:szCs w:val="28"/>
          <w:lang w:eastAsia="en-US"/>
        </w:rPr>
      </w:pPr>
    </w:p>
    <w:p w:rsidR="00652FD8" w:rsidRDefault="00652FD8" w:rsidP="00607D9D">
      <w:pPr>
        <w:spacing w:after="0" w:line="240" w:lineRule="auto"/>
        <w:ind w:left="567"/>
        <w:jc w:val="center"/>
        <w:rPr>
          <w:rFonts w:ascii="Times New Roman" w:eastAsia="Times New Roman" w:hAnsi="Times New Roman" w:cs="Times New Roman"/>
          <w:b/>
          <w:sz w:val="28"/>
          <w:szCs w:val="28"/>
          <w:lang w:eastAsia="en-US"/>
        </w:rPr>
      </w:pPr>
    </w:p>
    <w:p w:rsidR="00652FD8" w:rsidRDefault="00652FD8" w:rsidP="00607D9D">
      <w:pPr>
        <w:spacing w:after="0" w:line="240" w:lineRule="auto"/>
        <w:ind w:left="567"/>
        <w:jc w:val="center"/>
        <w:rPr>
          <w:rFonts w:ascii="Times New Roman" w:eastAsia="Times New Roman" w:hAnsi="Times New Roman" w:cs="Times New Roman"/>
          <w:b/>
          <w:sz w:val="28"/>
          <w:szCs w:val="28"/>
          <w:lang w:eastAsia="en-US"/>
        </w:rPr>
      </w:pPr>
    </w:p>
    <w:p w:rsidR="00A3251F" w:rsidRPr="00607D9D" w:rsidRDefault="00607D9D" w:rsidP="00607D9D">
      <w:pPr>
        <w:spacing w:after="0" w:line="240" w:lineRule="auto"/>
        <w:ind w:left="567"/>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 xml:space="preserve">5. </w:t>
      </w:r>
      <w:r w:rsidR="00272E2F" w:rsidRPr="00607D9D">
        <w:rPr>
          <w:rFonts w:ascii="Times New Roman" w:eastAsia="Times New Roman" w:hAnsi="Times New Roman" w:cs="Times New Roman"/>
          <w:b/>
          <w:sz w:val="28"/>
          <w:szCs w:val="28"/>
          <w:lang w:eastAsia="en-US"/>
        </w:rPr>
        <w:t xml:space="preserve">Перечень контрольных событий реализации основных мероприятий подпрограммы </w:t>
      </w:r>
    </w:p>
    <w:p w:rsidR="00A3251F" w:rsidRDefault="00A3251F">
      <w:pPr>
        <w:spacing w:after="0" w:line="240" w:lineRule="auto"/>
        <w:ind w:firstLine="708"/>
        <w:jc w:val="center"/>
        <w:rPr>
          <w:rFonts w:ascii="Times New Roman" w:eastAsia="Times New Roman" w:hAnsi="Times New Roman" w:cs="Times New Roman"/>
          <w:b/>
          <w:sz w:val="28"/>
          <w:szCs w:val="28"/>
          <w:lang w:eastAsia="en-US"/>
        </w:rPr>
      </w:pPr>
    </w:p>
    <w:p w:rsidR="00A3251F" w:rsidRDefault="00272E2F">
      <w:pPr>
        <w:spacing w:after="0" w:line="240" w:lineRule="auto"/>
        <w:ind w:left="12049"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Таблица № 1.4</w:t>
      </w:r>
    </w:p>
    <w:p w:rsidR="00A3251F" w:rsidRDefault="00A3251F">
      <w:pPr>
        <w:spacing w:after="0" w:line="240" w:lineRule="auto"/>
        <w:ind w:firstLine="708"/>
        <w:jc w:val="both"/>
        <w:rPr>
          <w:rFonts w:ascii="Times New Roman" w:eastAsia="Times New Roman" w:hAnsi="Times New Roman" w:cs="Times New Roman"/>
          <w:sz w:val="28"/>
          <w:szCs w:val="28"/>
          <w:lang w:eastAsia="en-US"/>
        </w:rPr>
      </w:pPr>
    </w:p>
    <w:p w:rsidR="00A3251F" w:rsidRDefault="00272E2F">
      <w:pPr>
        <w:spacing w:after="0" w:line="240" w:lineRule="auto"/>
        <w:ind w:firstLine="708"/>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Перечень контрольных событий реализации основных мероприятий, мероприятий (направлений расходов) подпрограммы муниципальной программы</w:t>
      </w:r>
    </w:p>
    <w:p w:rsidR="00A3251F" w:rsidRDefault="00A3251F">
      <w:pPr>
        <w:spacing w:after="0" w:line="240" w:lineRule="auto"/>
        <w:ind w:firstLine="708"/>
        <w:jc w:val="center"/>
        <w:rPr>
          <w:rFonts w:ascii="Times New Roman" w:eastAsia="Times New Roman" w:hAnsi="Times New Roman" w:cs="Times New Roman"/>
          <w:b/>
          <w:sz w:val="28"/>
          <w:szCs w:val="28"/>
          <w:lang w:eastAsia="en-US"/>
        </w:rPr>
      </w:pPr>
    </w:p>
    <w:tbl>
      <w:tblPr>
        <w:tblStyle w:val="ac"/>
        <w:tblW w:w="0" w:type="auto"/>
        <w:tblLook w:val="04A0" w:firstRow="1" w:lastRow="0" w:firstColumn="1" w:lastColumn="0" w:noHBand="0" w:noVBand="1"/>
      </w:tblPr>
      <w:tblGrid>
        <w:gridCol w:w="775"/>
        <w:gridCol w:w="7324"/>
        <w:gridCol w:w="3142"/>
        <w:gridCol w:w="709"/>
        <w:gridCol w:w="709"/>
        <w:gridCol w:w="709"/>
        <w:gridCol w:w="709"/>
        <w:gridCol w:w="709"/>
      </w:tblGrid>
      <w:tr w:rsidR="000D583D" w:rsidRPr="009A0482" w:rsidTr="009A0482">
        <w:tc>
          <w:tcPr>
            <w:tcW w:w="0" w:type="auto"/>
            <w:vMerge w:val="restart"/>
          </w:tcPr>
          <w:p w:rsidR="00A3251F" w:rsidRPr="009A0482" w:rsidRDefault="00272E2F">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 п/п</w:t>
            </w:r>
          </w:p>
          <w:p w:rsidR="00A3251F" w:rsidRPr="009A0482" w:rsidRDefault="00A3251F">
            <w:pPr>
              <w:widowControl w:val="0"/>
              <w:autoSpaceDE w:val="0"/>
              <w:autoSpaceDN w:val="0"/>
              <w:adjustRightInd w:val="0"/>
              <w:ind w:firstLine="720"/>
              <w:jc w:val="center"/>
              <w:rPr>
                <w:rStyle w:val="af1"/>
                <w:rFonts w:ascii="Times New Roman" w:hAnsi="Times New Roman" w:cs="Times New Roman"/>
                <w:b w:val="0"/>
                <w:bCs/>
                <w:color w:val="auto"/>
                <w:sz w:val="24"/>
                <w:szCs w:val="24"/>
              </w:rPr>
            </w:pPr>
          </w:p>
        </w:tc>
        <w:tc>
          <w:tcPr>
            <w:tcW w:w="0" w:type="auto"/>
            <w:vMerge w:val="restart"/>
          </w:tcPr>
          <w:p w:rsidR="00A3251F" w:rsidRPr="009A0482" w:rsidRDefault="00272E2F">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 xml:space="preserve">Наименование основного </w:t>
            </w:r>
          </w:p>
          <w:p w:rsidR="00A3251F" w:rsidRPr="009A0482" w:rsidRDefault="00272E2F">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мероприятия, мероприятия (направления расходов), контрольного события</w:t>
            </w:r>
          </w:p>
        </w:tc>
        <w:tc>
          <w:tcPr>
            <w:tcW w:w="0" w:type="auto"/>
            <w:vMerge w:val="restart"/>
          </w:tcPr>
          <w:p w:rsidR="00A3251F" w:rsidRPr="009A0482" w:rsidRDefault="00272E2F">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Ответственный исполнитель, соисполнитель, участник</w:t>
            </w:r>
          </w:p>
        </w:tc>
        <w:tc>
          <w:tcPr>
            <w:tcW w:w="0" w:type="auto"/>
            <w:gridSpan w:val="5"/>
          </w:tcPr>
          <w:p w:rsidR="00A3251F" w:rsidRPr="009A0482" w:rsidRDefault="00272E2F">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 xml:space="preserve">Реализация контрольных событий </w:t>
            </w:r>
          </w:p>
          <w:p w:rsidR="00A3251F" w:rsidRPr="009A0482" w:rsidRDefault="00272E2F">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 xml:space="preserve">(в количественном выражении) </w:t>
            </w:r>
          </w:p>
        </w:tc>
      </w:tr>
      <w:tr w:rsidR="000D583D" w:rsidRPr="009A0482" w:rsidTr="009A0482">
        <w:trPr>
          <w:trHeight w:val="535"/>
        </w:trPr>
        <w:tc>
          <w:tcPr>
            <w:tcW w:w="0" w:type="auto"/>
            <w:vMerge/>
          </w:tcPr>
          <w:p w:rsidR="00A3251F" w:rsidRPr="009A0482" w:rsidRDefault="00A3251F">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vMerge/>
          </w:tcPr>
          <w:p w:rsidR="00A3251F" w:rsidRPr="009A0482" w:rsidRDefault="00A3251F">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vMerge/>
          </w:tcPr>
          <w:p w:rsidR="00A3251F" w:rsidRPr="009A0482" w:rsidRDefault="00A3251F">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A3251F" w:rsidRPr="009A0482" w:rsidRDefault="00272E2F">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2022</w:t>
            </w:r>
          </w:p>
        </w:tc>
        <w:tc>
          <w:tcPr>
            <w:tcW w:w="0" w:type="auto"/>
          </w:tcPr>
          <w:p w:rsidR="00A3251F" w:rsidRPr="009A0482" w:rsidRDefault="00272E2F">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2023</w:t>
            </w:r>
          </w:p>
        </w:tc>
        <w:tc>
          <w:tcPr>
            <w:tcW w:w="0" w:type="auto"/>
          </w:tcPr>
          <w:p w:rsidR="00A3251F" w:rsidRPr="009A0482" w:rsidRDefault="00272E2F">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2024</w:t>
            </w:r>
          </w:p>
        </w:tc>
        <w:tc>
          <w:tcPr>
            <w:tcW w:w="0" w:type="auto"/>
          </w:tcPr>
          <w:p w:rsidR="00A3251F" w:rsidRPr="009A0482" w:rsidRDefault="00272E2F">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2025</w:t>
            </w:r>
          </w:p>
        </w:tc>
        <w:tc>
          <w:tcPr>
            <w:tcW w:w="0" w:type="auto"/>
          </w:tcPr>
          <w:p w:rsidR="00A3251F" w:rsidRPr="009A0482" w:rsidRDefault="00272E2F">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2026</w:t>
            </w:r>
          </w:p>
          <w:p w:rsidR="00A3251F" w:rsidRPr="009A0482" w:rsidRDefault="00A3251F">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A3251F" w:rsidRPr="009A0482" w:rsidTr="009A0482">
        <w:tc>
          <w:tcPr>
            <w:tcW w:w="0" w:type="auto"/>
            <w:gridSpan w:val="8"/>
          </w:tcPr>
          <w:p w:rsidR="00A3251F" w:rsidRPr="009A0482" w:rsidRDefault="00247631">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sidRPr="009A0482">
              <w:rPr>
                <w:rFonts w:ascii="Times New Roman" w:hAnsi="Times New Roman" w:cs="Times New Roman"/>
                <w:b/>
                <w:color w:val="000000" w:themeColor="text1"/>
                <w:sz w:val="24"/>
                <w:szCs w:val="24"/>
              </w:rPr>
              <w:t>Муниципальная программа «Развитие культуры муниципаль</w:t>
            </w:r>
            <w:r w:rsidR="006F2F55" w:rsidRPr="009A0482">
              <w:rPr>
                <w:rFonts w:ascii="Times New Roman" w:hAnsi="Times New Roman" w:cs="Times New Roman"/>
                <w:b/>
                <w:color w:val="000000" w:themeColor="text1"/>
                <w:sz w:val="24"/>
                <w:szCs w:val="24"/>
              </w:rPr>
              <w:t>ного образования «Город Майкоп»</w:t>
            </w:r>
          </w:p>
        </w:tc>
      </w:tr>
      <w:tr w:rsidR="00247631" w:rsidRPr="009A0482" w:rsidTr="009A0482">
        <w:tc>
          <w:tcPr>
            <w:tcW w:w="0" w:type="auto"/>
            <w:gridSpan w:val="8"/>
          </w:tcPr>
          <w:p w:rsidR="00247631" w:rsidRPr="009A0482" w:rsidRDefault="00247631" w:rsidP="00247631">
            <w:pPr>
              <w:jc w:val="center"/>
              <w:rPr>
                <w:rFonts w:ascii="Times New Roman" w:hAnsi="Times New Roman" w:cs="Times New Roman"/>
                <w:b/>
                <w:color w:val="000000" w:themeColor="text1"/>
                <w:sz w:val="24"/>
                <w:szCs w:val="24"/>
              </w:rPr>
            </w:pPr>
            <w:r w:rsidRPr="009A0482">
              <w:rPr>
                <w:rFonts w:ascii="Times New Roman" w:hAnsi="Times New Roman" w:cs="Times New Roman"/>
                <w:b/>
                <w:color w:val="000000" w:themeColor="text1"/>
                <w:sz w:val="24"/>
                <w:szCs w:val="24"/>
              </w:rPr>
              <w:t>Подпрограмма «Развитие сферы культуры»</w:t>
            </w:r>
          </w:p>
        </w:tc>
      </w:tr>
      <w:tr w:rsidR="000D583D" w:rsidRPr="009A0482" w:rsidTr="009A0482">
        <w:tc>
          <w:tcPr>
            <w:tcW w:w="0" w:type="auto"/>
          </w:tcPr>
          <w:p w:rsidR="00FA0235" w:rsidRPr="009A0482" w:rsidRDefault="00113B01"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1.</w:t>
            </w:r>
          </w:p>
        </w:tc>
        <w:tc>
          <w:tcPr>
            <w:tcW w:w="0" w:type="auto"/>
            <w:tcBorders>
              <w:right w:val="single" w:sz="4" w:space="0" w:color="auto"/>
            </w:tcBorders>
          </w:tcPr>
          <w:p w:rsidR="00FA0235" w:rsidRPr="009A0482" w:rsidRDefault="00FA0235" w:rsidP="009A0482">
            <w:pPr>
              <w:autoSpaceDE w:val="0"/>
              <w:autoSpaceDN w:val="0"/>
              <w:adjustRightInd w:val="0"/>
              <w:outlineLvl w:val="0"/>
              <w:rPr>
                <w:rFonts w:ascii="Times New Roman" w:eastAsia="Times New Roman" w:hAnsi="Times New Roman" w:cs="Times New Roman"/>
                <w:bCs/>
                <w:color w:val="000000" w:themeColor="text1"/>
                <w:sz w:val="24"/>
                <w:szCs w:val="24"/>
              </w:rPr>
            </w:pPr>
            <w:r w:rsidRPr="009A0482">
              <w:rPr>
                <w:rFonts w:ascii="Times New Roman" w:eastAsia="Times New Roman" w:hAnsi="Times New Roman" w:cs="Times New Roman"/>
                <w:b/>
                <w:bCs/>
                <w:color w:val="000000" w:themeColor="text1"/>
                <w:sz w:val="24"/>
                <w:szCs w:val="24"/>
              </w:rPr>
              <w:t>Основное мероприятие:</w:t>
            </w:r>
            <w:r w:rsidR="001B08D5">
              <w:rPr>
                <w:rFonts w:ascii="Times New Roman" w:eastAsia="Times New Roman" w:hAnsi="Times New Roman" w:cs="Times New Roman"/>
                <w:bCs/>
                <w:color w:val="000000" w:themeColor="text1"/>
                <w:sz w:val="24"/>
                <w:szCs w:val="24"/>
              </w:rPr>
              <w:t xml:space="preserve"> Развитие библиотечного дела</w:t>
            </w:r>
          </w:p>
        </w:tc>
        <w:tc>
          <w:tcPr>
            <w:tcW w:w="0" w:type="auto"/>
            <w:tcBorders>
              <w:left w:val="single" w:sz="4" w:space="0" w:color="auto"/>
            </w:tcBorders>
          </w:tcPr>
          <w:p w:rsidR="009A0482" w:rsidRDefault="009A0482" w:rsidP="005E6C8D">
            <w:pPr>
              <w:widowControl w:val="0"/>
              <w:autoSpaceDE w:val="0"/>
              <w:autoSpaceDN w:val="0"/>
              <w:adjustRightInd w:val="0"/>
              <w:spacing w:before="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Управление культуры;</w:t>
            </w:r>
          </w:p>
          <w:p w:rsidR="00FA0235" w:rsidRPr="009A0482" w:rsidRDefault="008D1CB6" w:rsidP="005E6C8D">
            <w:pPr>
              <w:widowControl w:val="0"/>
              <w:autoSpaceDE w:val="0"/>
              <w:autoSpaceDN w:val="0"/>
              <w:adjustRightInd w:val="0"/>
              <w:spacing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подведомственные учреждения</w:t>
            </w: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0D583D" w:rsidRPr="009A0482" w:rsidTr="009A0482">
        <w:tc>
          <w:tcPr>
            <w:tcW w:w="0" w:type="auto"/>
          </w:tcPr>
          <w:p w:rsidR="00FA0235" w:rsidRPr="009A0482" w:rsidRDefault="00113B01"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1.1</w:t>
            </w:r>
            <w:r w:rsidR="001B08D5">
              <w:rPr>
                <w:rStyle w:val="af1"/>
                <w:rFonts w:ascii="Times New Roman" w:hAnsi="Times New Roman" w:cs="Times New Roman"/>
                <w:b w:val="0"/>
                <w:bCs/>
                <w:color w:val="auto"/>
                <w:sz w:val="24"/>
                <w:szCs w:val="24"/>
              </w:rPr>
              <w:t>.</w:t>
            </w:r>
          </w:p>
        </w:tc>
        <w:tc>
          <w:tcPr>
            <w:tcW w:w="0" w:type="auto"/>
            <w:tcBorders>
              <w:right w:val="single" w:sz="4" w:space="0" w:color="auto"/>
            </w:tcBorders>
          </w:tcPr>
          <w:p w:rsidR="00FA0235" w:rsidRPr="009A0482" w:rsidRDefault="00FA0235" w:rsidP="009A0482">
            <w:pPr>
              <w:rPr>
                <w:rFonts w:ascii="Times New Roman" w:hAnsi="Times New Roman" w:cs="Times New Roman"/>
                <w:sz w:val="24"/>
                <w:szCs w:val="24"/>
              </w:rPr>
            </w:pPr>
            <w:r w:rsidRPr="009A0482">
              <w:rPr>
                <w:rFonts w:ascii="Times New Roman" w:hAnsi="Times New Roman" w:cs="Times New Roman"/>
                <w:sz w:val="24"/>
                <w:szCs w:val="24"/>
              </w:rPr>
              <w:t xml:space="preserve">Мероприятие: </w:t>
            </w:r>
          </w:p>
          <w:p w:rsidR="00FA0235" w:rsidRPr="009A0482" w:rsidRDefault="00FA0235" w:rsidP="009A0482">
            <w:pPr>
              <w:rPr>
                <w:rFonts w:ascii="Times New Roman" w:hAnsi="Times New Roman" w:cs="Times New Roman"/>
                <w:sz w:val="24"/>
                <w:szCs w:val="24"/>
              </w:rPr>
            </w:pPr>
            <w:r w:rsidRPr="009A0482">
              <w:rPr>
                <w:rFonts w:ascii="Times New Roman" w:hAnsi="Times New Roman" w:cs="Times New Roman"/>
                <w:sz w:val="24"/>
                <w:szCs w:val="24"/>
              </w:rPr>
              <w:t xml:space="preserve">Расходы на обеспечение деятельности муниципальных бюджетных (автономных) учреждений </w:t>
            </w:r>
          </w:p>
        </w:tc>
        <w:tc>
          <w:tcPr>
            <w:tcW w:w="0" w:type="auto"/>
            <w:tcBorders>
              <w:left w:val="single" w:sz="4" w:space="0" w:color="auto"/>
            </w:tcBorders>
          </w:tcPr>
          <w:p w:rsidR="00FA0235" w:rsidRPr="009A0482" w:rsidRDefault="008D1CB6"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подведомственные учреждения</w:t>
            </w: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0D583D" w:rsidRPr="009A0482" w:rsidTr="009A0482">
        <w:tc>
          <w:tcPr>
            <w:tcW w:w="0" w:type="auto"/>
          </w:tcPr>
          <w:p w:rsidR="00113B01" w:rsidRPr="009A0482" w:rsidRDefault="00113B01"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1.1.1.</w:t>
            </w:r>
          </w:p>
        </w:tc>
        <w:tc>
          <w:tcPr>
            <w:tcW w:w="0" w:type="auto"/>
            <w:tcBorders>
              <w:right w:val="single" w:sz="4" w:space="0" w:color="auto"/>
            </w:tcBorders>
          </w:tcPr>
          <w:p w:rsidR="00113B01" w:rsidRPr="009A0482" w:rsidRDefault="008D1CB6" w:rsidP="001B08D5">
            <w:pPr>
              <w:rPr>
                <w:rFonts w:ascii="Times New Roman" w:hAnsi="Times New Roman" w:cs="Times New Roman"/>
                <w:color w:val="C0504D" w:themeColor="accent2"/>
                <w:sz w:val="24"/>
                <w:szCs w:val="24"/>
              </w:rPr>
            </w:pPr>
            <w:r w:rsidRPr="001B08D5">
              <w:rPr>
                <w:rFonts w:ascii="Times New Roman" w:hAnsi="Times New Roman" w:cs="Times New Roman"/>
                <w:sz w:val="24"/>
                <w:szCs w:val="24"/>
              </w:rPr>
              <w:t xml:space="preserve">Количество </w:t>
            </w:r>
            <w:r w:rsidR="001B08D5" w:rsidRPr="001B08D5">
              <w:rPr>
                <w:rFonts w:ascii="Times New Roman" w:hAnsi="Times New Roman" w:cs="Times New Roman"/>
                <w:sz w:val="24"/>
                <w:szCs w:val="24"/>
              </w:rPr>
              <w:t>библиотек, ед.</w:t>
            </w:r>
          </w:p>
        </w:tc>
        <w:tc>
          <w:tcPr>
            <w:tcW w:w="0" w:type="auto"/>
            <w:tcBorders>
              <w:left w:val="single" w:sz="4" w:space="0" w:color="auto"/>
            </w:tcBorders>
          </w:tcPr>
          <w:p w:rsidR="00113B01" w:rsidRPr="009A0482" w:rsidRDefault="00906349"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подведомственные учреждения</w:t>
            </w:r>
          </w:p>
        </w:tc>
        <w:tc>
          <w:tcPr>
            <w:tcW w:w="0" w:type="auto"/>
          </w:tcPr>
          <w:p w:rsidR="00113B01" w:rsidRPr="009A0482" w:rsidRDefault="001B08D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0" w:type="auto"/>
          </w:tcPr>
          <w:p w:rsidR="00113B01" w:rsidRPr="009A0482" w:rsidRDefault="001B08D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0" w:type="auto"/>
          </w:tcPr>
          <w:p w:rsidR="00113B01" w:rsidRPr="009A0482" w:rsidRDefault="001B08D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0" w:type="auto"/>
          </w:tcPr>
          <w:p w:rsidR="00113B01" w:rsidRPr="009A0482" w:rsidRDefault="001B08D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0" w:type="auto"/>
          </w:tcPr>
          <w:p w:rsidR="00113B01" w:rsidRPr="009A0482" w:rsidRDefault="001B08D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r>
      <w:tr w:rsidR="000D583D" w:rsidRPr="009A0482" w:rsidTr="009A0482">
        <w:tc>
          <w:tcPr>
            <w:tcW w:w="0" w:type="auto"/>
          </w:tcPr>
          <w:p w:rsidR="00FA0235" w:rsidRPr="009A0482" w:rsidRDefault="00113B01"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1.2</w:t>
            </w:r>
            <w:r w:rsidR="001B08D5">
              <w:rPr>
                <w:rStyle w:val="af1"/>
                <w:rFonts w:ascii="Times New Roman" w:hAnsi="Times New Roman" w:cs="Times New Roman"/>
                <w:b w:val="0"/>
                <w:bCs/>
                <w:color w:val="auto"/>
                <w:sz w:val="24"/>
                <w:szCs w:val="24"/>
              </w:rPr>
              <w:t>.</w:t>
            </w:r>
          </w:p>
        </w:tc>
        <w:tc>
          <w:tcPr>
            <w:tcW w:w="0" w:type="auto"/>
            <w:tcBorders>
              <w:right w:val="single" w:sz="4" w:space="0" w:color="auto"/>
            </w:tcBorders>
          </w:tcPr>
          <w:p w:rsidR="00FA0235" w:rsidRPr="009A0482" w:rsidRDefault="00FA0235" w:rsidP="009A0482">
            <w:pPr>
              <w:rPr>
                <w:rFonts w:ascii="Times New Roman" w:hAnsi="Times New Roman" w:cs="Times New Roman"/>
                <w:sz w:val="24"/>
                <w:szCs w:val="24"/>
              </w:rPr>
            </w:pPr>
            <w:r w:rsidRPr="009A0482">
              <w:rPr>
                <w:rFonts w:ascii="Times New Roman" w:hAnsi="Times New Roman" w:cs="Times New Roman"/>
                <w:sz w:val="24"/>
                <w:szCs w:val="24"/>
              </w:rPr>
              <w:t xml:space="preserve">Мероприятие: </w:t>
            </w:r>
          </w:p>
          <w:p w:rsidR="00FA0235" w:rsidRPr="009A0482" w:rsidRDefault="00FA0235" w:rsidP="009A0482">
            <w:pPr>
              <w:rPr>
                <w:rFonts w:ascii="Times New Roman" w:hAnsi="Times New Roman" w:cs="Times New Roman"/>
                <w:sz w:val="24"/>
                <w:szCs w:val="24"/>
              </w:rPr>
            </w:pPr>
            <w:r w:rsidRPr="009A0482">
              <w:rPr>
                <w:rFonts w:ascii="Times New Roman" w:hAnsi="Times New Roman" w:cs="Times New Roman"/>
                <w:sz w:val="24"/>
                <w:szCs w:val="24"/>
              </w:rPr>
              <w:t xml:space="preserve">Комплектование библиотечных фондов новыми информационными изданиями </w:t>
            </w:r>
          </w:p>
        </w:tc>
        <w:tc>
          <w:tcPr>
            <w:tcW w:w="0" w:type="auto"/>
            <w:tcBorders>
              <w:left w:val="single" w:sz="4" w:space="0" w:color="auto"/>
            </w:tcBorders>
          </w:tcPr>
          <w:p w:rsidR="00FA0235" w:rsidRPr="009A0482" w:rsidRDefault="00906349"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подведомственные учреждения</w:t>
            </w: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0D583D" w:rsidRPr="009A0482" w:rsidTr="009A0482">
        <w:tc>
          <w:tcPr>
            <w:tcW w:w="0" w:type="auto"/>
          </w:tcPr>
          <w:p w:rsidR="00113B01" w:rsidRPr="009A0482" w:rsidRDefault="00113B01"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1.2.1</w:t>
            </w:r>
            <w:r w:rsidR="001B08D5">
              <w:rPr>
                <w:rStyle w:val="af1"/>
                <w:rFonts w:ascii="Times New Roman" w:hAnsi="Times New Roman" w:cs="Times New Roman"/>
                <w:b w:val="0"/>
                <w:bCs/>
                <w:color w:val="auto"/>
                <w:sz w:val="24"/>
                <w:szCs w:val="24"/>
              </w:rPr>
              <w:t>.</w:t>
            </w:r>
          </w:p>
        </w:tc>
        <w:tc>
          <w:tcPr>
            <w:tcW w:w="0" w:type="auto"/>
            <w:tcBorders>
              <w:right w:val="single" w:sz="4" w:space="0" w:color="auto"/>
            </w:tcBorders>
          </w:tcPr>
          <w:p w:rsidR="00113B01" w:rsidRPr="009A0482" w:rsidRDefault="001B08D5" w:rsidP="001B08D5">
            <w:pPr>
              <w:rPr>
                <w:rFonts w:ascii="Times New Roman" w:hAnsi="Times New Roman" w:cs="Times New Roman"/>
                <w:color w:val="C0504D" w:themeColor="accent2"/>
                <w:sz w:val="24"/>
                <w:szCs w:val="24"/>
              </w:rPr>
            </w:pPr>
            <w:r>
              <w:rPr>
                <w:rFonts w:ascii="Times New Roman" w:hAnsi="Times New Roman" w:cs="Times New Roman"/>
                <w:sz w:val="24"/>
                <w:szCs w:val="24"/>
              </w:rPr>
              <w:t>Увеличение книжного фонда, экз.</w:t>
            </w:r>
          </w:p>
        </w:tc>
        <w:tc>
          <w:tcPr>
            <w:tcW w:w="0" w:type="auto"/>
            <w:tcBorders>
              <w:left w:val="single" w:sz="4" w:space="0" w:color="auto"/>
            </w:tcBorders>
          </w:tcPr>
          <w:p w:rsidR="00113B01" w:rsidRPr="009A0482" w:rsidRDefault="00906349"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 xml:space="preserve">подведомственные </w:t>
            </w:r>
            <w:r w:rsidRPr="009A0482">
              <w:rPr>
                <w:rFonts w:ascii="Times New Roman" w:eastAsia="Times New Roman" w:hAnsi="Times New Roman" w:cs="Times New Roman"/>
                <w:bCs/>
                <w:sz w:val="24"/>
                <w:szCs w:val="24"/>
              </w:rPr>
              <w:lastRenderedPageBreak/>
              <w:t>учреждения</w:t>
            </w:r>
          </w:p>
        </w:tc>
        <w:tc>
          <w:tcPr>
            <w:tcW w:w="0" w:type="auto"/>
          </w:tcPr>
          <w:p w:rsidR="00113B01" w:rsidRPr="009A0482" w:rsidRDefault="00906349"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lastRenderedPageBreak/>
              <w:t>1195</w:t>
            </w:r>
          </w:p>
        </w:tc>
        <w:tc>
          <w:tcPr>
            <w:tcW w:w="0" w:type="auto"/>
          </w:tcPr>
          <w:p w:rsidR="00113B01" w:rsidRPr="009A0482" w:rsidRDefault="00906349"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1195</w:t>
            </w:r>
          </w:p>
        </w:tc>
        <w:tc>
          <w:tcPr>
            <w:tcW w:w="0" w:type="auto"/>
          </w:tcPr>
          <w:p w:rsidR="00113B01" w:rsidRPr="009A0482" w:rsidRDefault="00906349"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1195</w:t>
            </w:r>
          </w:p>
        </w:tc>
        <w:tc>
          <w:tcPr>
            <w:tcW w:w="0" w:type="auto"/>
          </w:tcPr>
          <w:p w:rsidR="00113B01" w:rsidRPr="009A0482" w:rsidRDefault="006B62EC"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1195</w:t>
            </w:r>
          </w:p>
        </w:tc>
        <w:tc>
          <w:tcPr>
            <w:tcW w:w="0" w:type="auto"/>
          </w:tcPr>
          <w:p w:rsidR="00113B01" w:rsidRPr="009A0482" w:rsidRDefault="006B62EC"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1195</w:t>
            </w:r>
          </w:p>
        </w:tc>
      </w:tr>
      <w:tr w:rsidR="000D583D" w:rsidRPr="009A0482" w:rsidTr="009A0482">
        <w:tc>
          <w:tcPr>
            <w:tcW w:w="0" w:type="auto"/>
          </w:tcPr>
          <w:p w:rsidR="002478D7" w:rsidRPr="009A0482" w:rsidRDefault="002478D7" w:rsidP="002478D7">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lastRenderedPageBreak/>
              <w:t>1.3.</w:t>
            </w:r>
          </w:p>
        </w:tc>
        <w:tc>
          <w:tcPr>
            <w:tcW w:w="0" w:type="auto"/>
            <w:tcBorders>
              <w:right w:val="single" w:sz="4" w:space="0" w:color="auto"/>
            </w:tcBorders>
          </w:tcPr>
          <w:p w:rsidR="002478D7" w:rsidRPr="009A0482" w:rsidRDefault="002478D7" w:rsidP="009A0482">
            <w:pPr>
              <w:rPr>
                <w:rFonts w:ascii="Times New Roman" w:hAnsi="Times New Roman" w:cs="Times New Roman"/>
                <w:sz w:val="24"/>
                <w:szCs w:val="24"/>
              </w:rPr>
            </w:pPr>
            <w:r w:rsidRPr="009A0482">
              <w:rPr>
                <w:rFonts w:ascii="Times New Roman" w:hAnsi="Times New Roman" w:cs="Times New Roman"/>
                <w:sz w:val="24"/>
                <w:szCs w:val="24"/>
              </w:rPr>
              <w:t xml:space="preserve">Мероприятие: </w:t>
            </w:r>
          </w:p>
          <w:p w:rsidR="002478D7" w:rsidRPr="009A0482" w:rsidRDefault="002478D7" w:rsidP="009A0482">
            <w:pPr>
              <w:rPr>
                <w:rFonts w:ascii="Times New Roman" w:hAnsi="Times New Roman" w:cs="Times New Roman"/>
                <w:sz w:val="24"/>
                <w:szCs w:val="24"/>
              </w:rPr>
            </w:pPr>
            <w:r w:rsidRPr="009A0482">
              <w:rPr>
                <w:rFonts w:ascii="Times New Roman" w:hAnsi="Times New Roman" w:cs="Times New Roman"/>
                <w:sz w:val="24"/>
                <w:szCs w:val="24"/>
              </w:rPr>
              <w:t>Укрепление материально-технической базы бюджетных (автономных) учреждений</w:t>
            </w:r>
          </w:p>
        </w:tc>
        <w:tc>
          <w:tcPr>
            <w:tcW w:w="0" w:type="auto"/>
            <w:tcBorders>
              <w:left w:val="single" w:sz="4" w:space="0" w:color="auto"/>
            </w:tcBorders>
          </w:tcPr>
          <w:p w:rsidR="002478D7" w:rsidRPr="009A0482" w:rsidRDefault="002478D7" w:rsidP="009A0482">
            <w:pPr>
              <w:jc w:val="center"/>
              <w:rPr>
                <w:sz w:val="24"/>
                <w:szCs w:val="24"/>
              </w:rPr>
            </w:pPr>
            <w:r w:rsidRPr="009A0482">
              <w:rPr>
                <w:rFonts w:ascii="Times New Roman" w:eastAsia="Times New Roman" w:hAnsi="Times New Roman" w:cs="Times New Roman"/>
                <w:bCs/>
                <w:sz w:val="24"/>
                <w:szCs w:val="24"/>
              </w:rPr>
              <w:t>подведомственные учреждения</w:t>
            </w: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0D583D" w:rsidRPr="009A0482" w:rsidTr="009A0482">
        <w:tc>
          <w:tcPr>
            <w:tcW w:w="0" w:type="auto"/>
          </w:tcPr>
          <w:p w:rsidR="002478D7" w:rsidRPr="009A0482" w:rsidRDefault="002478D7" w:rsidP="002478D7">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1.3.1</w:t>
            </w:r>
            <w:r w:rsidR="001B08D5">
              <w:rPr>
                <w:rStyle w:val="af1"/>
                <w:rFonts w:ascii="Times New Roman" w:hAnsi="Times New Roman" w:cs="Times New Roman"/>
                <w:b w:val="0"/>
                <w:bCs/>
                <w:color w:val="auto"/>
                <w:sz w:val="24"/>
                <w:szCs w:val="24"/>
              </w:rPr>
              <w:t>.</w:t>
            </w:r>
          </w:p>
        </w:tc>
        <w:tc>
          <w:tcPr>
            <w:tcW w:w="0" w:type="auto"/>
            <w:tcBorders>
              <w:right w:val="single" w:sz="4" w:space="0" w:color="auto"/>
            </w:tcBorders>
          </w:tcPr>
          <w:p w:rsidR="002478D7" w:rsidRPr="009A0482" w:rsidRDefault="001B08D5" w:rsidP="001B08D5">
            <w:pPr>
              <w:rPr>
                <w:rFonts w:ascii="Times New Roman" w:hAnsi="Times New Roman" w:cs="Times New Roman"/>
                <w:color w:val="C0504D" w:themeColor="accent2"/>
                <w:sz w:val="24"/>
                <w:szCs w:val="24"/>
              </w:rPr>
            </w:pPr>
            <w:r>
              <w:rPr>
                <w:rFonts w:ascii="Times New Roman" w:hAnsi="Times New Roman" w:cs="Times New Roman"/>
                <w:sz w:val="24"/>
                <w:szCs w:val="24"/>
              </w:rPr>
              <w:t>Приобретение предметов мебели, шт.</w:t>
            </w:r>
          </w:p>
        </w:tc>
        <w:tc>
          <w:tcPr>
            <w:tcW w:w="0" w:type="auto"/>
            <w:tcBorders>
              <w:left w:val="single" w:sz="4" w:space="0" w:color="auto"/>
            </w:tcBorders>
          </w:tcPr>
          <w:p w:rsidR="002478D7" w:rsidRPr="009A0482" w:rsidRDefault="002478D7" w:rsidP="009A0482">
            <w:pPr>
              <w:jc w:val="center"/>
              <w:rPr>
                <w:sz w:val="24"/>
                <w:szCs w:val="24"/>
              </w:rPr>
            </w:pPr>
            <w:r w:rsidRPr="009A0482">
              <w:rPr>
                <w:rFonts w:ascii="Times New Roman" w:eastAsia="Times New Roman" w:hAnsi="Times New Roman" w:cs="Times New Roman"/>
                <w:bCs/>
                <w:sz w:val="24"/>
                <w:szCs w:val="24"/>
              </w:rPr>
              <w:t>подведомственные учреждения</w:t>
            </w: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6</w:t>
            </w:r>
          </w:p>
        </w:tc>
        <w:tc>
          <w:tcPr>
            <w:tcW w:w="0" w:type="auto"/>
          </w:tcPr>
          <w:p w:rsidR="002478D7" w:rsidRPr="009A0482" w:rsidRDefault="0099092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5</w:t>
            </w: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6</w:t>
            </w:r>
          </w:p>
        </w:tc>
        <w:tc>
          <w:tcPr>
            <w:tcW w:w="0" w:type="auto"/>
          </w:tcPr>
          <w:p w:rsidR="002478D7" w:rsidRPr="009A0482" w:rsidRDefault="006B62EC"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6</w:t>
            </w:r>
          </w:p>
        </w:tc>
        <w:tc>
          <w:tcPr>
            <w:tcW w:w="0" w:type="auto"/>
          </w:tcPr>
          <w:p w:rsidR="002478D7" w:rsidRPr="009A0482" w:rsidRDefault="006B62EC"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6</w:t>
            </w:r>
          </w:p>
        </w:tc>
      </w:tr>
      <w:tr w:rsidR="000D583D" w:rsidRPr="009A0482" w:rsidTr="009A0482">
        <w:tc>
          <w:tcPr>
            <w:tcW w:w="0" w:type="auto"/>
          </w:tcPr>
          <w:p w:rsidR="002478D7" w:rsidRPr="009A0482" w:rsidRDefault="002478D7" w:rsidP="002478D7">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1.3.2</w:t>
            </w:r>
            <w:r w:rsidR="001B08D5">
              <w:rPr>
                <w:rStyle w:val="af1"/>
                <w:rFonts w:ascii="Times New Roman" w:hAnsi="Times New Roman" w:cs="Times New Roman"/>
                <w:b w:val="0"/>
                <w:bCs/>
                <w:color w:val="auto"/>
                <w:sz w:val="24"/>
                <w:szCs w:val="24"/>
              </w:rPr>
              <w:t>.</w:t>
            </w:r>
          </w:p>
        </w:tc>
        <w:tc>
          <w:tcPr>
            <w:tcW w:w="0" w:type="auto"/>
            <w:tcBorders>
              <w:right w:val="single" w:sz="4" w:space="0" w:color="auto"/>
            </w:tcBorders>
          </w:tcPr>
          <w:p w:rsidR="002478D7" w:rsidRPr="009A0482" w:rsidRDefault="002478D7" w:rsidP="001B08D5">
            <w:pPr>
              <w:rPr>
                <w:rFonts w:ascii="Times New Roman" w:hAnsi="Times New Roman" w:cs="Times New Roman"/>
                <w:color w:val="C0504D" w:themeColor="accent2"/>
                <w:sz w:val="24"/>
                <w:szCs w:val="24"/>
              </w:rPr>
            </w:pPr>
            <w:r w:rsidRPr="009A0482">
              <w:rPr>
                <w:rFonts w:ascii="Times New Roman" w:hAnsi="Times New Roman" w:cs="Times New Roman"/>
                <w:sz w:val="24"/>
                <w:szCs w:val="24"/>
              </w:rPr>
              <w:t>Приобретение оргтехники и компьютеров</w:t>
            </w:r>
            <w:r w:rsidR="001B08D5">
              <w:rPr>
                <w:rFonts w:ascii="Times New Roman" w:hAnsi="Times New Roman" w:cs="Times New Roman"/>
                <w:sz w:val="24"/>
                <w:szCs w:val="24"/>
              </w:rPr>
              <w:t>, систем видеонаблюдения</w:t>
            </w:r>
            <w:r w:rsidR="001B08D5" w:rsidRPr="009A0482">
              <w:rPr>
                <w:rFonts w:ascii="Times New Roman" w:hAnsi="Times New Roman" w:cs="Times New Roman"/>
                <w:sz w:val="24"/>
                <w:szCs w:val="24"/>
              </w:rPr>
              <w:t>,</w:t>
            </w:r>
            <w:r w:rsidR="001B08D5">
              <w:rPr>
                <w:rFonts w:ascii="Times New Roman" w:hAnsi="Times New Roman" w:cs="Times New Roman"/>
                <w:sz w:val="24"/>
                <w:szCs w:val="24"/>
              </w:rPr>
              <w:t xml:space="preserve"> шт.</w:t>
            </w:r>
          </w:p>
        </w:tc>
        <w:tc>
          <w:tcPr>
            <w:tcW w:w="0" w:type="auto"/>
            <w:tcBorders>
              <w:left w:val="single" w:sz="4" w:space="0" w:color="auto"/>
            </w:tcBorders>
          </w:tcPr>
          <w:p w:rsidR="002478D7" w:rsidRPr="009A0482" w:rsidRDefault="002478D7" w:rsidP="009A0482">
            <w:pPr>
              <w:jc w:val="center"/>
              <w:rPr>
                <w:sz w:val="24"/>
                <w:szCs w:val="24"/>
              </w:rPr>
            </w:pPr>
            <w:r w:rsidRPr="009A0482">
              <w:rPr>
                <w:rFonts w:ascii="Times New Roman" w:eastAsia="Times New Roman" w:hAnsi="Times New Roman" w:cs="Times New Roman"/>
                <w:bCs/>
                <w:sz w:val="24"/>
                <w:szCs w:val="24"/>
              </w:rPr>
              <w:t>подведомственные учреждения</w:t>
            </w:r>
          </w:p>
        </w:tc>
        <w:tc>
          <w:tcPr>
            <w:tcW w:w="0" w:type="auto"/>
          </w:tcPr>
          <w:p w:rsidR="002478D7" w:rsidRPr="009A0482" w:rsidRDefault="001B08D5"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4</w:t>
            </w:r>
          </w:p>
        </w:tc>
        <w:tc>
          <w:tcPr>
            <w:tcW w:w="0" w:type="auto"/>
          </w:tcPr>
          <w:p w:rsidR="002478D7" w:rsidRPr="009A0482" w:rsidRDefault="0099092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3</w:t>
            </w:r>
          </w:p>
        </w:tc>
        <w:tc>
          <w:tcPr>
            <w:tcW w:w="0" w:type="auto"/>
          </w:tcPr>
          <w:p w:rsidR="002478D7" w:rsidRPr="009A0482" w:rsidRDefault="0099092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3</w:t>
            </w:r>
          </w:p>
        </w:tc>
        <w:tc>
          <w:tcPr>
            <w:tcW w:w="0" w:type="auto"/>
          </w:tcPr>
          <w:p w:rsidR="002478D7" w:rsidRPr="009A0482" w:rsidRDefault="0099092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3</w:t>
            </w:r>
          </w:p>
        </w:tc>
      </w:tr>
      <w:tr w:rsidR="000D583D" w:rsidRPr="009A0482" w:rsidTr="009A0482">
        <w:tc>
          <w:tcPr>
            <w:tcW w:w="0" w:type="auto"/>
          </w:tcPr>
          <w:p w:rsidR="002478D7" w:rsidRPr="009A0482" w:rsidRDefault="001B08D5" w:rsidP="002478D7">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1.3.3.</w:t>
            </w:r>
          </w:p>
        </w:tc>
        <w:tc>
          <w:tcPr>
            <w:tcW w:w="0" w:type="auto"/>
            <w:tcBorders>
              <w:right w:val="single" w:sz="4" w:space="0" w:color="auto"/>
            </w:tcBorders>
          </w:tcPr>
          <w:p w:rsidR="002478D7" w:rsidRPr="009A0482" w:rsidRDefault="002478D7" w:rsidP="005E6C8D">
            <w:pPr>
              <w:rPr>
                <w:rFonts w:ascii="Times New Roman" w:hAnsi="Times New Roman" w:cs="Times New Roman"/>
                <w:color w:val="C0504D" w:themeColor="accent2"/>
                <w:sz w:val="24"/>
                <w:szCs w:val="24"/>
              </w:rPr>
            </w:pPr>
            <w:r w:rsidRPr="009A0482">
              <w:rPr>
                <w:rFonts w:ascii="Times New Roman" w:hAnsi="Times New Roman" w:cs="Times New Roman"/>
                <w:sz w:val="24"/>
                <w:szCs w:val="24"/>
              </w:rPr>
              <w:t>Приобретение библиотечной техники</w:t>
            </w:r>
            <w:r w:rsidR="001B08D5">
              <w:rPr>
                <w:rFonts w:ascii="Times New Roman" w:hAnsi="Times New Roman" w:cs="Times New Roman"/>
                <w:sz w:val="24"/>
                <w:szCs w:val="24"/>
              </w:rPr>
              <w:t xml:space="preserve">, </w:t>
            </w:r>
            <w:r w:rsidR="005E6C8D">
              <w:rPr>
                <w:rFonts w:ascii="Times New Roman" w:hAnsi="Times New Roman" w:cs="Times New Roman"/>
                <w:sz w:val="24"/>
                <w:szCs w:val="24"/>
              </w:rPr>
              <w:t>шт.</w:t>
            </w:r>
          </w:p>
        </w:tc>
        <w:tc>
          <w:tcPr>
            <w:tcW w:w="0" w:type="auto"/>
            <w:tcBorders>
              <w:left w:val="single" w:sz="4" w:space="0" w:color="auto"/>
            </w:tcBorders>
          </w:tcPr>
          <w:p w:rsidR="002478D7" w:rsidRPr="009A0482" w:rsidRDefault="002478D7" w:rsidP="009A0482">
            <w:pPr>
              <w:jc w:val="center"/>
              <w:rPr>
                <w:sz w:val="24"/>
                <w:szCs w:val="24"/>
              </w:rPr>
            </w:pPr>
            <w:r w:rsidRPr="009A0482">
              <w:rPr>
                <w:rFonts w:ascii="Times New Roman" w:eastAsia="Times New Roman" w:hAnsi="Times New Roman" w:cs="Times New Roman"/>
                <w:bCs/>
                <w:sz w:val="24"/>
                <w:szCs w:val="24"/>
              </w:rPr>
              <w:t>подведомственные учреждения</w:t>
            </w: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4</w:t>
            </w:r>
          </w:p>
        </w:tc>
        <w:tc>
          <w:tcPr>
            <w:tcW w:w="0" w:type="auto"/>
          </w:tcPr>
          <w:p w:rsidR="002478D7" w:rsidRPr="009A0482" w:rsidRDefault="0099092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3</w:t>
            </w: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4</w:t>
            </w:r>
          </w:p>
        </w:tc>
        <w:tc>
          <w:tcPr>
            <w:tcW w:w="0" w:type="auto"/>
          </w:tcPr>
          <w:p w:rsidR="002478D7" w:rsidRPr="009A0482" w:rsidRDefault="007E6533"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4</w:t>
            </w:r>
          </w:p>
        </w:tc>
        <w:tc>
          <w:tcPr>
            <w:tcW w:w="0" w:type="auto"/>
          </w:tcPr>
          <w:p w:rsidR="002478D7" w:rsidRPr="009A0482" w:rsidRDefault="007E6533"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4</w:t>
            </w:r>
          </w:p>
        </w:tc>
      </w:tr>
      <w:tr w:rsidR="000D583D" w:rsidRPr="009A0482" w:rsidTr="009A0482">
        <w:tc>
          <w:tcPr>
            <w:tcW w:w="0" w:type="auto"/>
          </w:tcPr>
          <w:p w:rsidR="002478D7" w:rsidRPr="009A0482" w:rsidRDefault="002478D7" w:rsidP="002478D7">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2.</w:t>
            </w:r>
          </w:p>
        </w:tc>
        <w:tc>
          <w:tcPr>
            <w:tcW w:w="0" w:type="auto"/>
            <w:tcBorders>
              <w:right w:val="single" w:sz="4" w:space="0" w:color="auto"/>
            </w:tcBorders>
          </w:tcPr>
          <w:p w:rsidR="002478D7" w:rsidRPr="009A0482" w:rsidRDefault="002478D7" w:rsidP="009A0482">
            <w:pPr>
              <w:autoSpaceDE w:val="0"/>
              <w:autoSpaceDN w:val="0"/>
              <w:adjustRightInd w:val="0"/>
              <w:outlineLvl w:val="0"/>
              <w:rPr>
                <w:rFonts w:ascii="Times New Roman" w:eastAsia="Times New Roman" w:hAnsi="Times New Roman" w:cs="Times New Roman"/>
                <w:bCs/>
                <w:color w:val="000000" w:themeColor="text1"/>
                <w:sz w:val="24"/>
                <w:szCs w:val="24"/>
              </w:rPr>
            </w:pPr>
            <w:r w:rsidRPr="009A0482">
              <w:rPr>
                <w:rFonts w:ascii="Times New Roman" w:eastAsia="Times New Roman" w:hAnsi="Times New Roman" w:cs="Times New Roman"/>
                <w:b/>
                <w:bCs/>
                <w:color w:val="000000" w:themeColor="text1"/>
                <w:sz w:val="24"/>
                <w:szCs w:val="24"/>
              </w:rPr>
              <w:t>Основное мероприятие:</w:t>
            </w:r>
            <w:r w:rsidR="001B08D5">
              <w:rPr>
                <w:rFonts w:ascii="Times New Roman" w:eastAsia="Times New Roman" w:hAnsi="Times New Roman" w:cs="Times New Roman"/>
                <w:bCs/>
                <w:color w:val="000000" w:themeColor="text1"/>
                <w:sz w:val="24"/>
                <w:szCs w:val="24"/>
              </w:rPr>
              <w:t xml:space="preserve"> </w:t>
            </w:r>
            <w:r w:rsidRPr="009A0482">
              <w:rPr>
                <w:rFonts w:ascii="Times New Roman" w:eastAsia="Times New Roman" w:hAnsi="Times New Roman" w:cs="Times New Roman"/>
                <w:bCs/>
                <w:color w:val="000000" w:themeColor="text1"/>
                <w:sz w:val="24"/>
                <w:szCs w:val="24"/>
              </w:rPr>
              <w:t>Традиционная культура, самод</w:t>
            </w:r>
            <w:r w:rsidR="001B08D5">
              <w:rPr>
                <w:rFonts w:ascii="Times New Roman" w:eastAsia="Times New Roman" w:hAnsi="Times New Roman" w:cs="Times New Roman"/>
                <w:bCs/>
                <w:color w:val="000000" w:themeColor="text1"/>
                <w:sz w:val="24"/>
                <w:szCs w:val="24"/>
              </w:rPr>
              <w:t>еятельное и народное творчество</w:t>
            </w:r>
          </w:p>
        </w:tc>
        <w:tc>
          <w:tcPr>
            <w:tcW w:w="0" w:type="auto"/>
            <w:tcBorders>
              <w:left w:val="single" w:sz="4" w:space="0" w:color="auto"/>
            </w:tcBorders>
          </w:tcPr>
          <w:p w:rsidR="002478D7" w:rsidRPr="009A0482" w:rsidRDefault="000D583D" w:rsidP="009A0482">
            <w:pPr>
              <w:jc w:val="center"/>
              <w:rPr>
                <w:sz w:val="24"/>
                <w:szCs w:val="24"/>
              </w:rPr>
            </w:pPr>
            <w:r>
              <w:rPr>
                <w:rFonts w:ascii="Times New Roman" w:eastAsia="Times New Roman" w:hAnsi="Times New Roman" w:cs="Times New Roman"/>
                <w:bCs/>
                <w:sz w:val="24"/>
                <w:szCs w:val="24"/>
              </w:rPr>
              <w:t xml:space="preserve">Управление культуры; </w:t>
            </w:r>
            <w:r w:rsidR="002478D7" w:rsidRPr="009A0482">
              <w:rPr>
                <w:rFonts w:ascii="Times New Roman" w:eastAsia="Times New Roman" w:hAnsi="Times New Roman" w:cs="Times New Roman"/>
                <w:bCs/>
                <w:sz w:val="24"/>
                <w:szCs w:val="24"/>
              </w:rPr>
              <w:t>подведомственные учреждения</w:t>
            </w: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0D583D" w:rsidRPr="009A0482" w:rsidTr="009A0482">
        <w:tc>
          <w:tcPr>
            <w:tcW w:w="0" w:type="auto"/>
          </w:tcPr>
          <w:p w:rsidR="002478D7" w:rsidRPr="009A0482" w:rsidRDefault="002478D7" w:rsidP="002478D7">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2.1</w:t>
            </w:r>
            <w:r w:rsidR="001B08D5">
              <w:rPr>
                <w:rStyle w:val="af1"/>
                <w:rFonts w:ascii="Times New Roman" w:hAnsi="Times New Roman" w:cs="Times New Roman"/>
                <w:b w:val="0"/>
                <w:bCs/>
                <w:color w:val="auto"/>
                <w:sz w:val="24"/>
                <w:szCs w:val="24"/>
              </w:rPr>
              <w:t>.</w:t>
            </w:r>
          </w:p>
        </w:tc>
        <w:tc>
          <w:tcPr>
            <w:tcW w:w="0" w:type="auto"/>
            <w:tcBorders>
              <w:right w:val="single" w:sz="4" w:space="0" w:color="auto"/>
            </w:tcBorders>
          </w:tcPr>
          <w:p w:rsidR="002478D7" w:rsidRPr="009A0482" w:rsidRDefault="002478D7" w:rsidP="009A0482">
            <w:pPr>
              <w:autoSpaceDE w:val="0"/>
              <w:autoSpaceDN w:val="0"/>
              <w:adjustRightInd w:val="0"/>
              <w:outlineLvl w:val="0"/>
              <w:rPr>
                <w:rFonts w:ascii="Times New Roman" w:hAnsi="Times New Roman" w:cs="Times New Roman"/>
                <w:sz w:val="24"/>
                <w:szCs w:val="24"/>
              </w:rPr>
            </w:pPr>
            <w:r w:rsidRPr="009A0482">
              <w:rPr>
                <w:rFonts w:ascii="Times New Roman" w:hAnsi="Times New Roman" w:cs="Times New Roman"/>
                <w:sz w:val="24"/>
                <w:szCs w:val="24"/>
              </w:rPr>
              <w:t xml:space="preserve">Мероприятие: </w:t>
            </w:r>
          </w:p>
          <w:p w:rsidR="002478D7" w:rsidRPr="009A0482" w:rsidRDefault="002478D7" w:rsidP="00F27637">
            <w:pPr>
              <w:autoSpaceDE w:val="0"/>
              <w:autoSpaceDN w:val="0"/>
              <w:adjustRightInd w:val="0"/>
              <w:outlineLvl w:val="0"/>
              <w:rPr>
                <w:rFonts w:ascii="Times New Roman" w:eastAsia="Times New Roman" w:hAnsi="Times New Roman" w:cs="Times New Roman"/>
                <w:b/>
                <w:bCs/>
                <w:i/>
                <w:color w:val="000000" w:themeColor="text1"/>
                <w:sz w:val="24"/>
                <w:szCs w:val="24"/>
              </w:rPr>
            </w:pPr>
            <w:r w:rsidRPr="009A0482">
              <w:rPr>
                <w:rFonts w:ascii="Times New Roman" w:hAnsi="Times New Roman" w:cs="Times New Roman"/>
                <w:sz w:val="24"/>
                <w:szCs w:val="24"/>
              </w:rPr>
              <w:t xml:space="preserve">Расходы на обеспечение </w:t>
            </w:r>
            <w:r w:rsidR="00F27637">
              <w:rPr>
                <w:rFonts w:ascii="Times New Roman" w:hAnsi="Times New Roman" w:cs="Times New Roman"/>
                <w:sz w:val="24"/>
                <w:szCs w:val="24"/>
              </w:rPr>
              <w:t xml:space="preserve">деятельности </w:t>
            </w:r>
            <w:r w:rsidRPr="009A0482">
              <w:rPr>
                <w:rFonts w:ascii="Times New Roman" w:hAnsi="Times New Roman" w:cs="Times New Roman"/>
                <w:sz w:val="24"/>
                <w:szCs w:val="24"/>
              </w:rPr>
              <w:t>муниципальных бюджетных (автономных) учреждений</w:t>
            </w:r>
          </w:p>
        </w:tc>
        <w:tc>
          <w:tcPr>
            <w:tcW w:w="0" w:type="auto"/>
            <w:tcBorders>
              <w:left w:val="single" w:sz="4" w:space="0" w:color="auto"/>
            </w:tcBorders>
          </w:tcPr>
          <w:p w:rsidR="002478D7" w:rsidRPr="009A0482" w:rsidRDefault="002478D7" w:rsidP="009A0482">
            <w:pPr>
              <w:jc w:val="center"/>
              <w:rPr>
                <w:sz w:val="24"/>
                <w:szCs w:val="24"/>
              </w:rPr>
            </w:pPr>
            <w:r w:rsidRPr="009A0482">
              <w:rPr>
                <w:rFonts w:ascii="Times New Roman" w:eastAsia="Times New Roman" w:hAnsi="Times New Roman" w:cs="Times New Roman"/>
                <w:bCs/>
                <w:sz w:val="24"/>
                <w:szCs w:val="24"/>
              </w:rPr>
              <w:t>подведомственные учреждения</w:t>
            </w: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2478D7" w:rsidRPr="009A0482" w:rsidRDefault="002478D7"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0D583D" w:rsidRPr="009A0482" w:rsidTr="009A0482">
        <w:tc>
          <w:tcPr>
            <w:tcW w:w="0" w:type="auto"/>
          </w:tcPr>
          <w:p w:rsidR="002478D7" w:rsidRPr="009A0482" w:rsidRDefault="001B08D5" w:rsidP="001B08D5">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2.1.1.</w:t>
            </w:r>
          </w:p>
        </w:tc>
        <w:tc>
          <w:tcPr>
            <w:tcW w:w="0" w:type="auto"/>
            <w:tcBorders>
              <w:right w:val="single" w:sz="4" w:space="0" w:color="auto"/>
            </w:tcBorders>
          </w:tcPr>
          <w:p w:rsidR="002478D7" w:rsidRPr="001B08D5" w:rsidRDefault="002478D7" w:rsidP="001B08D5">
            <w:pPr>
              <w:autoSpaceDE w:val="0"/>
              <w:autoSpaceDN w:val="0"/>
              <w:adjustRightInd w:val="0"/>
              <w:outlineLvl w:val="0"/>
              <w:rPr>
                <w:rFonts w:ascii="Times New Roman" w:hAnsi="Times New Roman" w:cs="Times New Roman"/>
                <w:sz w:val="24"/>
                <w:szCs w:val="24"/>
              </w:rPr>
            </w:pPr>
            <w:r w:rsidRPr="001B08D5">
              <w:rPr>
                <w:rFonts w:ascii="Times New Roman" w:hAnsi="Times New Roman" w:cs="Times New Roman"/>
                <w:sz w:val="24"/>
                <w:szCs w:val="24"/>
              </w:rPr>
              <w:t>Организация выставочных проектов</w:t>
            </w:r>
            <w:r w:rsidR="001B08D5" w:rsidRPr="001B08D5">
              <w:rPr>
                <w:rFonts w:ascii="Times New Roman" w:hAnsi="Times New Roman" w:cs="Times New Roman"/>
                <w:sz w:val="24"/>
                <w:szCs w:val="24"/>
              </w:rPr>
              <w:t>, ед.</w:t>
            </w:r>
          </w:p>
        </w:tc>
        <w:tc>
          <w:tcPr>
            <w:tcW w:w="0" w:type="auto"/>
            <w:tcBorders>
              <w:left w:val="single" w:sz="4" w:space="0" w:color="auto"/>
            </w:tcBorders>
          </w:tcPr>
          <w:p w:rsidR="002478D7" w:rsidRPr="009A0482" w:rsidRDefault="002478D7" w:rsidP="009A0482">
            <w:pPr>
              <w:jc w:val="center"/>
              <w:rPr>
                <w:sz w:val="24"/>
                <w:szCs w:val="24"/>
              </w:rPr>
            </w:pPr>
            <w:r w:rsidRPr="009A0482">
              <w:rPr>
                <w:rFonts w:ascii="Times New Roman" w:eastAsia="Times New Roman" w:hAnsi="Times New Roman" w:cs="Times New Roman"/>
                <w:bCs/>
                <w:sz w:val="24"/>
                <w:szCs w:val="24"/>
              </w:rPr>
              <w:t>подведомственные учреждения</w:t>
            </w:r>
          </w:p>
        </w:tc>
        <w:tc>
          <w:tcPr>
            <w:tcW w:w="0" w:type="auto"/>
          </w:tcPr>
          <w:p w:rsidR="002478D7" w:rsidRPr="009A0482" w:rsidRDefault="005E6C8D"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0" w:type="auto"/>
          </w:tcPr>
          <w:p w:rsidR="002478D7" w:rsidRPr="009A0482" w:rsidRDefault="005E6C8D"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0" w:type="auto"/>
          </w:tcPr>
          <w:p w:rsidR="002478D7" w:rsidRPr="009A0482" w:rsidRDefault="005E6C8D"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0" w:type="auto"/>
          </w:tcPr>
          <w:p w:rsidR="002478D7" w:rsidRPr="009A0482" w:rsidRDefault="005E6C8D"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0" w:type="auto"/>
          </w:tcPr>
          <w:p w:rsidR="002478D7" w:rsidRPr="009A0482" w:rsidRDefault="005E6C8D"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0D583D" w:rsidRPr="009A0482" w:rsidTr="009A0482">
        <w:tc>
          <w:tcPr>
            <w:tcW w:w="0" w:type="auto"/>
          </w:tcPr>
          <w:p w:rsidR="002478D7" w:rsidRPr="009A0482" w:rsidRDefault="001B08D5" w:rsidP="002478D7">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2.1.2.</w:t>
            </w:r>
          </w:p>
        </w:tc>
        <w:tc>
          <w:tcPr>
            <w:tcW w:w="0" w:type="auto"/>
            <w:tcBorders>
              <w:right w:val="single" w:sz="4" w:space="0" w:color="auto"/>
            </w:tcBorders>
          </w:tcPr>
          <w:p w:rsidR="002478D7" w:rsidRPr="001B08D5" w:rsidRDefault="002478D7" w:rsidP="001B08D5">
            <w:pPr>
              <w:autoSpaceDE w:val="0"/>
              <w:autoSpaceDN w:val="0"/>
              <w:adjustRightInd w:val="0"/>
              <w:outlineLvl w:val="0"/>
              <w:rPr>
                <w:rFonts w:ascii="Times New Roman" w:hAnsi="Times New Roman" w:cs="Times New Roman"/>
                <w:sz w:val="24"/>
                <w:szCs w:val="24"/>
              </w:rPr>
            </w:pPr>
            <w:r w:rsidRPr="001B08D5">
              <w:rPr>
                <w:rFonts w:ascii="Times New Roman" w:hAnsi="Times New Roman" w:cs="Times New Roman"/>
                <w:sz w:val="24"/>
                <w:szCs w:val="24"/>
              </w:rPr>
              <w:t xml:space="preserve">Организация </w:t>
            </w:r>
            <w:r w:rsidR="001B08D5" w:rsidRPr="001B08D5">
              <w:rPr>
                <w:rFonts w:ascii="Times New Roman" w:hAnsi="Times New Roman" w:cs="Times New Roman"/>
                <w:sz w:val="24"/>
                <w:szCs w:val="24"/>
              </w:rPr>
              <w:t>и проведения мастер-классов, ед.</w:t>
            </w:r>
          </w:p>
        </w:tc>
        <w:tc>
          <w:tcPr>
            <w:tcW w:w="0" w:type="auto"/>
            <w:tcBorders>
              <w:left w:val="single" w:sz="4" w:space="0" w:color="auto"/>
            </w:tcBorders>
          </w:tcPr>
          <w:p w:rsidR="002478D7" w:rsidRPr="009A0482" w:rsidRDefault="002478D7" w:rsidP="009A0482">
            <w:pPr>
              <w:jc w:val="center"/>
              <w:rPr>
                <w:sz w:val="24"/>
                <w:szCs w:val="24"/>
              </w:rPr>
            </w:pPr>
            <w:r w:rsidRPr="009A0482">
              <w:rPr>
                <w:rFonts w:ascii="Times New Roman" w:eastAsia="Times New Roman" w:hAnsi="Times New Roman" w:cs="Times New Roman"/>
                <w:bCs/>
                <w:sz w:val="24"/>
                <w:szCs w:val="24"/>
              </w:rPr>
              <w:t>подведомственные учреждения</w:t>
            </w:r>
          </w:p>
        </w:tc>
        <w:tc>
          <w:tcPr>
            <w:tcW w:w="0" w:type="auto"/>
          </w:tcPr>
          <w:p w:rsidR="002478D7" w:rsidRPr="009A0482" w:rsidRDefault="005E6C8D"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0" w:type="auto"/>
          </w:tcPr>
          <w:p w:rsidR="002478D7" w:rsidRPr="009A0482" w:rsidRDefault="005E6C8D"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0" w:type="auto"/>
          </w:tcPr>
          <w:p w:rsidR="002478D7" w:rsidRPr="009A0482" w:rsidRDefault="005E6C8D"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0" w:type="auto"/>
          </w:tcPr>
          <w:p w:rsidR="002478D7" w:rsidRPr="009A0482" w:rsidRDefault="005E6C8D"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0" w:type="auto"/>
          </w:tcPr>
          <w:p w:rsidR="002478D7" w:rsidRPr="009A0482" w:rsidRDefault="005E6C8D" w:rsidP="002478D7">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0D583D" w:rsidRPr="009A0482" w:rsidTr="009A0482">
        <w:tc>
          <w:tcPr>
            <w:tcW w:w="0" w:type="auto"/>
          </w:tcPr>
          <w:p w:rsidR="00FA0235" w:rsidRPr="009A0482" w:rsidRDefault="00113B01"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2.2</w:t>
            </w:r>
          </w:p>
        </w:tc>
        <w:tc>
          <w:tcPr>
            <w:tcW w:w="0" w:type="auto"/>
            <w:tcBorders>
              <w:right w:val="single" w:sz="4" w:space="0" w:color="auto"/>
            </w:tcBorders>
          </w:tcPr>
          <w:p w:rsidR="00FA0235" w:rsidRPr="009A0482" w:rsidRDefault="00FA0235" w:rsidP="009A0482">
            <w:pPr>
              <w:autoSpaceDE w:val="0"/>
              <w:autoSpaceDN w:val="0"/>
              <w:adjustRightInd w:val="0"/>
              <w:outlineLvl w:val="0"/>
              <w:rPr>
                <w:rFonts w:ascii="Times New Roman" w:hAnsi="Times New Roman" w:cs="Times New Roman"/>
                <w:sz w:val="24"/>
                <w:szCs w:val="24"/>
              </w:rPr>
            </w:pPr>
            <w:r w:rsidRPr="009A0482">
              <w:rPr>
                <w:rFonts w:ascii="Times New Roman" w:hAnsi="Times New Roman" w:cs="Times New Roman"/>
                <w:sz w:val="24"/>
                <w:szCs w:val="24"/>
              </w:rPr>
              <w:t xml:space="preserve">Мероприятие: </w:t>
            </w:r>
          </w:p>
          <w:p w:rsidR="00FA0235" w:rsidRPr="009A0482" w:rsidRDefault="00FA0235" w:rsidP="009A0482">
            <w:pPr>
              <w:autoSpaceDE w:val="0"/>
              <w:autoSpaceDN w:val="0"/>
              <w:adjustRightInd w:val="0"/>
              <w:outlineLvl w:val="0"/>
              <w:rPr>
                <w:rFonts w:ascii="Times New Roman" w:eastAsia="Times New Roman" w:hAnsi="Times New Roman" w:cs="Times New Roman"/>
                <w:b/>
                <w:bCs/>
                <w:i/>
                <w:color w:val="000000" w:themeColor="text1"/>
                <w:sz w:val="24"/>
                <w:szCs w:val="24"/>
              </w:rPr>
            </w:pPr>
            <w:r w:rsidRPr="009A0482">
              <w:rPr>
                <w:rFonts w:ascii="Times New Roman" w:hAnsi="Times New Roman" w:cs="Times New Roman"/>
                <w:sz w:val="24"/>
                <w:szCs w:val="24"/>
              </w:rPr>
              <w:t>Укрепление материально-технической базы бюджетных (автономных) учреждений</w:t>
            </w:r>
          </w:p>
        </w:tc>
        <w:tc>
          <w:tcPr>
            <w:tcW w:w="0" w:type="auto"/>
            <w:tcBorders>
              <w:left w:val="single" w:sz="4" w:space="0" w:color="auto"/>
            </w:tcBorders>
          </w:tcPr>
          <w:p w:rsidR="00FA0235" w:rsidRPr="009A0482" w:rsidRDefault="005E6C8D"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5E6C8D">
              <w:rPr>
                <w:rFonts w:ascii="Times New Roman" w:eastAsia="Times New Roman" w:hAnsi="Times New Roman" w:cs="Times New Roman"/>
                <w:bCs/>
                <w:sz w:val="24"/>
                <w:szCs w:val="24"/>
              </w:rPr>
              <w:t>подведомственные учреждения</w:t>
            </w: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0D583D" w:rsidRPr="009A0482" w:rsidTr="009A0482">
        <w:tc>
          <w:tcPr>
            <w:tcW w:w="0" w:type="auto"/>
          </w:tcPr>
          <w:p w:rsidR="008D1CB6" w:rsidRPr="009A0482" w:rsidRDefault="00D25643"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2.2.1</w:t>
            </w:r>
            <w:r w:rsidR="005E6C8D">
              <w:rPr>
                <w:rStyle w:val="af1"/>
                <w:rFonts w:ascii="Times New Roman" w:hAnsi="Times New Roman" w:cs="Times New Roman"/>
                <w:b w:val="0"/>
                <w:bCs/>
                <w:color w:val="auto"/>
                <w:sz w:val="24"/>
                <w:szCs w:val="24"/>
              </w:rPr>
              <w:t>.</w:t>
            </w:r>
          </w:p>
        </w:tc>
        <w:tc>
          <w:tcPr>
            <w:tcW w:w="0" w:type="auto"/>
            <w:tcBorders>
              <w:right w:val="single" w:sz="4" w:space="0" w:color="auto"/>
            </w:tcBorders>
          </w:tcPr>
          <w:p w:rsidR="008D1CB6" w:rsidRPr="009A0482" w:rsidRDefault="005E6C8D" w:rsidP="00BD5EF3">
            <w:pPr>
              <w:autoSpaceDE w:val="0"/>
              <w:autoSpaceDN w:val="0"/>
              <w:adjustRightInd w:val="0"/>
              <w:outlineLvl w:val="0"/>
              <w:rPr>
                <w:rFonts w:ascii="Times New Roman" w:hAnsi="Times New Roman" w:cs="Times New Roman"/>
                <w:color w:val="C0504D" w:themeColor="accent2"/>
                <w:sz w:val="24"/>
                <w:szCs w:val="24"/>
              </w:rPr>
            </w:pPr>
            <w:r>
              <w:rPr>
                <w:rFonts w:ascii="Times New Roman" w:hAnsi="Times New Roman" w:cs="Times New Roman"/>
                <w:sz w:val="24"/>
                <w:szCs w:val="24"/>
              </w:rPr>
              <w:t xml:space="preserve">Пошив сценических костюмов, </w:t>
            </w:r>
            <w:r w:rsidR="00BD5EF3">
              <w:rPr>
                <w:rFonts w:ascii="Times New Roman" w:hAnsi="Times New Roman" w:cs="Times New Roman"/>
                <w:sz w:val="24"/>
                <w:szCs w:val="24"/>
              </w:rPr>
              <w:t>комплектов</w:t>
            </w:r>
          </w:p>
        </w:tc>
        <w:tc>
          <w:tcPr>
            <w:tcW w:w="0" w:type="auto"/>
            <w:tcBorders>
              <w:left w:val="single" w:sz="4" w:space="0" w:color="auto"/>
            </w:tcBorders>
          </w:tcPr>
          <w:p w:rsidR="008D1CB6" w:rsidRPr="009A0482" w:rsidRDefault="005E6C8D"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5E6C8D">
              <w:rPr>
                <w:rFonts w:ascii="Times New Roman" w:eastAsia="Times New Roman" w:hAnsi="Times New Roman" w:cs="Times New Roman"/>
                <w:bCs/>
                <w:sz w:val="24"/>
                <w:szCs w:val="24"/>
              </w:rPr>
              <w:t>подведомственные учреждения</w:t>
            </w:r>
          </w:p>
        </w:tc>
        <w:tc>
          <w:tcPr>
            <w:tcW w:w="0" w:type="auto"/>
          </w:tcPr>
          <w:p w:rsidR="008D1CB6" w:rsidRPr="009A0482" w:rsidRDefault="00D25643"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25</w:t>
            </w:r>
          </w:p>
        </w:tc>
        <w:tc>
          <w:tcPr>
            <w:tcW w:w="0" w:type="auto"/>
          </w:tcPr>
          <w:p w:rsidR="008D1CB6" w:rsidRPr="009A0482" w:rsidRDefault="00D25643"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23</w:t>
            </w:r>
          </w:p>
        </w:tc>
        <w:tc>
          <w:tcPr>
            <w:tcW w:w="0" w:type="auto"/>
          </w:tcPr>
          <w:p w:rsidR="008D1CB6" w:rsidRPr="009A0482" w:rsidRDefault="00D25643"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23</w:t>
            </w:r>
          </w:p>
        </w:tc>
        <w:tc>
          <w:tcPr>
            <w:tcW w:w="0" w:type="auto"/>
          </w:tcPr>
          <w:p w:rsidR="008D1CB6"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0" w:type="auto"/>
          </w:tcPr>
          <w:p w:rsidR="008D1CB6" w:rsidRPr="009A0482" w:rsidRDefault="005E6C8D" w:rsidP="005E6C8D">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r>
      <w:tr w:rsidR="000D583D" w:rsidRPr="009A0482" w:rsidTr="009A0482">
        <w:tc>
          <w:tcPr>
            <w:tcW w:w="0" w:type="auto"/>
          </w:tcPr>
          <w:p w:rsidR="008D1CB6" w:rsidRPr="009A0482" w:rsidRDefault="00D25643"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2.2.2.</w:t>
            </w:r>
          </w:p>
        </w:tc>
        <w:tc>
          <w:tcPr>
            <w:tcW w:w="0" w:type="auto"/>
            <w:tcBorders>
              <w:right w:val="single" w:sz="4" w:space="0" w:color="auto"/>
            </w:tcBorders>
          </w:tcPr>
          <w:p w:rsidR="008D1CB6" w:rsidRPr="009A0482" w:rsidRDefault="008D1CB6" w:rsidP="005E6C8D">
            <w:pPr>
              <w:autoSpaceDE w:val="0"/>
              <w:autoSpaceDN w:val="0"/>
              <w:adjustRightInd w:val="0"/>
              <w:outlineLvl w:val="0"/>
              <w:rPr>
                <w:rFonts w:ascii="Times New Roman" w:hAnsi="Times New Roman" w:cs="Times New Roman"/>
                <w:color w:val="C0504D" w:themeColor="accent2"/>
                <w:sz w:val="24"/>
                <w:szCs w:val="24"/>
              </w:rPr>
            </w:pPr>
            <w:r w:rsidRPr="009A0482">
              <w:rPr>
                <w:rFonts w:ascii="Times New Roman" w:hAnsi="Times New Roman" w:cs="Times New Roman"/>
                <w:sz w:val="24"/>
                <w:szCs w:val="24"/>
              </w:rPr>
              <w:t>Приобретение музыкальных инстр</w:t>
            </w:r>
            <w:r w:rsidR="005E6C8D">
              <w:rPr>
                <w:rFonts w:ascii="Times New Roman" w:hAnsi="Times New Roman" w:cs="Times New Roman"/>
                <w:sz w:val="24"/>
                <w:szCs w:val="24"/>
              </w:rPr>
              <w:t>ументов, шт.</w:t>
            </w:r>
          </w:p>
        </w:tc>
        <w:tc>
          <w:tcPr>
            <w:tcW w:w="0" w:type="auto"/>
            <w:tcBorders>
              <w:left w:val="single" w:sz="4" w:space="0" w:color="auto"/>
            </w:tcBorders>
          </w:tcPr>
          <w:p w:rsidR="008D1CB6" w:rsidRPr="009A0482" w:rsidRDefault="005E6C8D"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5E6C8D">
              <w:rPr>
                <w:rFonts w:ascii="Times New Roman" w:eastAsia="Times New Roman" w:hAnsi="Times New Roman" w:cs="Times New Roman"/>
                <w:bCs/>
                <w:sz w:val="24"/>
                <w:szCs w:val="24"/>
              </w:rPr>
              <w:t>подведомственные учреждения</w:t>
            </w:r>
          </w:p>
        </w:tc>
        <w:tc>
          <w:tcPr>
            <w:tcW w:w="0" w:type="auto"/>
          </w:tcPr>
          <w:p w:rsidR="008D1CB6"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0" w:type="auto"/>
          </w:tcPr>
          <w:p w:rsidR="008D1CB6"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0" w:type="auto"/>
          </w:tcPr>
          <w:p w:rsidR="008D1CB6" w:rsidRPr="009A0482" w:rsidRDefault="00D25643"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12</w:t>
            </w:r>
          </w:p>
        </w:tc>
        <w:tc>
          <w:tcPr>
            <w:tcW w:w="0" w:type="auto"/>
          </w:tcPr>
          <w:p w:rsidR="008D1CB6"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0" w:type="auto"/>
          </w:tcPr>
          <w:p w:rsidR="008D1CB6"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0D583D" w:rsidRPr="009A0482" w:rsidTr="009A0482">
        <w:tc>
          <w:tcPr>
            <w:tcW w:w="0" w:type="auto"/>
          </w:tcPr>
          <w:p w:rsidR="008D1CB6" w:rsidRPr="009A0482" w:rsidRDefault="00D25643"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2.2.3</w:t>
            </w:r>
            <w:r w:rsidR="005E6C8D">
              <w:rPr>
                <w:rStyle w:val="af1"/>
                <w:rFonts w:ascii="Times New Roman" w:hAnsi="Times New Roman" w:cs="Times New Roman"/>
                <w:b w:val="0"/>
                <w:bCs/>
                <w:color w:val="auto"/>
                <w:sz w:val="24"/>
                <w:szCs w:val="24"/>
              </w:rPr>
              <w:t>.</w:t>
            </w:r>
          </w:p>
        </w:tc>
        <w:tc>
          <w:tcPr>
            <w:tcW w:w="0" w:type="auto"/>
            <w:tcBorders>
              <w:right w:val="single" w:sz="4" w:space="0" w:color="auto"/>
            </w:tcBorders>
          </w:tcPr>
          <w:p w:rsidR="008D1CB6" w:rsidRPr="009A0482" w:rsidRDefault="008D1CB6" w:rsidP="005E6C8D">
            <w:pPr>
              <w:autoSpaceDE w:val="0"/>
              <w:autoSpaceDN w:val="0"/>
              <w:adjustRightInd w:val="0"/>
              <w:outlineLvl w:val="0"/>
              <w:rPr>
                <w:rFonts w:ascii="Times New Roman" w:hAnsi="Times New Roman" w:cs="Times New Roman"/>
                <w:sz w:val="24"/>
                <w:szCs w:val="24"/>
              </w:rPr>
            </w:pPr>
            <w:r w:rsidRPr="009A0482">
              <w:rPr>
                <w:rFonts w:ascii="Times New Roman" w:hAnsi="Times New Roman" w:cs="Times New Roman"/>
                <w:sz w:val="24"/>
                <w:szCs w:val="24"/>
              </w:rPr>
              <w:t>Приобретение оргтехники и компьютеров</w:t>
            </w:r>
            <w:r w:rsidR="005E6C8D">
              <w:rPr>
                <w:rFonts w:ascii="Times New Roman" w:hAnsi="Times New Roman" w:cs="Times New Roman"/>
                <w:sz w:val="24"/>
                <w:szCs w:val="24"/>
              </w:rPr>
              <w:t>, шт.</w:t>
            </w:r>
          </w:p>
        </w:tc>
        <w:tc>
          <w:tcPr>
            <w:tcW w:w="0" w:type="auto"/>
            <w:tcBorders>
              <w:left w:val="single" w:sz="4" w:space="0" w:color="auto"/>
            </w:tcBorders>
          </w:tcPr>
          <w:p w:rsidR="008D1CB6" w:rsidRPr="009A0482" w:rsidRDefault="005E6C8D"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5E6C8D">
              <w:rPr>
                <w:rFonts w:ascii="Times New Roman" w:eastAsia="Times New Roman" w:hAnsi="Times New Roman" w:cs="Times New Roman"/>
                <w:bCs/>
                <w:sz w:val="24"/>
                <w:szCs w:val="24"/>
              </w:rPr>
              <w:t>подведомственные учреждения</w:t>
            </w:r>
          </w:p>
        </w:tc>
        <w:tc>
          <w:tcPr>
            <w:tcW w:w="0" w:type="auto"/>
          </w:tcPr>
          <w:p w:rsidR="008D1CB6" w:rsidRPr="009A0482" w:rsidRDefault="00D25643"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5</w:t>
            </w:r>
          </w:p>
        </w:tc>
        <w:tc>
          <w:tcPr>
            <w:tcW w:w="0" w:type="auto"/>
          </w:tcPr>
          <w:p w:rsidR="008D1CB6"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0" w:type="auto"/>
          </w:tcPr>
          <w:p w:rsidR="008D1CB6" w:rsidRPr="009A0482" w:rsidRDefault="00D25643"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5</w:t>
            </w:r>
          </w:p>
        </w:tc>
        <w:tc>
          <w:tcPr>
            <w:tcW w:w="0" w:type="auto"/>
          </w:tcPr>
          <w:p w:rsidR="008D1CB6"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0" w:type="auto"/>
          </w:tcPr>
          <w:p w:rsidR="008D1CB6"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0D583D" w:rsidRPr="009A0482" w:rsidTr="009A0482">
        <w:tc>
          <w:tcPr>
            <w:tcW w:w="0" w:type="auto"/>
          </w:tcPr>
          <w:p w:rsidR="008D1CB6" w:rsidRPr="009A0482" w:rsidRDefault="00D25643"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lastRenderedPageBreak/>
              <w:t>2.2.4</w:t>
            </w:r>
            <w:r w:rsidR="005E6C8D">
              <w:rPr>
                <w:rStyle w:val="af1"/>
                <w:rFonts w:ascii="Times New Roman" w:hAnsi="Times New Roman" w:cs="Times New Roman"/>
                <w:b w:val="0"/>
                <w:bCs/>
                <w:color w:val="auto"/>
                <w:sz w:val="24"/>
                <w:szCs w:val="24"/>
              </w:rPr>
              <w:t>.</w:t>
            </w:r>
          </w:p>
        </w:tc>
        <w:tc>
          <w:tcPr>
            <w:tcW w:w="0" w:type="auto"/>
            <w:tcBorders>
              <w:right w:val="single" w:sz="4" w:space="0" w:color="auto"/>
            </w:tcBorders>
          </w:tcPr>
          <w:p w:rsidR="008D1CB6" w:rsidRPr="009A0482" w:rsidRDefault="00B66FEE" w:rsidP="005E6C8D">
            <w:pPr>
              <w:autoSpaceDE w:val="0"/>
              <w:autoSpaceDN w:val="0"/>
              <w:adjustRightInd w:val="0"/>
              <w:outlineLvl w:val="0"/>
              <w:rPr>
                <w:rFonts w:ascii="Times New Roman" w:hAnsi="Times New Roman" w:cs="Times New Roman"/>
                <w:sz w:val="24"/>
                <w:szCs w:val="24"/>
              </w:rPr>
            </w:pPr>
            <w:r w:rsidRPr="009A0482">
              <w:rPr>
                <w:rFonts w:ascii="Times New Roman" w:hAnsi="Times New Roman" w:cs="Times New Roman"/>
                <w:sz w:val="24"/>
                <w:szCs w:val="24"/>
              </w:rPr>
              <w:t>Приобретение мебели</w:t>
            </w:r>
            <w:r w:rsidR="00D25643" w:rsidRPr="009A0482">
              <w:rPr>
                <w:rFonts w:ascii="Times New Roman" w:hAnsi="Times New Roman" w:cs="Times New Roman"/>
                <w:sz w:val="24"/>
                <w:szCs w:val="24"/>
              </w:rPr>
              <w:t xml:space="preserve"> и электротоваров</w:t>
            </w:r>
            <w:r w:rsidR="005E6C8D">
              <w:rPr>
                <w:rFonts w:ascii="Times New Roman" w:hAnsi="Times New Roman" w:cs="Times New Roman"/>
                <w:sz w:val="24"/>
                <w:szCs w:val="24"/>
              </w:rPr>
              <w:t>, шт.</w:t>
            </w:r>
          </w:p>
        </w:tc>
        <w:tc>
          <w:tcPr>
            <w:tcW w:w="0" w:type="auto"/>
            <w:tcBorders>
              <w:left w:val="single" w:sz="4" w:space="0" w:color="auto"/>
            </w:tcBorders>
          </w:tcPr>
          <w:p w:rsidR="008D1CB6" w:rsidRPr="009A0482" w:rsidRDefault="005E6C8D"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5E6C8D">
              <w:rPr>
                <w:rFonts w:ascii="Times New Roman" w:eastAsia="Times New Roman" w:hAnsi="Times New Roman" w:cs="Times New Roman"/>
                <w:bCs/>
                <w:sz w:val="24"/>
                <w:szCs w:val="24"/>
              </w:rPr>
              <w:t>подведомственные учреждения</w:t>
            </w:r>
          </w:p>
        </w:tc>
        <w:tc>
          <w:tcPr>
            <w:tcW w:w="0" w:type="auto"/>
          </w:tcPr>
          <w:p w:rsidR="008D1CB6" w:rsidRPr="009A0482" w:rsidRDefault="00D25643"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9</w:t>
            </w:r>
          </w:p>
        </w:tc>
        <w:tc>
          <w:tcPr>
            <w:tcW w:w="0" w:type="auto"/>
          </w:tcPr>
          <w:p w:rsidR="008D1CB6" w:rsidRPr="009A0482" w:rsidRDefault="00D25643"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9</w:t>
            </w:r>
          </w:p>
        </w:tc>
        <w:tc>
          <w:tcPr>
            <w:tcW w:w="0" w:type="auto"/>
          </w:tcPr>
          <w:p w:rsidR="008D1CB6" w:rsidRPr="009A0482" w:rsidRDefault="00D25643"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9</w:t>
            </w:r>
          </w:p>
        </w:tc>
        <w:tc>
          <w:tcPr>
            <w:tcW w:w="0" w:type="auto"/>
          </w:tcPr>
          <w:p w:rsidR="008D1CB6"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0" w:type="auto"/>
          </w:tcPr>
          <w:p w:rsidR="008D1CB6"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r>
      <w:tr w:rsidR="000D583D" w:rsidRPr="009A0482" w:rsidTr="009A0482">
        <w:tc>
          <w:tcPr>
            <w:tcW w:w="0" w:type="auto"/>
          </w:tcPr>
          <w:p w:rsidR="008D1CB6" w:rsidRPr="009A0482" w:rsidRDefault="00D25643"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2.2.5</w:t>
            </w:r>
            <w:r w:rsidR="005E6C8D">
              <w:rPr>
                <w:rStyle w:val="af1"/>
                <w:rFonts w:ascii="Times New Roman" w:hAnsi="Times New Roman" w:cs="Times New Roman"/>
                <w:b w:val="0"/>
                <w:bCs/>
                <w:color w:val="auto"/>
                <w:sz w:val="24"/>
                <w:szCs w:val="24"/>
              </w:rPr>
              <w:t>.</w:t>
            </w:r>
          </w:p>
        </w:tc>
        <w:tc>
          <w:tcPr>
            <w:tcW w:w="0" w:type="auto"/>
            <w:tcBorders>
              <w:right w:val="single" w:sz="4" w:space="0" w:color="auto"/>
            </w:tcBorders>
          </w:tcPr>
          <w:p w:rsidR="008D1CB6" w:rsidRPr="009A0482" w:rsidRDefault="005E6C8D" w:rsidP="005E6C8D">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Приобретение огнетушителей, шт.</w:t>
            </w:r>
          </w:p>
        </w:tc>
        <w:tc>
          <w:tcPr>
            <w:tcW w:w="0" w:type="auto"/>
            <w:tcBorders>
              <w:left w:val="single" w:sz="4" w:space="0" w:color="auto"/>
            </w:tcBorders>
          </w:tcPr>
          <w:p w:rsidR="008D1CB6" w:rsidRPr="009A0482" w:rsidRDefault="005E6C8D"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5E6C8D">
              <w:rPr>
                <w:rFonts w:ascii="Times New Roman" w:eastAsia="Times New Roman" w:hAnsi="Times New Roman" w:cs="Times New Roman"/>
                <w:bCs/>
                <w:sz w:val="24"/>
                <w:szCs w:val="24"/>
              </w:rPr>
              <w:t>подведомственные учреждения</w:t>
            </w:r>
          </w:p>
        </w:tc>
        <w:tc>
          <w:tcPr>
            <w:tcW w:w="0" w:type="auto"/>
          </w:tcPr>
          <w:p w:rsidR="008D1CB6" w:rsidRPr="009A0482" w:rsidRDefault="00D25643"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40</w:t>
            </w:r>
          </w:p>
        </w:tc>
        <w:tc>
          <w:tcPr>
            <w:tcW w:w="0" w:type="auto"/>
          </w:tcPr>
          <w:p w:rsidR="008D1CB6" w:rsidRPr="009A0482" w:rsidRDefault="000D583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0" w:type="auto"/>
          </w:tcPr>
          <w:p w:rsidR="008D1CB6" w:rsidRPr="009A0482" w:rsidRDefault="000D583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0" w:type="auto"/>
          </w:tcPr>
          <w:p w:rsidR="008D1CB6" w:rsidRPr="009A0482" w:rsidRDefault="000D583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0" w:type="auto"/>
          </w:tcPr>
          <w:p w:rsidR="008D1CB6" w:rsidRPr="009A0482" w:rsidRDefault="000D583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0D583D" w:rsidRPr="009A0482" w:rsidTr="009A0482">
        <w:tc>
          <w:tcPr>
            <w:tcW w:w="0" w:type="auto"/>
          </w:tcPr>
          <w:p w:rsidR="00FA0235" w:rsidRPr="009A0482" w:rsidRDefault="00113B01"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3.</w:t>
            </w:r>
          </w:p>
        </w:tc>
        <w:tc>
          <w:tcPr>
            <w:tcW w:w="0" w:type="auto"/>
            <w:tcBorders>
              <w:right w:val="single" w:sz="4" w:space="0" w:color="auto"/>
            </w:tcBorders>
          </w:tcPr>
          <w:p w:rsidR="00FA0235" w:rsidRPr="009A0482" w:rsidRDefault="00FA0235" w:rsidP="009A0482">
            <w:pPr>
              <w:autoSpaceDE w:val="0"/>
              <w:autoSpaceDN w:val="0"/>
              <w:adjustRightInd w:val="0"/>
              <w:outlineLvl w:val="0"/>
              <w:rPr>
                <w:rFonts w:ascii="Times New Roman" w:eastAsia="Times New Roman" w:hAnsi="Times New Roman" w:cs="Times New Roman"/>
                <w:b/>
                <w:bCs/>
                <w:i/>
                <w:color w:val="000000" w:themeColor="text1"/>
                <w:sz w:val="24"/>
                <w:szCs w:val="24"/>
              </w:rPr>
            </w:pPr>
            <w:r w:rsidRPr="009A0482">
              <w:rPr>
                <w:rFonts w:ascii="Times New Roman" w:eastAsia="Times New Roman" w:hAnsi="Times New Roman" w:cs="Times New Roman"/>
                <w:b/>
                <w:bCs/>
                <w:color w:val="000000" w:themeColor="text1"/>
                <w:sz w:val="24"/>
                <w:szCs w:val="24"/>
              </w:rPr>
              <w:t>Основное мероприятие:</w:t>
            </w:r>
            <w:r w:rsidR="005E6C8D">
              <w:rPr>
                <w:rFonts w:ascii="Times New Roman" w:eastAsia="Times New Roman" w:hAnsi="Times New Roman" w:cs="Times New Roman"/>
                <w:bCs/>
                <w:color w:val="000000" w:themeColor="text1"/>
                <w:sz w:val="24"/>
                <w:szCs w:val="24"/>
              </w:rPr>
              <w:t xml:space="preserve"> </w:t>
            </w:r>
            <w:r w:rsidRPr="009A0482">
              <w:rPr>
                <w:rFonts w:ascii="Times New Roman" w:eastAsia="Times New Roman" w:hAnsi="Times New Roman" w:cs="Times New Roman"/>
                <w:bCs/>
                <w:color w:val="000000" w:themeColor="text1"/>
                <w:sz w:val="24"/>
                <w:szCs w:val="24"/>
              </w:rPr>
              <w:t xml:space="preserve">Дополнительное образование детей в </w:t>
            </w:r>
            <w:r w:rsidR="005E6C8D">
              <w:rPr>
                <w:rFonts w:ascii="Times New Roman" w:eastAsia="Times New Roman" w:hAnsi="Times New Roman" w:cs="Times New Roman"/>
                <w:bCs/>
                <w:color w:val="000000" w:themeColor="text1"/>
                <w:sz w:val="24"/>
                <w:szCs w:val="24"/>
              </w:rPr>
              <w:t>области искусств</w:t>
            </w:r>
          </w:p>
        </w:tc>
        <w:tc>
          <w:tcPr>
            <w:tcW w:w="0" w:type="auto"/>
            <w:tcBorders>
              <w:left w:val="single" w:sz="4" w:space="0" w:color="auto"/>
            </w:tcBorders>
          </w:tcPr>
          <w:p w:rsidR="00FA0235" w:rsidRPr="009A0482" w:rsidRDefault="000D583D"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Управление культуры; </w:t>
            </w:r>
            <w:r w:rsidRPr="000D583D">
              <w:rPr>
                <w:rFonts w:ascii="Times New Roman" w:eastAsia="Times New Roman" w:hAnsi="Times New Roman" w:cs="Times New Roman"/>
                <w:bCs/>
                <w:sz w:val="24"/>
                <w:szCs w:val="24"/>
              </w:rPr>
              <w:t>подведомственные учреждения</w:t>
            </w: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0D583D" w:rsidRPr="009A0482" w:rsidTr="009A0482">
        <w:tc>
          <w:tcPr>
            <w:tcW w:w="0" w:type="auto"/>
          </w:tcPr>
          <w:p w:rsidR="00FA0235" w:rsidRPr="009A0482" w:rsidRDefault="00113B01"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3.1</w:t>
            </w:r>
            <w:r w:rsidR="005E6C8D">
              <w:rPr>
                <w:rStyle w:val="af1"/>
                <w:rFonts w:ascii="Times New Roman" w:hAnsi="Times New Roman" w:cs="Times New Roman"/>
                <w:b w:val="0"/>
                <w:bCs/>
                <w:color w:val="auto"/>
                <w:sz w:val="24"/>
                <w:szCs w:val="24"/>
              </w:rPr>
              <w:t>.</w:t>
            </w:r>
          </w:p>
        </w:tc>
        <w:tc>
          <w:tcPr>
            <w:tcW w:w="0" w:type="auto"/>
            <w:tcBorders>
              <w:right w:val="single" w:sz="4" w:space="0" w:color="auto"/>
            </w:tcBorders>
          </w:tcPr>
          <w:p w:rsidR="00FA0235" w:rsidRPr="009A0482" w:rsidRDefault="00FA0235" w:rsidP="009A0482">
            <w:pPr>
              <w:autoSpaceDE w:val="0"/>
              <w:autoSpaceDN w:val="0"/>
              <w:adjustRightInd w:val="0"/>
              <w:outlineLvl w:val="0"/>
              <w:rPr>
                <w:rFonts w:ascii="Times New Roman" w:hAnsi="Times New Roman" w:cs="Times New Roman"/>
                <w:sz w:val="24"/>
                <w:szCs w:val="24"/>
              </w:rPr>
            </w:pPr>
            <w:r w:rsidRPr="009A0482">
              <w:rPr>
                <w:rFonts w:ascii="Times New Roman" w:hAnsi="Times New Roman" w:cs="Times New Roman"/>
                <w:sz w:val="24"/>
                <w:szCs w:val="24"/>
              </w:rPr>
              <w:t xml:space="preserve">Мероприятие: </w:t>
            </w:r>
          </w:p>
          <w:p w:rsidR="00FA0235" w:rsidRPr="009A0482" w:rsidRDefault="00FA0235" w:rsidP="00B436F5">
            <w:pPr>
              <w:autoSpaceDE w:val="0"/>
              <w:autoSpaceDN w:val="0"/>
              <w:adjustRightInd w:val="0"/>
              <w:outlineLvl w:val="0"/>
              <w:rPr>
                <w:rFonts w:ascii="Times New Roman" w:eastAsia="Times New Roman" w:hAnsi="Times New Roman" w:cs="Times New Roman"/>
                <w:b/>
                <w:bCs/>
                <w:i/>
                <w:color w:val="000000" w:themeColor="text1"/>
                <w:sz w:val="24"/>
                <w:szCs w:val="24"/>
              </w:rPr>
            </w:pPr>
            <w:r w:rsidRPr="009A0482">
              <w:rPr>
                <w:rFonts w:ascii="Times New Roman" w:hAnsi="Times New Roman" w:cs="Times New Roman"/>
                <w:sz w:val="24"/>
                <w:szCs w:val="24"/>
              </w:rPr>
              <w:t xml:space="preserve">Расходы на обеспечение </w:t>
            </w:r>
            <w:r w:rsidR="00B436F5">
              <w:rPr>
                <w:rFonts w:ascii="Times New Roman" w:hAnsi="Times New Roman" w:cs="Times New Roman"/>
                <w:sz w:val="24"/>
                <w:szCs w:val="24"/>
              </w:rPr>
              <w:t>деятельности</w:t>
            </w:r>
            <w:r w:rsidR="00F27637">
              <w:rPr>
                <w:rFonts w:ascii="Times New Roman" w:hAnsi="Times New Roman" w:cs="Times New Roman"/>
                <w:sz w:val="24"/>
                <w:szCs w:val="24"/>
              </w:rPr>
              <w:t xml:space="preserve"> </w:t>
            </w:r>
            <w:r w:rsidRPr="009A0482">
              <w:rPr>
                <w:rFonts w:ascii="Times New Roman" w:hAnsi="Times New Roman" w:cs="Times New Roman"/>
                <w:sz w:val="24"/>
                <w:szCs w:val="24"/>
              </w:rPr>
              <w:t>муниципальных бюджетных (автономных) учреждений</w:t>
            </w:r>
          </w:p>
        </w:tc>
        <w:tc>
          <w:tcPr>
            <w:tcW w:w="0" w:type="auto"/>
            <w:tcBorders>
              <w:left w:val="single" w:sz="4" w:space="0" w:color="auto"/>
            </w:tcBorders>
          </w:tcPr>
          <w:p w:rsidR="00FA0235" w:rsidRPr="009A0482" w:rsidRDefault="000D583D"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0D583D">
              <w:rPr>
                <w:rFonts w:ascii="Times New Roman" w:eastAsia="Times New Roman" w:hAnsi="Times New Roman" w:cs="Times New Roman"/>
                <w:bCs/>
                <w:sz w:val="24"/>
                <w:szCs w:val="24"/>
              </w:rPr>
              <w:t>подведомственные учреждения</w:t>
            </w: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0D583D" w:rsidRPr="009A0482" w:rsidTr="009A0482">
        <w:tc>
          <w:tcPr>
            <w:tcW w:w="0" w:type="auto"/>
          </w:tcPr>
          <w:p w:rsidR="008D1CB6" w:rsidRPr="009A0482" w:rsidRDefault="00D25643"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3.1.1.</w:t>
            </w:r>
          </w:p>
        </w:tc>
        <w:tc>
          <w:tcPr>
            <w:tcW w:w="0" w:type="auto"/>
            <w:tcBorders>
              <w:right w:val="single" w:sz="4" w:space="0" w:color="auto"/>
            </w:tcBorders>
          </w:tcPr>
          <w:p w:rsidR="008D1CB6" w:rsidRPr="009A0482" w:rsidRDefault="005E6C8D" w:rsidP="005E6C8D">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Количество обучающихся, чел.</w:t>
            </w:r>
          </w:p>
        </w:tc>
        <w:tc>
          <w:tcPr>
            <w:tcW w:w="0" w:type="auto"/>
            <w:tcBorders>
              <w:left w:val="single" w:sz="4" w:space="0" w:color="auto"/>
            </w:tcBorders>
          </w:tcPr>
          <w:p w:rsidR="008D1CB6" w:rsidRPr="009A0482" w:rsidRDefault="000D583D"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0D583D">
              <w:rPr>
                <w:rFonts w:ascii="Times New Roman" w:eastAsia="Times New Roman" w:hAnsi="Times New Roman" w:cs="Times New Roman"/>
                <w:bCs/>
                <w:sz w:val="24"/>
                <w:szCs w:val="24"/>
              </w:rPr>
              <w:t>подведомственные учреждения</w:t>
            </w:r>
          </w:p>
        </w:tc>
        <w:tc>
          <w:tcPr>
            <w:tcW w:w="0" w:type="auto"/>
          </w:tcPr>
          <w:p w:rsidR="008D1CB6" w:rsidRPr="009A0482" w:rsidRDefault="00D25643"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425</w:t>
            </w:r>
          </w:p>
        </w:tc>
        <w:tc>
          <w:tcPr>
            <w:tcW w:w="0" w:type="auto"/>
          </w:tcPr>
          <w:p w:rsidR="008D1CB6" w:rsidRPr="009A0482" w:rsidRDefault="00D25643"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425</w:t>
            </w:r>
          </w:p>
        </w:tc>
        <w:tc>
          <w:tcPr>
            <w:tcW w:w="0" w:type="auto"/>
          </w:tcPr>
          <w:p w:rsidR="008D1CB6" w:rsidRPr="009A0482" w:rsidRDefault="00D25643"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425</w:t>
            </w:r>
          </w:p>
        </w:tc>
        <w:tc>
          <w:tcPr>
            <w:tcW w:w="0" w:type="auto"/>
          </w:tcPr>
          <w:p w:rsidR="008D1CB6"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425</w:t>
            </w:r>
          </w:p>
        </w:tc>
        <w:tc>
          <w:tcPr>
            <w:tcW w:w="0" w:type="auto"/>
          </w:tcPr>
          <w:p w:rsidR="008D1CB6"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425</w:t>
            </w:r>
          </w:p>
        </w:tc>
      </w:tr>
      <w:tr w:rsidR="000D583D" w:rsidRPr="009A0482" w:rsidTr="009A0482">
        <w:tc>
          <w:tcPr>
            <w:tcW w:w="0" w:type="auto"/>
          </w:tcPr>
          <w:p w:rsidR="00FA0235" w:rsidRPr="009A0482" w:rsidRDefault="00113B01"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3.2</w:t>
            </w:r>
            <w:r w:rsidR="000D583D">
              <w:rPr>
                <w:rStyle w:val="af1"/>
                <w:rFonts w:ascii="Times New Roman" w:hAnsi="Times New Roman" w:cs="Times New Roman"/>
                <w:b w:val="0"/>
                <w:bCs/>
                <w:color w:val="auto"/>
                <w:sz w:val="24"/>
                <w:szCs w:val="24"/>
              </w:rPr>
              <w:t>.</w:t>
            </w:r>
          </w:p>
        </w:tc>
        <w:tc>
          <w:tcPr>
            <w:tcW w:w="0" w:type="auto"/>
            <w:tcBorders>
              <w:right w:val="single" w:sz="4" w:space="0" w:color="auto"/>
            </w:tcBorders>
          </w:tcPr>
          <w:p w:rsidR="00FA0235" w:rsidRPr="009A0482" w:rsidRDefault="00FA0235" w:rsidP="009A0482">
            <w:pPr>
              <w:autoSpaceDE w:val="0"/>
              <w:autoSpaceDN w:val="0"/>
              <w:adjustRightInd w:val="0"/>
              <w:outlineLvl w:val="0"/>
              <w:rPr>
                <w:rFonts w:ascii="Times New Roman" w:hAnsi="Times New Roman" w:cs="Times New Roman"/>
                <w:sz w:val="24"/>
                <w:szCs w:val="24"/>
              </w:rPr>
            </w:pPr>
            <w:r w:rsidRPr="009A0482">
              <w:rPr>
                <w:rFonts w:ascii="Times New Roman" w:hAnsi="Times New Roman" w:cs="Times New Roman"/>
                <w:sz w:val="24"/>
                <w:szCs w:val="24"/>
              </w:rPr>
              <w:t xml:space="preserve">Мероприятие: </w:t>
            </w:r>
          </w:p>
          <w:p w:rsidR="00FA0235" w:rsidRPr="009A0482" w:rsidRDefault="00FA0235" w:rsidP="009A0482">
            <w:pPr>
              <w:autoSpaceDE w:val="0"/>
              <w:autoSpaceDN w:val="0"/>
              <w:adjustRightInd w:val="0"/>
              <w:outlineLvl w:val="0"/>
              <w:rPr>
                <w:rFonts w:ascii="Times New Roman" w:eastAsia="Times New Roman" w:hAnsi="Times New Roman" w:cs="Times New Roman"/>
                <w:b/>
                <w:bCs/>
                <w:i/>
                <w:color w:val="000000" w:themeColor="text1"/>
                <w:sz w:val="24"/>
                <w:szCs w:val="24"/>
              </w:rPr>
            </w:pPr>
            <w:r w:rsidRPr="009A0482">
              <w:rPr>
                <w:rFonts w:ascii="Times New Roman" w:hAnsi="Times New Roman" w:cs="Times New Roman"/>
                <w:sz w:val="24"/>
                <w:szCs w:val="24"/>
              </w:rPr>
              <w:t xml:space="preserve">Укрепление материально-технической базы бюджетных (автономных) учреждений </w:t>
            </w:r>
          </w:p>
        </w:tc>
        <w:tc>
          <w:tcPr>
            <w:tcW w:w="0" w:type="auto"/>
            <w:tcBorders>
              <w:left w:val="single" w:sz="4" w:space="0" w:color="auto"/>
            </w:tcBorders>
          </w:tcPr>
          <w:p w:rsidR="00FA0235" w:rsidRPr="009A0482" w:rsidRDefault="000D583D"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0D583D">
              <w:rPr>
                <w:rFonts w:ascii="Times New Roman" w:eastAsia="Times New Roman" w:hAnsi="Times New Roman" w:cs="Times New Roman"/>
                <w:bCs/>
                <w:sz w:val="24"/>
                <w:szCs w:val="24"/>
              </w:rPr>
              <w:t>подведомственные учреждения</w:t>
            </w: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0D583D" w:rsidRPr="009A0482" w:rsidTr="009A0482">
        <w:tc>
          <w:tcPr>
            <w:tcW w:w="0" w:type="auto"/>
          </w:tcPr>
          <w:p w:rsidR="00B66FEE" w:rsidRPr="009A0482" w:rsidRDefault="00C2446E"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3.2.1</w:t>
            </w:r>
            <w:r w:rsidR="000D583D">
              <w:rPr>
                <w:rStyle w:val="af1"/>
                <w:rFonts w:ascii="Times New Roman" w:hAnsi="Times New Roman" w:cs="Times New Roman"/>
                <w:b w:val="0"/>
                <w:bCs/>
                <w:color w:val="auto"/>
                <w:sz w:val="24"/>
                <w:szCs w:val="24"/>
              </w:rPr>
              <w:t>.</w:t>
            </w:r>
          </w:p>
        </w:tc>
        <w:tc>
          <w:tcPr>
            <w:tcW w:w="0" w:type="auto"/>
            <w:tcBorders>
              <w:right w:val="single" w:sz="4" w:space="0" w:color="auto"/>
            </w:tcBorders>
          </w:tcPr>
          <w:p w:rsidR="00B66FEE" w:rsidRPr="009A0482" w:rsidRDefault="005E6C8D" w:rsidP="005E6C8D">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Приобретение предметов мебели, шт.</w:t>
            </w:r>
          </w:p>
        </w:tc>
        <w:tc>
          <w:tcPr>
            <w:tcW w:w="0" w:type="auto"/>
            <w:tcBorders>
              <w:left w:val="single" w:sz="4" w:space="0" w:color="auto"/>
            </w:tcBorders>
          </w:tcPr>
          <w:p w:rsidR="00B66FEE" w:rsidRPr="009A0482" w:rsidRDefault="000D583D"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0D583D">
              <w:rPr>
                <w:rFonts w:ascii="Times New Roman" w:eastAsia="Times New Roman" w:hAnsi="Times New Roman" w:cs="Times New Roman"/>
                <w:bCs/>
                <w:sz w:val="24"/>
                <w:szCs w:val="24"/>
              </w:rPr>
              <w:t>подведомственные учреждения</w:t>
            </w:r>
          </w:p>
        </w:tc>
        <w:tc>
          <w:tcPr>
            <w:tcW w:w="0" w:type="auto"/>
          </w:tcPr>
          <w:p w:rsidR="00B66FEE" w:rsidRPr="009A0482" w:rsidRDefault="00C2446E"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4</w:t>
            </w:r>
          </w:p>
        </w:tc>
        <w:tc>
          <w:tcPr>
            <w:tcW w:w="0" w:type="auto"/>
          </w:tcPr>
          <w:p w:rsidR="00B66FEE" w:rsidRPr="009A0482" w:rsidRDefault="00C2446E"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4</w:t>
            </w:r>
          </w:p>
        </w:tc>
        <w:tc>
          <w:tcPr>
            <w:tcW w:w="0" w:type="auto"/>
          </w:tcPr>
          <w:p w:rsidR="00B66FEE" w:rsidRPr="009A0482" w:rsidRDefault="00C2446E"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4</w:t>
            </w:r>
          </w:p>
        </w:tc>
        <w:tc>
          <w:tcPr>
            <w:tcW w:w="0" w:type="auto"/>
          </w:tcPr>
          <w:p w:rsidR="00B66FEE"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0" w:type="auto"/>
          </w:tcPr>
          <w:p w:rsidR="00B66FEE"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0D583D" w:rsidRPr="009A0482" w:rsidTr="009A0482">
        <w:tc>
          <w:tcPr>
            <w:tcW w:w="0" w:type="auto"/>
          </w:tcPr>
          <w:p w:rsidR="00FA0235" w:rsidRPr="009A0482" w:rsidRDefault="00113B01"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4.</w:t>
            </w:r>
          </w:p>
        </w:tc>
        <w:tc>
          <w:tcPr>
            <w:tcW w:w="0" w:type="auto"/>
            <w:tcBorders>
              <w:right w:val="single" w:sz="4" w:space="0" w:color="auto"/>
            </w:tcBorders>
          </w:tcPr>
          <w:p w:rsidR="00FA0235" w:rsidRPr="009A0482" w:rsidRDefault="00FA0235" w:rsidP="009A0482">
            <w:pPr>
              <w:autoSpaceDE w:val="0"/>
              <w:autoSpaceDN w:val="0"/>
              <w:adjustRightInd w:val="0"/>
              <w:outlineLvl w:val="0"/>
              <w:rPr>
                <w:rFonts w:ascii="Times New Roman" w:eastAsia="Times New Roman" w:hAnsi="Times New Roman" w:cs="Times New Roman"/>
                <w:b/>
                <w:bCs/>
                <w:i/>
                <w:color w:val="000000" w:themeColor="text1"/>
                <w:sz w:val="24"/>
                <w:szCs w:val="24"/>
              </w:rPr>
            </w:pPr>
            <w:r w:rsidRPr="009A0482">
              <w:rPr>
                <w:rFonts w:ascii="Times New Roman" w:eastAsia="Times New Roman" w:hAnsi="Times New Roman" w:cs="Times New Roman"/>
                <w:b/>
                <w:bCs/>
                <w:color w:val="000000" w:themeColor="text1"/>
                <w:sz w:val="24"/>
                <w:szCs w:val="24"/>
              </w:rPr>
              <w:t>Основное мероприятие:</w:t>
            </w:r>
            <w:r w:rsidR="005E6C8D">
              <w:rPr>
                <w:rFonts w:ascii="Times New Roman" w:eastAsia="Times New Roman" w:hAnsi="Times New Roman" w:cs="Times New Roman"/>
                <w:bCs/>
                <w:color w:val="000000" w:themeColor="text1"/>
                <w:sz w:val="24"/>
                <w:szCs w:val="24"/>
              </w:rPr>
              <w:t xml:space="preserve"> </w:t>
            </w:r>
            <w:r w:rsidRPr="009A0482">
              <w:rPr>
                <w:rFonts w:ascii="Times New Roman" w:eastAsia="Times New Roman" w:hAnsi="Times New Roman" w:cs="Times New Roman"/>
                <w:bCs/>
                <w:color w:val="000000" w:themeColor="text1"/>
                <w:sz w:val="24"/>
                <w:szCs w:val="24"/>
              </w:rPr>
              <w:t xml:space="preserve">Организация и проведения </w:t>
            </w:r>
            <w:r w:rsidR="00B436F5">
              <w:rPr>
                <w:rFonts w:ascii="Times New Roman" w:eastAsia="Times New Roman" w:hAnsi="Times New Roman" w:cs="Times New Roman"/>
                <w:bCs/>
                <w:color w:val="000000" w:themeColor="text1"/>
                <w:sz w:val="24"/>
                <w:szCs w:val="24"/>
              </w:rPr>
              <w:t xml:space="preserve">городских </w:t>
            </w:r>
            <w:r w:rsidRPr="009A0482">
              <w:rPr>
                <w:rFonts w:ascii="Times New Roman" w:eastAsia="Times New Roman" w:hAnsi="Times New Roman" w:cs="Times New Roman"/>
                <w:bCs/>
                <w:color w:val="000000" w:themeColor="text1"/>
                <w:sz w:val="24"/>
                <w:szCs w:val="24"/>
              </w:rPr>
              <w:t>мероприятий, посвященных значимым событиям культуры и разв</w:t>
            </w:r>
            <w:r w:rsidR="005E6C8D">
              <w:rPr>
                <w:rFonts w:ascii="Times New Roman" w:eastAsia="Times New Roman" w:hAnsi="Times New Roman" w:cs="Times New Roman"/>
                <w:bCs/>
                <w:color w:val="000000" w:themeColor="text1"/>
                <w:sz w:val="24"/>
                <w:szCs w:val="24"/>
              </w:rPr>
              <w:t>итию культурного сотрудничества</w:t>
            </w:r>
          </w:p>
        </w:tc>
        <w:tc>
          <w:tcPr>
            <w:tcW w:w="0" w:type="auto"/>
            <w:tcBorders>
              <w:left w:val="single" w:sz="4" w:space="0" w:color="auto"/>
            </w:tcBorders>
          </w:tcPr>
          <w:p w:rsidR="00FA0235" w:rsidRPr="009A0482" w:rsidRDefault="000D583D"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Управление культуры; </w:t>
            </w:r>
            <w:r w:rsidRPr="000D583D">
              <w:rPr>
                <w:rFonts w:ascii="Times New Roman" w:eastAsia="Times New Roman" w:hAnsi="Times New Roman" w:cs="Times New Roman"/>
                <w:bCs/>
                <w:sz w:val="24"/>
                <w:szCs w:val="24"/>
              </w:rPr>
              <w:t>подведомственные учреждения</w:t>
            </w: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0D583D" w:rsidRPr="009A0482" w:rsidTr="009A0482">
        <w:tc>
          <w:tcPr>
            <w:tcW w:w="0" w:type="auto"/>
          </w:tcPr>
          <w:p w:rsidR="00FA0235" w:rsidRPr="009A0482" w:rsidRDefault="00113B01"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4.1</w:t>
            </w:r>
            <w:r w:rsidR="005E6C8D">
              <w:rPr>
                <w:rStyle w:val="af1"/>
                <w:rFonts w:ascii="Times New Roman" w:hAnsi="Times New Roman" w:cs="Times New Roman"/>
                <w:b w:val="0"/>
                <w:bCs/>
                <w:color w:val="auto"/>
                <w:sz w:val="24"/>
                <w:szCs w:val="24"/>
              </w:rPr>
              <w:t>.</w:t>
            </w:r>
          </w:p>
        </w:tc>
        <w:tc>
          <w:tcPr>
            <w:tcW w:w="0" w:type="auto"/>
            <w:tcBorders>
              <w:right w:val="single" w:sz="4" w:space="0" w:color="auto"/>
            </w:tcBorders>
          </w:tcPr>
          <w:p w:rsidR="00FA0235" w:rsidRPr="009A0482" w:rsidRDefault="00FA0235" w:rsidP="009A0482">
            <w:pPr>
              <w:autoSpaceDE w:val="0"/>
              <w:autoSpaceDN w:val="0"/>
              <w:adjustRightInd w:val="0"/>
              <w:outlineLvl w:val="0"/>
              <w:rPr>
                <w:rFonts w:ascii="Times New Roman" w:hAnsi="Times New Roman" w:cs="Times New Roman"/>
                <w:sz w:val="24"/>
                <w:szCs w:val="24"/>
              </w:rPr>
            </w:pPr>
            <w:r w:rsidRPr="009A0482">
              <w:rPr>
                <w:rFonts w:ascii="Times New Roman" w:hAnsi="Times New Roman" w:cs="Times New Roman"/>
                <w:sz w:val="24"/>
                <w:szCs w:val="24"/>
              </w:rPr>
              <w:t xml:space="preserve">Мероприятие: </w:t>
            </w:r>
          </w:p>
          <w:p w:rsidR="00FA0235" w:rsidRPr="009A0482" w:rsidRDefault="00FA0235" w:rsidP="009A0482">
            <w:pPr>
              <w:autoSpaceDE w:val="0"/>
              <w:autoSpaceDN w:val="0"/>
              <w:adjustRightInd w:val="0"/>
              <w:outlineLvl w:val="0"/>
              <w:rPr>
                <w:rFonts w:ascii="Times New Roman" w:eastAsia="Times New Roman" w:hAnsi="Times New Roman" w:cs="Times New Roman"/>
                <w:b/>
                <w:bCs/>
                <w:i/>
                <w:color w:val="000000" w:themeColor="text1"/>
                <w:sz w:val="24"/>
                <w:szCs w:val="24"/>
              </w:rPr>
            </w:pPr>
            <w:r w:rsidRPr="009A0482">
              <w:rPr>
                <w:rFonts w:ascii="Times New Roman" w:hAnsi="Times New Roman" w:cs="Times New Roman"/>
                <w:sz w:val="24"/>
                <w:szCs w:val="24"/>
              </w:rPr>
              <w:t>Проведение мероприятий, посвященных праздничным и памятным датам</w:t>
            </w:r>
          </w:p>
        </w:tc>
        <w:tc>
          <w:tcPr>
            <w:tcW w:w="0" w:type="auto"/>
            <w:tcBorders>
              <w:left w:val="single" w:sz="4" w:space="0" w:color="auto"/>
            </w:tcBorders>
          </w:tcPr>
          <w:p w:rsidR="00FA0235" w:rsidRPr="009A0482" w:rsidRDefault="000D583D"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0D583D">
              <w:rPr>
                <w:rFonts w:ascii="Times New Roman" w:eastAsia="Times New Roman" w:hAnsi="Times New Roman" w:cs="Times New Roman"/>
                <w:bCs/>
                <w:sz w:val="24"/>
                <w:szCs w:val="24"/>
              </w:rPr>
              <w:t>подведомственные учреждения</w:t>
            </w: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A0235" w:rsidRPr="009A0482" w:rsidRDefault="00FA0235"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0D583D" w:rsidRPr="009A0482" w:rsidTr="009A0482">
        <w:tc>
          <w:tcPr>
            <w:tcW w:w="0" w:type="auto"/>
          </w:tcPr>
          <w:p w:rsidR="00B66FEE" w:rsidRPr="009A0482" w:rsidRDefault="005E6C8D" w:rsidP="00FA0235">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4.1.1</w:t>
            </w:r>
          </w:p>
        </w:tc>
        <w:tc>
          <w:tcPr>
            <w:tcW w:w="0" w:type="auto"/>
            <w:tcBorders>
              <w:right w:val="single" w:sz="4" w:space="0" w:color="auto"/>
            </w:tcBorders>
          </w:tcPr>
          <w:p w:rsidR="00B66FEE" w:rsidRPr="009A0482" w:rsidRDefault="00B66FEE" w:rsidP="009A0482">
            <w:pPr>
              <w:autoSpaceDE w:val="0"/>
              <w:autoSpaceDN w:val="0"/>
              <w:adjustRightInd w:val="0"/>
              <w:outlineLvl w:val="0"/>
              <w:rPr>
                <w:rFonts w:ascii="Times New Roman" w:hAnsi="Times New Roman" w:cs="Times New Roman"/>
                <w:sz w:val="24"/>
                <w:szCs w:val="24"/>
              </w:rPr>
            </w:pPr>
            <w:r w:rsidRPr="005E6C8D">
              <w:rPr>
                <w:rFonts w:ascii="Times New Roman" w:hAnsi="Times New Roman" w:cs="Times New Roman"/>
                <w:sz w:val="24"/>
                <w:szCs w:val="24"/>
              </w:rPr>
              <w:t>Количест</w:t>
            </w:r>
            <w:r w:rsidR="005E6C8D">
              <w:rPr>
                <w:rFonts w:ascii="Times New Roman" w:hAnsi="Times New Roman" w:cs="Times New Roman"/>
                <w:sz w:val="24"/>
                <w:szCs w:val="24"/>
              </w:rPr>
              <w:t>во проведенных мероприятий</w:t>
            </w:r>
            <w:r w:rsidR="000D583D">
              <w:rPr>
                <w:rFonts w:ascii="Times New Roman" w:hAnsi="Times New Roman" w:cs="Times New Roman"/>
                <w:sz w:val="24"/>
                <w:szCs w:val="24"/>
              </w:rPr>
              <w:t>,</w:t>
            </w:r>
            <w:r w:rsidR="005E6C8D">
              <w:rPr>
                <w:rFonts w:ascii="Times New Roman" w:hAnsi="Times New Roman" w:cs="Times New Roman"/>
                <w:sz w:val="24"/>
                <w:szCs w:val="24"/>
              </w:rPr>
              <w:t xml:space="preserve"> ед.</w:t>
            </w:r>
          </w:p>
        </w:tc>
        <w:tc>
          <w:tcPr>
            <w:tcW w:w="0" w:type="auto"/>
            <w:tcBorders>
              <w:left w:val="single" w:sz="4" w:space="0" w:color="auto"/>
            </w:tcBorders>
          </w:tcPr>
          <w:p w:rsidR="00B66FEE" w:rsidRPr="009A0482" w:rsidRDefault="000D583D"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0D583D">
              <w:rPr>
                <w:rFonts w:ascii="Times New Roman" w:eastAsia="Times New Roman" w:hAnsi="Times New Roman" w:cs="Times New Roman"/>
                <w:bCs/>
                <w:sz w:val="24"/>
                <w:szCs w:val="24"/>
              </w:rPr>
              <w:t>подведомственные учреждения</w:t>
            </w:r>
          </w:p>
        </w:tc>
        <w:tc>
          <w:tcPr>
            <w:tcW w:w="0" w:type="auto"/>
          </w:tcPr>
          <w:p w:rsidR="00B66FEE" w:rsidRPr="009A0482" w:rsidRDefault="00C2446E"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389</w:t>
            </w:r>
          </w:p>
        </w:tc>
        <w:tc>
          <w:tcPr>
            <w:tcW w:w="0" w:type="auto"/>
          </w:tcPr>
          <w:p w:rsidR="00B66FEE" w:rsidRPr="009A0482" w:rsidRDefault="00C2446E"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391</w:t>
            </w:r>
          </w:p>
        </w:tc>
        <w:tc>
          <w:tcPr>
            <w:tcW w:w="0" w:type="auto"/>
          </w:tcPr>
          <w:p w:rsidR="00B66FEE" w:rsidRPr="009A0482" w:rsidRDefault="00C2446E"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393</w:t>
            </w:r>
          </w:p>
        </w:tc>
        <w:tc>
          <w:tcPr>
            <w:tcW w:w="0" w:type="auto"/>
          </w:tcPr>
          <w:p w:rsidR="00B66FEE"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w:t>
            </w:r>
          </w:p>
        </w:tc>
        <w:tc>
          <w:tcPr>
            <w:tcW w:w="0" w:type="auto"/>
          </w:tcPr>
          <w:p w:rsidR="00B66FEE" w:rsidRPr="009A0482" w:rsidRDefault="005E6C8D"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399</w:t>
            </w:r>
          </w:p>
        </w:tc>
      </w:tr>
      <w:tr w:rsidR="00652FD8" w:rsidRPr="009A0482" w:rsidTr="009A0482">
        <w:tc>
          <w:tcPr>
            <w:tcW w:w="0" w:type="auto"/>
          </w:tcPr>
          <w:p w:rsidR="00652FD8" w:rsidRPr="009A0482" w:rsidRDefault="00652FD8"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lastRenderedPageBreak/>
              <w:t xml:space="preserve">5. </w:t>
            </w:r>
          </w:p>
        </w:tc>
        <w:tc>
          <w:tcPr>
            <w:tcW w:w="0" w:type="auto"/>
            <w:tcBorders>
              <w:right w:val="single" w:sz="4" w:space="0" w:color="auto"/>
            </w:tcBorders>
          </w:tcPr>
          <w:p w:rsidR="00652FD8" w:rsidRPr="0043735F" w:rsidRDefault="00652FD8" w:rsidP="00C94D52">
            <w:pPr>
              <w:rPr>
                <w:rFonts w:ascii="Times New Roman" w:hAnsi="Times New Roman" w:cs="Times New Roman"/>
                <w:sz w:val="24"/>
                <w:szCs w:val="24"/>
              </w:rPr>
            </w:pPr>
            <w:r w:rsidRPr="0097414C">
              <w:rPr>
                <w:rFonts w:ascii="Times New Roman" w:hAnsi="Times New Roman" w:cs="Times New Roman"/>
                <w:b/>
                <w:sz w:val="24"/>
                <w:szCs w:val="24"/>
              </w:rPr>
              <w:t>Основное мероприятие:</w:t>
            </w:r>
            <w:r w:rsidR="00C94D52">
              <w:rPr>
                <w:rFonts w:ascii="Times New Roman" w:hAnsi="Times New Roman" w:cs="Times New Roman"/>
                <w:b/>
                <w:sz w:val="24"/>
                <w:szCs w:val="24"/>
              </w:rPr>
              <w:t xml:space="preserve"> </w:t>
            </w:r>
            <w:r w:rsidRPr="0043735F">
              <w:rPr>
                <w:rFonts w:ascii="Times New Roman" w:hAnsi="Times New Roman" w:cs="Times New Roman"/>
                <w:sz w:val="24"/>
                <w:szCs w:val="24"/>
              </w:rPr>
              <w:t>Развитие сети групп казачьей направленности, обеспечение их деятельности, проведение мероприятий по изучению и популяризации традиционной культуры и истории казачества</w:t>
            </w:r>
          </w:p>
        </w:tc>
        <w:tc>
          <w:tcPr>
            <w:tcW w:w="0" w:type="auto"/>
            <w:tcBorders>
              <w:left w:val="single" w:sz="4" w:space="0" w:color="auto"/>
            </w:tcBorders>
          </w:tcPr>
          <w:p w:rsidR="00652FD8" w:rsidRDefault="00652FD8" w:rsidP="005E6C8D">
            <w:pPr>
              <w:widowControl w:val="0"/>
              <w:autoSpaceDE w:val="0"/>
              <w:autoSpaceDN w:val="0"/>
              <w:adjustRightInd w:val="0"/>
              <w:spacing w:before="108"/>
              <w:jc w:val="center"/>
              <w:outlineLvl w:val="0"/>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ОВППиОО</w:t>
            </w:r>
            <w:proofErr w:type="spellEnd"/>
            <w:r>
              <w:rPr>
                <w:rFonts w:ascii="Times New Roman" w:eastAsia="Times New Roman" w:hAnsi="Times New Roman" w:cs="Times New Roman"/>
                <w:bCs/>
                <w:sz w:val="24"/>
                <w:szCs w:val="24"/>
              </w:rPr>
              <w:t>;</w:t>
            </w:r>
          </w:p>
          <w:p w:rsidR="00652FD8" w:rsidRPr="009A0482" w:rsidRDefault="00652FD8" w:rsidP="005E6C8D">
            <w:pPr>
              <w:widowControl w:val="0"/>
              <w:autoSpaceDE w:val="0"/>
              <w:autoSpaceDN w:val="0"/>
              <w:adjustRightInd w:val="0"/>
              <w:spacing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Казачьи общества</w:t>
            </w:r>
          </w:p>
        </w:tc>
        <w:tc>
          <w:tcPr>
            <w:tcW w:w="0" w:type="auto"/>
          </w:tcPr>
          <w:p w:rsidR="00652FD8" w:rsidRPr="009A0482" w:rsidRDefault="00652FD8"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652FD8" w:rsidRPr="009A0482" w:rsidRDefault="00652FD8"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652FD8" w:rsidRPr="009A0482" w:rsidRDefault="00652FD8"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652FD8" w:rsidRPr="009A0482" w:rsidRDefault="00652FD8"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652FD8" w:rsidRPr="009A0482" w:rsidRDefault="00652FD8"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652FD8" w:rsidRPr="009A0482" w:rsidTr="009A0482">
        <w:tc>
          <w:tcPr>
            <w:tcW w:w="0" w:type="auto"/>
          </w:tcPr>
          <w:p w:rsidR="00652FD8" w:rsidRPr="009A0482" w:rsidRDefault="00652FD8"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5.1.</w:t>
            </w:r>
          </w:p>
        </w:tc>
        <w:tc>
          <w:tcPr>
            <w:tcW w:w="0" w:type="auto"/>
            <w:tcBorders>
              <w:right w:val="single" w:sz="4" w:space="0" w:color="auto"/>
            </w:tcBorders>
          </w:tcPr>
          <w:p w:rsidR="00652FD8" w:rsidRDefault="00652FD8" w:rsidP="00652FD8">
            <w:pPr>
              <w:rPr>
                <w:rFonts w:ascii="Times New Roman" w:hAnsi="Times New Roman" w:cs="Times New Roman"/>
                <w:sz w:val="24"/>
                <w:szCs w:val="24"/>
              </w:rPr>
            </w:pPr>
            <w:r>
              <w:rPr>
                <w:rFonts w:ascii="Times New Roman" w:hAnsi="Times New Roman" w:cs="Times New Roman"/>
                <w:sz w:val="24"/>
                <w:szCs w:val="24"/>
              </w:rPr>
              <w:t>Мероприятие:</w:t>
            </w:r>
          </w:p>
          <w:p w:rsidR="00652FD8" w:rsidRPr="0043735F" w:rsidRDefault="00652FD8" w:rsidP="00652FD8">
            <w:pPr>
              <w:rPr>
                <w:rFonts w:ascii="Times New Roman" w:hAnsi="Times New Roman" w:cs="Times New Roman"/>
                <w:sz w:val="24"/>
                <w:szCs w:val="24"/>
              </w:rPr>
            </w:pPr>
            <w:r w:rsidRPr="0043735F">
              <w:rPr>
                <w:rFonts w:ascii="Times New Roman" w:hAnsi="Times New Roman" w:cs="Times New Roman"/>
                <w:sz w:val="24"/>
                <w:szCs w:val="24"/>
              </w:rPr>
              <w:t>Предоставление субсидий социально ориентированным казачьим обществам, действующим на территории муниципального образования «Город Майкоп»</w:t>
            </w:r>
          </w:p>
        </w:tc>
        <w:tc>
          <w:tcPr>
            <w:tcW w:w="0" w:type="auto"/>
            <w:tcBorders>
              <w:left w:val="single" w:sz="4" w:space="0" w:color="auto"/>
            </w:tcBorders>
          </w:tcPr>
          <w:p w:rsidR="00652FD8" w:rsidRPr="009A0482" w:rsidRDefault="00652FD8"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5E6C8D">
              <w:rPr>
                <w:rFonts w:ascii="Times New Roman" w:eastAsia="Times New Roman" w:hAnsi="Times New Roman" w:cs="Times New Roman"/>
                <w:bCs/>
                <w:sz w:val="24"/>
                <w:szCs w:val="24"/>
              </w:rPr>
              <w:t>Казачьи общества</w:t>
            </w:r>
          </w:p>
        </w:tc>
        <w:tc>
          <w:tcPr>
            <w:tcW w:w="0" w:type="auto"/>
          </w:tcPr>
          <w:p w:rsidR="00652FD8" w:rsidRPr="009A0482" w:rsidRDefault="00652FD8"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652FD8" w:rsidRPr="009A0482" w:rsidRDefault="00652FD8"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652FD8" w:rsidRPr="009A0482" w:rsidRDefault="00652FD8"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652FD8" w:rsidRPr="009A0482" w:rsidRDefault="00652FD8"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652FD8" w:rsidRPr="009A0482" w:rsidRDefault="00652FD8"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0D583D" w:rsidRPr="009A0482" w:rsidTr="009A0482">
        <w:tc>
          <w:tcPr>
            <w:tcW w:w="0" w:type="auto"/>
          </w:tcPr>
          <w:p w:rsidR="009C13A1" w:rsidRPr="009A0482" w:rsidRDefault="009C13A1" w:rsidP="00FA0235">
            <w:pPr>
              <w:jc w:val="center"/>
              <w:rPr>
                <w:rStyle w:val="af1"/>
                <w:rFonts w:ascii="Times New Roman" w:hAnsi="Times New Roman" w:cs="Times New Roman"/>
                <w:b w:val="0"/>
                <w:bCs/>
                <w:color w:val="auto"/>
                <w:sz w:val="24"/>
                <w:szCs w:val="24"/>
              </w:rPr>
            </w:pPr>
            <w:r w:rsidRPr="009A0482">
              <w:rPr>
                <w:rStyle w:val="af1"/>
                <w:rFonts w:ascii="Times New Roman" w:hAnsi="Times New Roman" w:cs="Times New Roman"/>
                <w:b w:val="0"/>
                <w:bCs/>
                <w:color w:val="auto"/>
                <w:sz w:val="24"/>
                <w:szCs w:val="24"/>
              </w:rPr>
              <w:t>5.1.1</w:t>
            </w:r>
            <w:r w:rsidR="000D583D">
              <w:rPr>
                <w:rStyle w:val="af1"/>
                <w:rFonts w:ascii="Times New Roman" w:hAnsi="Times New Roman" w:cs="Times New Roman"/>
                <w:b w:val="0"/>
                <w:bCs/>
                <w:color w:val="auto"/>
                <w:sz w:val="24"/>
                <w:szCs w:val="24"/>
              </w:rPr>
              <w:t>.</w:t>
            </w:r>
          </w:p>
        </w:tc>
        <w:tc>
          <w:tcPr>
            <w:tcW w:w="0" w:type="auto"/>
            <w:tcBorders>
              <w:right w:val="single" w:sz="4" w:space="0" w:color="auto"/>
            </w:tcBorders>
          </w:tcPr>
          <w:p w:rsidR="009C13A1" w:rsidRPr="009A0482" w:rsidRDefault="009C13A1" w:rsidP="000D583D">
            <w:pPr>
              <w:autoSpaceDE w:val="0"/>
              <w:autoSpaceDN w:val="0"/>
              <w:adjustRightInd w:val="0"/>
              <w:outlineLvl w:val="0"/>
              <w:rPr>
                <w:rFonts w:ascii="Times New Roman" w:hAnsi="Times New Roman" w:cs="Times New Roman"/>
                <w:sz w:val="24"/>
                <w:szCs w:val="24"/>
              </w:rPr>
            </w:pPr>
            <w:r w:rsidRPr="009A0482">
              <w:rPr>
                <w:rFonts w:ascii="Times New Roman" w:hAnsi="Times New Roman" w:cs="Times New Roman"/>
                <w:sz w:val="24"/>
                <w:szCs w:val="24"/>
              </w:rPr>
              <w:t>Приобретение казачьей формен</w:t>
            </w:r>
            <w:r w:rsidR="000D583D">
              <w:rPr>
                <w:rFonts w:ascii="Times New Roman" w:hAnsi="Times New Roman" w:cs="Times New Roman"/>
                <w:sz w:val="24"/>
                <w:szCs w:val="24"/>
              </w:rPr>
              <w:t>ной одежды для детей и молодежи, комплектов.</w:t>
            </w:r>
          </w:p>
        </w:tc>
        <w:tc>
          <w:tcPr>
            <w:tcW w:w="0" w:type="auto"/>
            <w:tcBorders>
              <w:left w:val="single" w:sz="4" w:space="0" w:color="auto"/>
            </w:tcBorders>
          </w:tcPr>
          <w:p w:rsidR="009C13A1" w:rsidRPr="009A0482" w:rsidRDefault="005E6C8D" w:rsidP="009A048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5E6C8D">
              <w:rPr>
                <w:rFonts w:ascii="Times New Roman" w:eastAsia="Times New Roman" w:hAnsi="Times New Roman" w:cs="Times New Roman"/>
                <w:bCs/>
                <w:sz w:val="24"/>
                <w:szCs w:val="24"/>
              </w:rPr>
              <w:t>Казачьи общества</w:t>
            </w:r>
          </w:p>
        </w:tc>
        <w:tc>
          <w:tcPr>
            <w:tcW w:w="0" w:type="auto"/>
          </w:tcPr>
          <w:p w:rsidR="009C13A1" w:rsidRPr="009A0482" w:rsidRDefault="009C13A1"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8</w:t>
            </w:r>
          </w:p>
        </w:tc>
        <w:tc>
          <w:tcPr>
            <w:tcW w:w="0" w:type="auto"/>
          </w:tcPr>
          <w:p w:rsidR="009C13A1" w:rsidRPr="009A0482" w:rsidRDefault="009C13A1"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8</w:t>
            </w:r>
          </w:p>
        </w:tc>
        <w:tc>
          <w:tcPr>
            <w:tcW w:w="0" w:type="auto"/>
          </w:tcPr>
          <w:p w:rsidR="009C13A1" w:rsidRPr="009A0482" w:rsidRDefault="009C13A1"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8</w:t>
            </w:r>
          </w:p>
        </w:tc>
        <w:tc>
          <w:tcPr>
            <w:tcW w:w="0" w:type="auto"/>
          </w:tcPr>
          <w:p w:rsidR="009C13A1" w:rsidRPr="009A0482" w:rsidRDefault="009C13A1"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8</w:t>
            </w:r>
          </w:p>
        </w:tc>
        <w:tc>
          <w:tcPr>
            <w:tcW w:w="0" w:type="auto"/>
          </w:tcPr>
          <w:p w:rsidR="009C13A1" w:rsidRPr="009A0482" w:rsidRDefault="009C13A1" w:rsidP="00FA023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8</w:t>
            </w:r>
          </w:p>
        </w:tc>
      </w:tr>
      <w:tr w:rsidR="00652FD8" w:rsidRPr="009A0482" w:rsidTr="009A0482">
        <w:tc>
          <w:tcPr>
            <w:tcW w:w="0" w:type="auto"/>
          </w:tcPr>
          <w:p w:rsidR="00652FD8" w:rsidRPr="009A0482" w:rsidRDefault="00652FD8" w:rsidP="00FA0235">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5.1.2.</w:t>
            </w:r>
            <w:r w:rsidRPr="009A0482">
              <w:rPr>
                <w:rStyle w:val="af1"/>
                <w:rFonts w:ascii="Times New Roman" w:hAnsi="Times New Roman" w:cs="Times New Roman"/>
                <w:b w:val="0"/>
                <w:bCs/>
                <w:color w:val="auto"/>
                <w:sz w:val="24"/>
                <w:szCs w:val="24"/>
              </w:rPr>
              <w:t xml:space="preserve"> </w:t>
            </w:r>
          </w:p>
        </w:tc>
        <w:tc>
          <w:tcPr>
            <w:tcW w:w="0" w:type="auto"/>
            <w:tcBorders>
              <w:right w:val="single" w:sz="4" w:space="0" w:color="auto"/>
            </w:tcBorders>
          </w:tcPr>
          <w:p w:rsidR="00652FD8" w:rsidRPr="009A0482" w:rsidRDefault="00652FD8" w:rsidP="00652FD8">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Приобретение книг, н</w:t>
            </w:r>
            <w:r w:rsidRPr="009A0482">
              <w:rPr>
                <w:rFonts w:ascii="Times New Roman" w:hAnsi="Times New Roman" w:cs="Times New Roman"/>
                <w:sz w:val="24"/>
                <w:szCs w:val="24"/>
              </w:rPr>
              <w:t xml:space="preserve">аглядных пособий, плакатов, буклетов, брошюр, учебно-методических материалов, посвященных </w:t>
            </w:r>
            <w:r>
              <w:rPr>
                <w:rFonts w:ascii="Times New Roman" w:hAnsi="Times New Roman" w:cs="Times New Roman"/>
                <w:sz w:val="24"/>
                <w:szCs w:val="24"/>
              </w:rPr>
              <w:t>казачьей тематике, шт.</w:t>
            </w:r>
          </w:p>
        </w:tc>
        <w:tc>
          <w:tcPr>
            <w:tcW w:w="0" w:type="auto"/>
            <w:tcBorders>
              <w:left w:val="single" w:sz="4" w:space="0" w:color="auto"/>
            </w:tcBorders>
          </w:tcPr>
          <w:p w:rsidR="00652FD8" w:rsidRPr="009A0482" w:rsidRDefault="00652FD8" w:rsidP="00652FD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5E6C8D">
              <w:rPr>
                <w:rFonts w:ascii="Times New Roman" w:eastAsia="Times New Roman" w:hAnsi="Times New Roman" w:cs="Times New Roman"/>
                <w:bCs/>
                <w:sz w:val="24"/>
                <w:szCs w:val="24"/>
              </w:rPr>
              <w:t>Казачьи общества</w:t>
            </w:r>
          </w:p>
        </w:tc>
        <w:tc>
          <w:tcPr>
            <w:tcW w:w="0" w:type="auto"/>
          </w:tcPr>
          <w:p w:rsidR="00652FD8" w:rsidRPr="009A0482" w:rsidRDefault="00652FD8" w:rsidP="00652FD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20</w:t>
            </w:r>
          </w:p>
        </w:tc>
        <w:tc>
          <w:tcPr>
            <w:tcW w:w="0" w:type="auto"/>
          </w:tcPr>
          <w:p w:rsidR="00652FD8" w:rsidRPr="009A0482" w:rsidRDefault="00652FD8" w:rsidP="00652FD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20</w:t>
            </w:r>
          </w:p>
        </w:tc>
        <w:tc>
          <w:tcPr>
            <w:tcW w:w="0" w:type="auto"/>
          </w:tcPr>
          <w:p w:rsidR="00652FD8" w:rsidRPr="009A0482" w:rsidRDefault="00652FD8" w:rsidP="00652FD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20</w:t>
            </w:r>
          </w:p>
        </w:tc>
        <w:tc>
          <w:tcPr>
            <w:tcW w:w="0" w:type="auto"/>
          </w:tcPr>
          <w:p w:rsidR="00652FD8" w:rsidRPr="009A0482" w:rsidRDefault="00652FD8" w:rsidP="00652FD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20</w:t>
            </w:r>
          </w:p>
        </w:tc>
        <w:tc>
          <w:tcPr>
            <w:tcW w:w="0" w:type="auto"/>
          </w:tcPr>
          <w:p w:rsidR="00652FD8" w:rsidRPr="009A0482" w:rsidRDefault="00652FD8" w:rsidP="00652FD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9A0482">
              <w:rPr>
                <w:rFonts w:ascii="Times New Roman" w:eastAsia="Times New Roman" w:hAnsi="Times New Roman" w:cs="Times New Roman"/>
                <w:bCs/>
                <w:sz w:val="24"/>
                <w:szCs w:val="24"/>
              </w:rPr>
              <w:t>20</w:t>
            </w:r>
          </w:p>
        </w:tc>
      </w:tr>
    </w:tbl>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w:t>
      </w:r>
    </w:p>
    <w:p w:rsidR="0015012A" w:rsidRDefault="0015012A">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A3251F" w:rsidRDefault="00272E2F">
      <w:pPr>
        <w:autoSpaceDE w:val="0"/>
        <w:autoSpaceDN w:val="0"/>
        <w:adjustRightInd w:val="0"/>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 xml:space="preserve">6. Сведения о порядке сбора информации и методика расчета целевых показателей (индикаторов) </w:t>
      </w:r>
    </w:p>
    <w:p w:rsidR="00A3251F" w:rsidRDefault="00272E2F">
      <w:pPr>
        <w:autoSpaceDE w:val="0"/>
        <w:autoSpaceDN w:val="0"/>
        <w:adjustRightInd w:val="0"/>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подпрограммы </w:t>
      </w:r>
    </w:p>
    <w:p w:rsidR="00A3251F" w:rsidRDefault="00A3251F">
      <w:pPr>
        <w:autoSpaceDE w:val="0"/>
        <w:autoSpaceDN w:val="0"/>
        <w:adjustRightInd w:val="0"/>
        <w:spacing w:after="0" w:line="240" w:lineRule="auto"/>
        <w:jc w:val="center"/>
        <w:rPr>
          <w:rFonts w:ascii="Times New Roman" w:eastAsia="Times New Roman" w:hAnsi="Times New Roman" w:cs="Times New Roman"/>
          <w:bCs/>
          <w:iCs/>
          <w:sz w:val="28"/>
          <w:szCs w:val="28"/>
        </w:rPr>
      </w:pPr>
    </w:p>
    <w:p w:rsidR="00A3251F" w:rsidRDefault="00272E2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порядке сбора информации и методика расчета целевых показателей (индикаторов) подпрограммы представлены в Таблице № 1.5.</w:t>
      </w:r>
    </w:p>
    <w:p w:rsidR="00A3251F" w:rsidRDefault="00272E2F">
      <w:pPr>
        <w:spacing w:after="0"/>
        <w:ind w:left="360"/>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 1.5</w:t>
      </w:r>
    </w:p>
    <w:p w:rsidR="00A3251F" w:rsidRDefault="000D583D">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272E2F">
        <w:rPr>
          <w:rFonts w:ascii="Times New Roman" w:eastAsia="Times New Roman" w:hAnsi="Times New Roman" w:cs="Times New Roman"/>
          <w:b/>
          <w:sz w:val="28"/>
          <w:szCs w:val="28"/>
        </w:rPr>
        <w:t xml:space="preserve">етодика расчета целевых показателей (индикаторов) </w:t>
      </w:r>
    </w:p>
    <w:p w:rsidR="00A3251F" w:rsidRDefault="00272E2F">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муниципальной программы</w:t>
      </w:r>
    </w:p>
    <w:p w:rsidR="009C471A" w:rsidRDefault="009C471A">
      <w:pPr>
        <w:spacing w:after="0" w:line="240" w:lineRule="auto"/>
        <w:ind w:firstLine="567"/>
        <w:jc w:val="center"/>
        <w:rPr>
          <w:rFonts w:ascii="Times New Roman" w:eastAsia="Times New Roman" w:hAnsi="Times New Roman" w:cs="Times New Roman"/>
          <w:b/>
          <w:sz w:val="28"/>
          <w:szCs w:val="28"/>
        </w:rPr>
      </w:pPr>
    </w:p>
    <w:tbl>
      <w:tblPr>
        <w:tblStyle w:val="ac"/>
        <w:tblW w:w="14786" w:type="dxa"/>
        <w:tblLayout w:type="fixed"/>
        <w:tblLook w:val="04A0" w:firstRow="1" w:lastRow="0" w:firstColumn="1" w:lastColumn="0" w:noHBand="0" w:noVBand="1"/>
      </w:tblPr>
      <w:tblGrid>
        <w:gridCol w:w="645"/>
        <w:gridCol w:w="4425"/>
        <w:gridCol w:w="5953"/>
        <w:gridCol w:w="3763"/>
      </w:tblGrid>
      <w:tr w:rsidR="00A3251F" w:rsidTr="004F4635">
        <w:tc>
          <w:tcPr>
            <w:tcW w:w="645" w:type="dxa"/>
          </w:tcPr>
          <w:p w:rsidR="00A3251F" w:rsidRDefault="00272E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4425" w:type="dxa"/>
          </w:tcPr>
          <w:p w:rsidR="00A3251F" w:rsidRDefault="00272E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целевого показателя (индикатора)</w:t>
            </w:r>
          </w:p>
        </w:tc>
        <w:tc>
          <w:tcPr>
            <w:tcW w:w="5953" w:type="dxa"/>
          </w:tcPr>
          <w:p w:rsidR="00A3251F" w:rsidRDefault="00272E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расчета целевого показателя (индикатора)</w:t>
            </w:r>
          </w:p>
        </w:tc>
        <w:tc>
          <w:tcPr>
            <w:tcW w:w="3763" w:type="dxa"/>
          </w:tcPr>
          <w:p w:rsidR="00A3251F" w:rsidRDefault="00272E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получения информации</w:t>
            </w:r>
          </w:p>
        </w:tc>
      </w:tr>
      <w:tr w:rsidR="00A3251F">
        <w:tc>
          <w:tcPr>
            <w:tcW w:w="14786" w:type="dxa"/>
            <w:gridSpan w:val="4"/>
          </w:tcPr>
          <w:p w:rsidR="00A3251F" w:rsidRDefault="006F2F55">
            <w:pPr>
              <w:jc w:val="center"/>
              <w:rPr>
                <w:rFonts w:ascii="Times New Roman" w:eastAsia="Times New Roman" w:hAnsi="Times New Roman" w:cs="Times New Roman"/>
                <w:b/>
                <w:sz w:val="28"/>
                <w:szCs w:val="28"/>
              </w:rPr>
            </w:pPr>
            <w:r w:rsidRPr="006F2F55">
              <w:rPr>
                <w:rFonts w:ascii="Times New Roman" w:hAnsi="Times New Roman" w:cs="Times New Roman"/>
                <w:b/>
                <w:color w:val="000000" w:themeColor="text1"/>
                <w:sz w:val="24"/>
                <w:szCs w:val="24"/>
              </w:rPr>
              <w:t>Муниципальная программа «Развитие культуры муниципального образования «Город Майкоп»</w:t>
            </w:r>
          </w:p>
        </w:tc>
      </w:tr>
      <w:tr w:rsidR="006F2F55">
        <w:tc>
          <w:tcPr>
            <w:tcW w:w="14786" w:type="dxa"/>
            <w:gridSpan w:val="4"/>
          </w:tcPr>
          <w:p w:rsidR="006F2F55" w:rsidRPr="006F2F55" w:rsidRDefault="006F2F55">
            <w:pPr>
              <w:jc w:val="center"/>
              <w:rPr>
                <w:rFonts w:ascii="Times New Roman" w:hAnsi="Times New Roman" w:cs="Times New Roman"/>
                <w:b/>
                <w:color w:val="000000" w:themeColor="text1"/>
                <w:sz w:val="24"/>
                <w:szCs w:val="24"/>
              </w:rPr>
            </w:pPr>
            <w:r w:rsidRPr="006F2F55">
              <w:rPr>
                <w:rFonts w:ascii="Times New Roman" w:hAnsi="Times New Roman" w:cs="Times New Roman"/>
                <w:b/>
                <w:color w:val="000000" w:themeColor="text1"/>
                <w:sz w:val="24"/>
                <w:szCs w:val="24"/>
              </w:rPr>
              <w:t>Подпрограмма «Развитие сферы культуры»</w:t>
            </w:r>
          </w:p>
        </w:tc>
      </w:tr>
      <w:tr w:rsidR="000D583D" w:rsidTr="006F2F55">
        <w:tc>
          <w:tcPr>
            <w:tcW w:w="645" w:type="dxa"/>
          </w:tcPr>
          <w:p w:rsidR="000D583D" w:rsidRDefault="000D5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4425" w:type="dxa"/>
          </w:tcPr>
          <w:p w:rsidR="000D583D" w:rsidRPr="000D583D" w:rsidRDefault="000D583D" w:rsidP="000D583D">
            <w:pPr>
              <w:autoSpaceDE w:val="0"/>
              <w:autoSpaceDN w:val="0"/>
              <w:adjustRightInd w:val="0"/>
              <w:rPr>
                <w:rFonts w:ascii="Times New Roman" w:eastAsia="Calibri" w:hAnsi="Times New Roman" w:cs="Times New Roman"/>
                <w:sz w:val="24"/>
                <w:szCs w:val="24"/>
              </w:rPr>
            </w:pPr>
            <w:r w:rsidRPr="000D583D">
              <w:rPr>
                <w:rFonts w:ascii="Times New Roman" w:eastAsia="Calibri" w:hAnsi="Times New Roman" w:cs="Times New Roman"/>
                <w:sz w:val="24"/>
                <w:szCs w:val="24"/>
              </w:rPr>
              <w:t>Число посещений кинотеатров</w:t>
            </w:r>
          </w:p>
        </w:tc>
        <w:tc>
          <w:tcPr>
            <w:tcW w:w="5953" w:type="dxa"/>
          </w:tcPr>
          <w:p w:rsidR="000D583D" w:rsidRPr="000D583D" w:rsidRDefault="000D583D" w:rsidP="00884B33">
            <w:pPr>
              <w:jc w:val="center"/>
              <w:rPr>
                <w:rFonts w:ascii="Times New Roman" w:eastAsiaTheme="minorHAnsi" w:hAnsi="Times New Roman" w:cs="Times New Roman"/>
                <w:sz w:val="24"/>
                <w:szCs w:val="24"/>
                <w:lang w:eastAsia="en-US"/>
              </w:rPr>
            </w:pPr>
            <w:r w:rsidRPr="000D583D">
              <w:rPr>
                <w:rFonts w:ascii="Times New Roman" w:eastAsiaTheme="minorHAnsi" w:hAnsi="Times New Roman" w:cs="Times New Roman"/>
                <w:sz w:val="24"/>
                <w:szCs w:val="24"/>
                <w:lang w:eastAsia="en-US"/>
              </w:rPr>
              <w:t>Расчет не производится.</w:t>
            </w:r>
          </w:p>
          <w:p w:rsidR="000D583D" w:rsidRPr="000D583D" w:rsidRDefault="000D583D" w:rsidP="00884B33">
            <w:pPr>
              <w:jc w:val="center"/>
              <w:rPr>
                <w:rFonts w:ascii="Times New Roman" w:eastAsiaTheme="minorHAnsi" w:hAnsi="Times New Roman" w:cs="Times New Roman"/>
                <w:sz w:val="20"/>
                <w:szCs w:val="20"/>
                <w:lang w:eastAsia="en-US"/>
              </w:rPr>
            </w:pPr>
            <w:r w:rsidRPr="000D583D">
              <w:rPr>
                <w:rFonts w:ascii="Times New Roman" w:eastAsiaTheme="minorHAnsi" w:hAnsi="Times New Roman" w:cs="Times New Roman"/>
                <w:sz w:val="20"/>
                <w:szCs w:val="20"/>
                <w:lang w:eastAsia="en-US"/>
              </w:rPr>
              <w:t>При расчете учитывается коэффициент целевого темпа роста показат</w:t>
            </w:r>
            <w:r w:rsidR="00884B33">
              <w:rPr>
                <w:rFonts w:ascii="Times New Roman" w:eastAsiaTheme="minorHAnsi" w:hAnsi="Times New Roman" w:cs="Times New Roman"/>
                <w:sz w:val="20"/>
                <w:szCs w:val="20"/>
                <w:lang w:eastAsia="en-US"/>
              </w:rPr>
              <w:t>еля для соответствующего года (П</w:t>
            </w:r>
            <w:r w:rsidRPr="000D583D">
              <w:rPr>
                <w:rFonts w:ascii="Times New Roman" w:eastAsiaTheme="minorHAnsi" w:hAnsi="Times New Roman" w:cs="Times New Roman"/>
                <w:sz w:val="20"/>
                <w:szCs w:val="20"/>
                <w:lang w:eastAsia="en-US"/>
              </w:rPr>
              <w:t>остановление правительства от 03.04.2021 № 542</w:t>
            </w:r>
            <w:r w:rsidR="00884B33">
              <w:rPr>
                <w:rFonts w:ascii="Times New Roman" w:eastAsiaTheme="minorHAnsi" w:hAnsi="Times New Roman" w:cs="Times New Roman"/>
                <w:sz w:val="20"/>
                <w:szCs w:val="20"/>
                <w:lang w:eastAsia="en-US"/>
              </w:rPr>
              <w:t>)</w:t>
            </w:r>
            <w:r w:rsidRPr="000D583D">
              <w:rPr>
                <w:rFonts w:ascii="Times New Roman" w:eastAsiaTheme="minorHAnsi" w:hAnsi="Times New Roman" w:cs="Times New Roman"/>
                <w:sz w:val="20"/>
                <w:szCs w:val="20"/>
                <w:lang w:eastAsia="en-US"/>
              </w:rPr>
              <w:t>.</w:t>
            </w:r>
          </w:p>
        </w:tc>
        <w:tc>
          <w:tcPr>
            <w:tcW w:w="3763" w:type="dxa"/>
          </w:tcPr>
          <w:p w:rsidR="000D583D" w:rsidRDefault="00022299">
            <w:pPr>
              <w:autoSpaceDE w:val="0"/>
              <w:autoSpaceDN w:val="0"/>
              <w:adjustRightInd w:val="0"/>
              <w:jc w:val="center"/>
              <w:rPr>
                <w:rFonts w:ascii="Times New Roman" w:eastAsia="Calibri" w:hAnsi="Times New Roman" w:cs="Times New Roman"/>
                <w:color w:val="000000" w:themeColor="text1"/>
              </w:rPr>
            </w:pPr>
            <w:r w:rsidRPr="00022299">
              <w:rPr>
                <w:rFonts w:ascii="Times New Roman" w:eastAsia="Calibri" w:hAnsi="Times New Roman" w:cs="Times New Roman"/>
                <w:color w:val="000000" w:themeColor="text1"/>
              </w:rPr>
              <w:t>Ведомственная отчетность Управления культуры</w:t>
            </w:r>
          </w:p>
        </w:tc>
      </w:tr>
      <w:tr w:rsidR="006F2F55" w:rsidTr="006F2F55">
        <w:tc>
          <w:tcPr>
            <w:tcW w:w="645" w:type="dxa"/>
          </w:tcPr>
          <w:p w:rsidR="006F2F55" w:rsidRDefault="000222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25" w:type="dxa"/>
          </w:tcPr>
          <w:p w:rsidR="006F2F55" w:rsidRPr="000D583D" w:rsidRDefault="000D583D" w:rsidP="004018F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Число</w:t>
            </w:r>
            <w:r w:rsidR="00974B5F" w:rsidRPr="000D583D">
              <w:rPr>
                <w:rFonts w:ascii="Times New Roman" w:eastAsia="Calibri" w:hAnsi="Times New Roman" w:cs="Times New Roman"/>
                <w:sz w:val="24"/>
                <w:szCs w:val="24"/>
              </w:rPr>
              <w:t xml:space="preserve"> посещений</w:t>
            </w:r>
            <w:r w:rsidR="004F4635" w:rsidRPr="000D583D">
              <w:rPr>
                <w:rFonts w:ascii="Times New Roman" w:eastAsia="Calibri" w:hAnsi="Times New Roman" w:cs="Times New Roman"/>
                <w:sz w:val="24"/>
                <w:szCs w:val="24"/>
              </w:rPr>
              <w:t xml:space="preserve"> </w:t>
            </w:r>
            <w:r w:rsidR="00974B5F" w:rsidRPr="000D583D">
              <w:rPr>
                <w:rFonts w:ascii="Times New Roman" w:eastAsia="Calibri" w:hAnsi="Times New Roman" w:cs="Times New Roman"/>
                <w:sz w:val="24"/>
                <w:szCs w:val="24"/>
              </w:rPr>
              <w:t xml:space="preserve">библиотек </w:t>
            </w:r>
          </w:p>
        </w:tc>
        <w:tc>
          <w:tcPr>
            <w:tcW w:w="5953" w:type="dxa"/>
          </w:tcPr>
          <w:p w:rsidR="00115F78" w:rsidRPr="000D583D" w:rsidRDefault="000D583D" w:rsidP="00884B33">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Расчет не производится.</w:t>
            </w:r>
          </w:p>
          <w:p w:rsidR="004018F5" w:rsidRPr="00115F78" w:rsidRDefault="00115F78" w:rsidP="00884B33">
            <w:pPr>
              <w:jc w:val="center"/>
              <w:rPr>
                <w:rFonts w:ascii="Times New Roman" w:eastAsiaTheme="minorHAnsi" w:hAnsi="Times New Roman" w:cs="Times New Roman"/>
                <w:sz w:val="20"/>
                <w:szCs w:val="20"/>
                <w:lang w:eastAsia="en-US"/>
              </w:rPr>
            </w:pPr>
            <w:r w:rsidRPr="00115F78">
              <w:rPr>
                <w:rFonts w:ascii="Times New Roman" w:eastAsiaTheme="minorHAnsi" w:hAnsi="Times New Roman" w:cs="Times New Roman"/>
                <w:sz w:val="20"/>
                <w:szCs w:val="20"/>
                <w:lang w:eastAsia="en-US"/>
              </w:rPr>
              <w:t>При расчете учитывается коэффициент целевого темпа роста показат</w:t>
            </w:r>
            <w:r w:rsidR="00884B33">
              <w:rPr>
                <w:rFonts w:ascii="Times New Roman" w:eastAsiaTheme="minorHAnsi" w:hAnsi="Times New Roman" w:cs="Times New Roman"/>
                <w:sz w:val="20"/>
                <w:szCs w:val="20"/>
                <w:lang w:eastAsia="en-US"/>
              </w:rPr>
              <w:t>еля для соответствующего года (П</w:t>
            </w:r>
            <w:r w:rsidRPr="00115F78">
              <w:rPr>
                <w:rFonts w:ascii="Times New Roman" w:eastAsiaTheme="minorHAnsi" w:hAnsi="Times New Roman" w:cs="Times New Roman"/>
                <w:sz w:val="20"/>
                <w:szCs w:val="20"/>
                <w:lang w:eastAsia="en-US"/>
              </w:rPr>
              <w:t>остановление пра</w:t>
            </w:r>
            <w:r w:rsidR="00884B33">
              <w:rPr>
                <w:rFonts w:ascii="Times New Roman" w:eastAsiaTheme="minorHAnsi" w:hAnsi="Times New Roman" w:cs="Times New Roman"/>
                <w:sz w:val="20"/>
                <w:szCs w:val="20"/>
                <w:lang w:eastAsia="en-US"/>
              </w:rPr>
              <w:t>вительства от 03.04.2021 № 542).</w:t>
            </w:r>
          </w:p>
        </w:tc>
        <w:tc>
          <w:tcPr>
            <w:tcW w:w="3763" w:type="dxa"/>
          </w:tcPr>
          <w:p w:rsidR="00845276" w:rsidRDefault="000D583D">
            <w:pPr>
              <w:autoSpaceDE w:val="0"/>
              <w:autoSpaceDN w:val="0"/>
              <w:adjustRightInd w:val="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Ведомственная отчетность Управления культуры</w:t>
            </w:r>
          </w:p>
        </w:tc>
      </w:tr>
      <w:tr w:rsidR="006F2F55" w:rsidTr="006F2F55">
        <w:tc>
          <w:tcPr>
            <w:tcW w:w="645" w:type="dxa"/>
          </w:tcPr>
          <w:p w:rsidR="006F2F55" w:rsidRDefault="000222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425" w:type="dxa"/>
          </w:tcPr>
          <w:p w:rsidR="006F2F55" w:rsidRPr="000D583D" w:rsidRDefault="00974B5F" w:rsidP="00022299">
            <w:pPr>
              <w:autoSpaceDE w:val="0"/>
              <w:autoSpaceDN w:val="0"/>
              <w:adjustRightInd w:val="0"/>
              <w:rPr>
                <w:rFonts w:ascii="Times New Roman" w:eastAsia="Calibri" w:hAnsi="Times New Roman" w:cs="Times New Roman"/>
                <w:sz w:val="24"/>
                <w:szCs w:val="24"/>
              </w:rPr>
            </w:pPr>
            <w:r w:rsidRPr="000D583D">
              <w:rPr>
                <w:rFonts w:ascii="Times New Roman" w:eastAsia="Calibri" w:hAnsi="Times New Roman" w:cs="Times New Roman"/>
                <w:sz w:val="24"/>
                <w:szCs w:val="24"/>
              </w:rPr>
              <w:t>Число</w:t>
            </w:r>
            <w:r w:rsidR="004F4635" w:rsidRPr="000D583D">
              <w:rPr>
                <w:rFonts w:ascii="Times New Roman" w:eastAsia="Calibri" w:hAnsi="Times New Roman" w:cs="Times New Roman"/>
                <w:sz w:val="24"/>
                <w:szCs w:val="24"/>
              </w:rPr>
              <w:t xml:space="preserve"> посещений </w:t>
            </w:r>
            <w:r w:rsidR="006F2F55" w:rsidRPr="000D583D">
              <w:rPr>
                <w:rFonts w:ascii="Times New Roman" w:eastAsia="Calibri" w:hAnsi="Times New Roman" w:cs="Times New Roman"/>
                <w:sz w:val="24"/>
                <w:szCs w:val="24"/>
              </w:rPr>
              <w:t>культурн</w:t>
            </w:r>
            <w:r w:rsidR="00022299">
              <w:rPr>
                <w:rFonts w:ascii="Times New Roman" w:eastAsia="Calibri" w:hAnsi="Times New Roman" w:cs="Times New Roman"/>
                <w:sz w:val="24"/>
                <w:szCs w:val="24"/>
              </w:rPr>
              <w:t xml:space="preserve">ых мероприятий </w:t>
            </w:r>
            <w:r w:rsidR="006F2F55" w:rsidRPr="000D583D">
              <w:rPr>
                <w:rFonts w:ascii="Times New Roman" w:eastAsia="Calibri" w:hAnsi="Times New Roman" w:cs="Times New Roman"/>
                <w:sz w:val="24"/>
                <w:szCs w:val="24"/>
              </w:rPr>
              <w:t xml:space="preserve"> культурно-дос</w:t>
            </w:r>
            <w:r w:rsidR="00022299">
              <w:rPr>
                <w:rFonts w:ascii="Times New Roman" w:eastAsia="Calibri" w:hAnsi="Times New Roman" w:cs="Times New Roman"/>
                <w:sz w:val="24"/>
                <w:szCs w:val="24"/>
              </w:rPr>
              <w:t>уговых</w:t>
            </w:r>
            <w:r w:rsidR="004F4635" w:rsidRPr="000D583D">
              <w:rPr>
                <w:rFonts w:ascii="Times New Roman" w:eastAsia="Calibri" w:hAnsi="Times New Roman" w:cs="Times New Roman"/>
                <w:sz w:val="24"/>
                <w:szCs w:val="24"/>
              </w:rPr>
              <w:t xml:space="preserve"> </w:t>
            </w:r>
            <w:r w:rsidR="00022299">
              <w:rPr>
                <w:rFonts w:ascii="Times New Roman" w:eastAsia="Calibri" w:hAnsi="Times New Roman" w:cs="Times New Roman"/>
                <w:sz w:val="24"/>
                <w:szCs w:val="24"/>
              </w:rPr>
              <w:t>учреждений.</w:t>
            </w:r>
            <w:r w:rsidR="004F4635" w:rsidRPr="000D583D">
              <w:rPr>
                <w:rFonts w:ascii="Times New Roman" w:eastAsia="Calibri" w:hAnsi="Times New Roman" w:cs="Times New Roman"/>
                <w:sz w:val="24"/>
                <w:szCs w:val="24"/>
              </w:rPr>
              <w:t xml:space="preserve">                             </w:t>
            </w:r>
          </w:p>
        </w:tc>
        <w:tc>
          <w:tcPr>
            <w:tcW w:w="5953" w:type="dxa"/>
          </w:tcPr>
          <w:p w:rsidR="006B62EC" w:rsidRPr="00022299" w:rsidRDefault="00022299" w:rsidP="00884B33">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Расчет не производится.</w:t>
            </w:r>
          </w:p>
          <w:p w:rsidR="006F2F55" w:rsidRDefault="006B62EC" w:rsidP="00884B33">
            <w:pPr>
              <w:jc w:val="center"/>
              <w:rPr>
                <w:rFonts w:ascii="Times New Roman" w:eastAsia="Times New Roman" w:hAnsi="Times New Roman" w:cs="Times New Roman"/>
                <w:sz w:val="24"/>
                <w:szCs w:val="24"/>
              </w:rPr>
            </w:pPr>
            <w:r w:rsidRPr="00115F78">
              <w:rPr>
                <w:rFonts w:ascii="Times New Roman" w:eastAsiaTheme="minorHAnsi" w:hAnsi="Times New Roman" w:cs="Times New Roman"/>
                <w:sz w:val="20"/>
                <w:szCs w:val="20"/>
                <w:lang w:eastAsia="en-US"/>
              </w:rPr>
              <w:t>При расчете учитывается коэффициент целевого темпа роста показат</w:t>
            </w:r>
            <w:r w:rsidR="00884B33">
              <w:rPr>
                <w:rFonts w:ascii="Times New Roman" w:eastAsiaTheme="minorHAnsi" w:hAnsi="Times New Roman" w:cs="Times New Roman"/>
                <w:sz w:val="20"/>
                <w:szCs w:val="20"/>
                <w:lang w:eastAsia="en-US"/>
              </w:rPr>
              <w:t>еля для соответствующего года (П</w:t>
            </w:r>
            <w:r w:rsidRPr="00115F78">
              <w:rPr>
                <w:rFonts w:ascii="Times New Roman" w:eastAsiaTheme="minorHAnsi" w:hAnsi="Times New Roman" w:cs="Times New Roman"/>
                <w:sz w:val="20"/>
                <w:szCs w:val="20"/>
                <w:lang w:eastAsia="en-US"/>
              </w:rPr>
              <w:t>остановление прави</w:t>
            </w:r>
            <w:r w:rsidR="00884B33">
              <w:rPr>
                <w:rFonts w:ascii="Times New Roman" w:eastAsiaTheme="minorHAnsi" w:hAnsi="Times New Roman" w:cs="Times New Roman"/>
                <w:sz w:val="20"/>
                <w:szCs w:val="20"/>
                <w:lang w:eastAsia="en-US"/>
              </w:rPr>
              <w:t>тельства от 03.04.2021 № 542).</w:t>
            </w:r>
          </w:p>
        </w:tc>
        <w:tc>
          <w:tcPr>
            <w:tcW w:w="3763" w:type="dxa"/>
          </w:tcPr>
          <w:p w:rsidR="006F2F55" w:rsidRDefault="00022299" w:rsidP="007D2414">
            <w:pPr>
              <w:autoSpaceDE w:val="0"/>
              <w:autoSpaceDN w:val="0"/>
              <w:adjustRightInd w:val="0"/>
              <w:jc w:val="center"/>
              <w:rPr>
                <w:rFonts w:ascii="Times New Roman" w:eastAsia="Calibri" w:hAnsi="Times New Roman" w:cs="Times New Roman"/>
                <w:color w:val="000000" w:themeColor="text1"/>
              </w:rPr>
            </w:pPr>
            <w:r w:rsidRPr="00022299">
              <w:rPr>
                <w:rFonts w:ascii="Times New Roman" w:eastAsia="Calibri" w:hAnsi="Times New Roman" w:cs="Times New Roman"/>
                <w:color w:val="000000" w:themeColor="text1"/>
              </w:rPr>
              <w:t>Ведомственная отчетность Управления культуры</w:t>
            </w:r>
          </w:p>
        </w:tc>
      </w:tr>
      <w:tr w:rsidR="006F2F55" w:rsidTr="006F2F55">
        <w:tc>
          <w:tcPr>
            <w:tcW w:w="645" w:type="dxa"/>
          </w:tcPr>
          <w:p w:rsidR="006F2F55" w:rsidRDefault="000222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425" w:type="dxa"/>
          </w:tcPr>
          <w:p w:rsidR="006F2F55" w:rsidRPr="0038450A" w:rsidRDefault="006F2F55" w:rsidP="006F2F55">
            <w:pPr>
              <w:pStyle w:val="ad"/>
              <w:autoSpaceDE w:val="0"/>
              <w:autoSpaceDN w:val="0"/>
              <w:adjustRightInd w:val="0"/>
              <w:ind w:left="34"/>
              <w:rPr>
                <w:rFonts w:ascii="Times New Roman" w:eastAsia="Calibri" w:hAnsi="Times New Roman" w:cs="Times New Roman"/>
                <w:sz w:val="24"/>
                <w:szCs w:val="24"/>
              </w:rPr>
            </w:pPr>
            <w:r w:rsidRPr="0038450A">
              <w:rPr>
                <w:rFonts w:ascii="Times New Roman" w:eastAsia="Calibri"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w:t>
            </w:r>
            <w:r w:rsidR="00022299">
              <w:rPr>
                <w:rFonts w:ascii="Times New Roman" w:eastAsia="Calibri" w:hAnsi="Times New Roman" w:cs="Times New Roman"/>
                <w:sz w:val="24"/>
                <w:szCs w:val="24"/>
              </w:rPr>
              <w:t>чреждений культуры</w:t>
            </w:r>
          </w:p>
        </w:tc>
        <w:tc>
          <w:tcPr>
            <w:tcW w:w="5953" w:type="dxa"/>
          </w:tcPr>
          <w:p w:rsidR="00A74FF6" w:rsidRDefault="00BD5EF3" w:rsidP="002C5FF4">
            <w:pPr>
              <w:widowControl w:val="0"/>
              <w:autoSpaceDE w:val="0"/>
              <w:autoSpaceDN w:val="0"/>
              <w:adjustRightInd w:val="0"/>
              <w:ind w:firstLine="698"/>
              <w:jc w:val="center"/>
              <w:rPr>
                <w:rFonts w:ascii="Times New Roman CYR" w:hAnsi="Times New Roman CYR" w:cs="Times New Roman CYR"/>
                <w:noProof/>
                <w:sz w:val="24"/>
                <w:szCs w:val="24"/>
              </w:rPr>
            </w:pPr>
            <w:proofErr w:type="spellStart"/>
            <w:r>
              <w:rPr>
                <w:rFonts w:ascii="Times New Roman CYR" w:hAnsi="Times New Roman CYR" w:cs="Times New Roman CYR"/>
                <w:sz w:val="24"/>
                <w:szCs w:val="24"/>
              </w:rPr>
              <w:t>Дзас</w:t>
            </w:r>
            <w:proofErr w:type="spellEnd"/>
            <w:r w:rsidR="002C5FF4">
              <w:rPr>
                <w:rFonts w:ascii="Times New Roman CYR" w:hAnsi="Times New Roman CYR" w:cs="Times New Roman CYR"/>
                <w:noProof/>
                <w:sz w:val="24"/>
                <w:szCs w:val="24"/>
              </w:rPr>
              <w:t xml:space="preserve"> =</w:t>
            </w:r>
            <w:r>
              <w:rPr>
                <w:rFonts w:ascii="Times New Roman CYR" w:hAnsi="Times New Roman CYR" w:cs="Times New Roman CYR"/>
                <w:noProof/>
                <w:sz w:val="24"/>
                <w:szCs w:val="24"/>
              </w:rPr>
              <w:t>Чзас</w:t>
            </w:r>
            <w:r w:rsidR="002C5FF4">
              <w:rPr>
                <w:rFonts w:ascii="Times New Roman CYR" w:hAnsi="Times New Roman CYR" w:cs="Times New Roman CYR"/>
                <w:noProof/>
                <w:sz w:val="24"/>
                <w:szCs w:val="24"/>
              </w:rPr>
              <w:t>/</w:t>
            </w:r>
            <w:r>
              <w:rPr>
                <w:rFonts w:ascii="Times New Roman CYR" w:hAnsi="Times New Roman CYR" w:cs="Times New Roman CYR"/>
                <w:noProof/>
                <w:sz w:val="24"/>
                <w:szCs w:val="24"/>
              </w:rPr>
              <w:t>Чзобщ</w:t>
            </w:r>
            <w:r w:rsidR="002C5FF4">
              <w:rPr>
                <w:rFonts w:ascii="Times New Roman CYR" w:hAnsi="Times New Roman CYR" w:cs="Times New Roman CYR"/>
                <w:noProof/>
                <w:sz w:val="24"/>
                <w:szCs w:val="24"/>
              </w:rPr>
              <w:t xml:space="preserve"> *100%, где</w:t>
            </w:r>
          </w:p>
          <w:p w:rsidR="002C5FF4" w:rsidRDefault="002C5FF4" w:rsidP="002C5FF4">
            <w:pPr>
              <w:widowControl w:val="0"/>
              <w:autoSpaceDE w:val="0"/>
              <w:autoSpaceDN w:val="0"/>
              <w:adjustRightInd w:val="0"/>
              <w:ind w:firstLine="698"/>
              <w:jc w:val="both"/>
              <w:rPr>
                <w:rFonts w:ascii="Times New Roman CYR" w:hAnsi="Times New Roman CYR" w:cs="Times New Roman CYR"/>
                <w:noProof/>
                <w:sz w:val="24"/>
                <w:szCs w:val="24"/>
              </w:rPr>
            </w:pPr>
          </w:p>
          <w:p w:rsidR="002C5FF4" w:rsidRPr="00A74FF6" w:rsidRDefault="009C471A" w:rsidP="002C5FF4">
            <w:pPr>
              <w:widowControl w:val="0"/>
              <w:autoSpaceDE w:val="0"/>
              <w:autoSpaceDN w:val="0"/>
              <w:adjustRightInd w:val="0"/>
              <w:ind w:firstLine="698"/>
              <w:jc w:val="both"/>
              <w:rPr>
                <w:rFonts w:ascii="Times New Roman CYR" w:hAnsi="Times New Roman CYR" w:cs="Times New Roman CYR"/>
                <w:sz w:val="24"/>
                <w:szCs w:val="24"/>
              </w:rPr>
            </w:pPr>
            <w:r w:rsidRPr="009C471A">
              <w:rPr>
                <w:rFonts w:ascii="Times New Roman CYR" w:hAnsi="Times New Roman CYR" w:cs="Times New Roman CYR"/>
                <w:noProof/>
                <w:sz w:val="24"/>
                <w:szCs w:val="24"/>
              </w:rPr>
              <w:t>Дзас</w:t>
            </w:r>
            <w:r w:rsidR="002C5FF4">
              <w:rPr>
                <w:rFonts w:ascii="Times New Roman CYR" w:hAnsi="Times New Roman CYR" w:cs="Times New Roman CYR"/>
                <w:noProof/>
                <w:sz w:val="24"/>
                <w:szCs w:val="24"/>
                <w:vertAlign w:val="subscript"/>
              </w:rPr>
              <w:t xml:space="preserve"> </w:t>
            </w:r>
            <w:r w:rsidR="002C5FF4">
              <w:rPr>
                <w:rFonts w:ascii="Times New Roman CYR" w:hAnsi="Times New Roman CYR" w:cs="Times New Roman CYR"/>
                <w:sz w:val="24"/>
                <w:szCs w:val="24"/>
              </w:rPr>
              <w:t xml:space="preserve">- </w:t>
            </w:r>
            <w:r w:rsidR="006547E3">
              <w:rPr>
                <w:rFonts w:ascii="Times New Roman" w:eastAsia="Calibri" w:hAnsi="Times New Roman" w:cs="Times New Roman"/>
                <w:sz w:val="24"/>
                <w:szCs w:val="24"/>
              </w:rPr>
              <w:t>д</w:t>
            </w:r>
            <w:r w:rsidR="002C5FF4" w:rsidRPr="0038450A">
              <w:rPr>
                <w:rFonts w:ascii="Times New Roman" w:eastAsia="Calibri" w:hAnsi="Times New Roman" w:cs="Times New Roman"/>
                <w:sz w:val="24"/>
                <w:szCs w:val="24"/>
              </w:rPr>
              <w:t>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2C5FF4">
              <w:rPr>
                <w:rFonts w:ascii="Times New Roman" w:eastAsia="Calibri" w:hAnsi="Times New Roman" w:cs="Times New Roman"/>
                <w:sz w:val="24"/>
                <w:szCs w:val="24"/>
              </w:rPr>
              <w:t>, %;</w:t>
            </w:r>
          </w:p>
          <w:p w:rsidR="00A74FF6" w:rsidRPr="00A74FF6" w:rsidRDefault="009C471A" w:rsidP="002C5FF4">
            <w:pPr>
              <w:widowControl w:val="0"/>
              <w:autoSpaceDE w:val="0"/>
              <w:autoSpaceDN w:val="0"/>
              <w:adjustRightInd w:val="0"/>
              <w:ind w:firstLine="720"/>
              <w:jc w:val="both"/>
              <w:rPr>
                <w:rFonts w:ascii="Times New Roman CYR" w:hAnsi="Times New Roman CYR" w:cs="Times New Roman CYR"/>
                <w:sz w:val="24"/>
                <w:szCs w:val="24"/>
              </w:rPr>
            </w:pPr>
            <w:proofErr w:type="spellStart"/>
            <w:r w:rsidRPr="009C471A">
              <w:rPr>
                <w:rFonts w:ascii="Times New Roman CYR" w:hAnsi="Times New Roman CYR" w:cs="Times New Roman CYR"/>
                <w:sz w:val="24"/>
                <w:szCs w:val="24"/>
              </w:rPr>
              <w:t>Чзас</w:t>
            </w:r>
            <w:proofErr w:type="spellEnd"/>
            <w:r w:rsidR="00A74FF6" w:rsidRPr="002C5FF4">
              <w:rPr>
                <w:rFonts w:ascii="Times New Roman CYR" w:hAnsi="Times New Roman CYR" w:cs="Times New Roman CYR"/>
                <w:sz w:val="24"/>
                <w:szCs w:val="24"/>
                <w:vertAlign w:val="subscript"/>
              </w:rPr>
              <w:t xml:space="preserve"> </w:t>
            </w:r>
            <w:r w:rsidR="00A74FF6" w:rsidRPr="00A74FF6">
              <w:rPr>
                <w:rFonts w:ascii="Times New Roman CYR" w:hAnsi="Times New Roman CYR" w:cs="Times New Roman CYR"/>
                <w:sz w:val="24"/>
                <w:szCs w:val="24"/>
              </w:rPr>
              <w:t>- число зданий (учреждений культурно-</w:t>
            </w:r>
            <w:r w:rsidR="00A74FF6" w:rsidRPr="00A74FF6">
              <w:rPr>
                <w:rFonts w:ascii="Times New Roman CYR" w:hAnsi="Times New Roman CYR" w:cs="Times New Roman CYR"/>
                <w:sz w:val="24"/>
                <w:szCs w:val="24"/>
              </w:rPr>
              <w:lastRenderedPageBreak/>
              <w:t>досугового типа и библиотек)</w:t>
            </w:r>
            <w:r>
              <w:rPr>
                <w:rFonts w:ascii="Times New Roman CYR" w:hAnsi="Times New Roman CYR" w:cs="Times New Roman CYR"/>
                <w:sz w:val="24"/>
                <w:szCs w:val="24"/>
              </w:rPr>
              <w:t>,</w:t>
            </w:r>
            <w:r w:rsidR="00A74FF6" w:rsidRPr="00A74FF6">
              <w:rPr>
                <w:rFonts w:ascii="Times New Roman CYR" w:hAnsi="Times New Roman CYR" w:cs="Times New Roman CYR"/>
                <w:sz w:val="24"/>
                <w:szCs w:val="24"/>
              </w:rPr>
              <w:t xml:space="preserve"> которые находятся в аварийном состоянии или треб</w:t>
            </w:r>
            <w:r w:rsidR="002C5FF4">
              <w:rPr>
                <w:rFonts w:ascii="Times New Roman CYR" w:hAnsi="Times New Roman CYR" w:cs="Times New Roman CYR"/>
                <w:sz w:val="24"/>
                <w:szCs w:val="24"/>
              </w:rPr>
              <w:t>уют капитального ремонта, ед.</w:t>
            </w:r>
            <w:r w:rsidR="00A74FF6" w:rsidRPr="00A74FF6">
              <w:rPr>
                <w:rFonts w:ascii="Times New Roman CYR" w:hAnsi="Times New Roman CYR" w:cs="Times New Roman CYR"/>
                <w:sz w:val="24"/>
                <w:szCs w:val="24"/>
              </w:rPr>
              <w:t>;</w:t>
            </w:r>
          </w:p>
          <w:p w:rsidR="006F2F55" w:rsidRDefault="009C471A" w:rsidP="00F4501B">
            <w:pPr>
              <w:widowControl w:val="0"/>
              <w:autoSpaceDE w:val="0"/>
              <w:autoSpaceDN w:val="0"/>
              <w:adjustRightInd w:val="0"/>
              <w:ind w:firstLine="720"/>
              <w:jc w:val="both"/>
              <w:rPr>
                <w:rFonts w:ascii="Times New Roman" w:eastAsia="Times New Roman" w:hAnsi="Times New Roman" w:cs="Times New Roman"/>
                <w:sz w:val="24"/>
                <w:szCs w:val="24"/>
              </w:rPr>
            </w:pPr>
            <w:r w:rsidRPr="009C471A">
              <w:rPr>
                <w:rFonts w:ascii="Times New Roman CYR" w:hAnsi="Times New Roman CYR" w:cs="Times New Roman CYR"/>
                <w:noProof/>
                <w:sz w:val="24"/>
                <w:szCs w:val="24"/>
              </w:rPr>
              <w:t>Чзобщ</w:t>
            </w:r>
            <w:r w:rsidR="00A74FF6" w:rsidRPr="00A74FF6">
              <w:rPr>
                <w:rFonts w:ascii="Times New Roman CYR" w:hAnsi="Times New Roman CYR" w:cs="Times New Roman CYR"/>
                <w:sz w:val="24"/>
                <w:szCs w:val="24"/>
              </w:rPr>
              <w:t xml:space="preserve"> - общее число зданий (учреждений культурно-досугового типа и библиотек) государственных и муниципальных учреждений культуры, ед.</w:t>
            </w:r>
          </w:p>
        </w:tc>
        <w:tc>
          <w:tcPr>
            <w:tcW w:w="3763" w:type="dxa"/>
          </w:tcPr>
          <w:p w:rsidR="006F2F55" w:rsidRDefault="00C06155" w:rsidP="00022299">
            <w:pPr>
              <w:autoSpaceDE w:val="0"/>
              <w:autoSpaceDN w:val="0"/>
              <w:adjustRightInd w:val="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 xml:space="preserve">Информация подведомственных учреждений </w:t>
            </w:r>
          </w:p>
        </w:tc>
      </w:tr>
      <w:tr w:rsidR="006F2F55" w:rsidTr="006F2F55">
        <w:tc>
          <w:tcPr>
            <w:tcW w:w="645" w:type="dxa"/>
          </w:tcPr>
          <w:p w:rsidR="006F2F55" w:rsidRDefault="006F2F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425" w:type="dxa"/>
          </w:tcPr>
          <w:p w:rsidR="006F2F55" w:rsidRDefault="006F2F55" w:rsidP="006E016B">
            <w:r w:rsidRPr="0038450A">
              <w:rPr>
                <w:rFonts w:ascii="Times New Roman" w:eastAsia="Calibri" w:hAnsi="Times New Roman" w:cs="Times New Roman"/>
                <w:sz w:val="24"/>
                <w:szCs w:val="24"/>
              </w:rPr>
              <w:t>Уровень фактической обеспеченности учреждениями культуры от нормативной потребности клуба</w:t>
            </w:r>
            <w:r w:rsidR="00022299">
              <w:rPr>
                <w:rFonts w:ascii="Times New Roman" w:eastAsia="Calibri" w:hAnsi="Times New Roman" w:cs="Times New Roman"/>
                <w:sz w:val="24"/>
                <w:szCs w:val="24"/>
              </w:rPr>
              <w:t>ми и учреждениями клубного типа</w:t>
            </w:r>
          </w:p>
        </w:tc>
        <w:tc>
          <w:tcPr>
            <w:tcW w:w="5953" w:type="dxa"/>
          </w:tcPr>
          <w:p w:rsidR="00185828" w:rsidRDefault="00185828" w:rsidP="00185828">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УФО</w:t>
            </w:r>
            <w:r w:rsidRPr="00185828">
              <w:rPr>
                <w:rFonts w:ascii="Times New Roman CYR" w:hAnsi="Times New Roman CYR" w:cs="Times New Roman CYR"/>
                <w:sz w:val="24"/>
                <w:szCs w:val="24"/>
                <w:vertAlign w:val="subscript"/>
              </w:rPr>
              <w:t>КДУ</w:t>
            </w:r>
            <w:r>
              <w:rPr>
                <w:rFonts w:ascii="Times New Roman CYR" w:hAnsi="Times New Roman CYR" w:cs="Times New Roman CYR"/>
                <w:sz w:val="24"/>
                <w:szCs w:val="24"/>
                <w:vertAlign w:val="subscript"/>
              </w:rPr>
              <w:t xml:space="preserve"> = </w:t>
            </w:r>
            <w:proofErr w:type="spellStart"/>
            <w:r w:rsidRPr="00185828">
              <w:rPr>
                <w:rFonts w:ascii="Times New Roman CYR" w:hAnsi="Times New Roman CYR" w:cs="Times New Roman CYR"/>
                <w:sz w:val="24"/>
                <w:szCs w:val="24"/>
              </w:rPr>
              <w:t>КДУф</w:t>
            </w:r>
            <w:proofErr w:type="spellEnd"/>
            <w:r>
              <w:rPr>
                <w:rFonts w:ascii="Times New Roman CYR" w:hAnsi="Times New Roman CYR" w:cs="Times New Roman CYR"/>
                <w:sz w:val="24"/>
                <w:szCs w:val="24"/>
              </w:rPr>
              <w:t>/</w:t>
            </w:r>
            <w:r w:rsidRPr="00185828">
              <w:rPr>
                <w:rFonts w:ascii="Times New Roman CYR" w:hAnsi="Times New Roman CYR" w:cs="Times New Roman CYR"/>
                <w:sz w:val="24"/>
                <w:szCs w:val="24"/>
              </w:rPr>
              <w:t xml:space="preserve"> </w:t>
            </w:r>
            <w:proofErr w:type="spellStart"/>
            <w:r w:rsidRPr="00185828">
              <w:rPr>
                <w:rFonts w:ascii="Times New Roman CYR" w:hAnsi="Times New Roman CYR" w:cs="Times New Roman CYR"/>
                <w:sz w:val="24"/>
                <w:szCs w:val="24"/>
              </w:rPr>
              <w:t>КДУнорм</w:t>
            </w:r>
            <w:proofErr w:type="spellEnd"/>
            <w:r>
              <w:rPr>
                <w:rFonts w:ascii="Times New Roman CYR" w:hAnsi="Times New Roman CYR" w:cs="Times New Roman CYR"/>
                <w:sz w:val="24"/>
                <w:szCs w:val="24"/>
              </w:rPr>
              <w:t xml:space="preserve"> * 100%, где</w:t>
            </w:r>
          </w:p>
          <w:p w:rsidR="00185828" w:rsidRPr="00185828" w:rsidRDefault="00185828" w:rsidP="00185828">
            <w:pPr>
              <w:widowControl w:val="0"/>
              <w:autoSpaceDE w:val="0"/>
              <w:autoSpaceDN w:val="0"/>
              <w:adjustRightInd w:val="0"/>
              <w:ind w:firstLine="720"/>
              <w:jc w:val="both"/>
              <w:rPr>
                <w:rFonts w:ascii="Times New Roman CYR" w:hAnsi="Times New Roman CYR" w:cs="Times New Roman CYR"/>
                <w:sz w:val="24"/>
                <w:szCs w:val="24"/>
              </w:rPr>
            </w:pPr>
          </w:p>
          <w:p w:rsidR="00185828" w:rsidRDefault="00185828" w:rsidP="00185828">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УФО</w:t>
            </w:r>
            <w:r w:rsidRPr="00185828">
              <w:rPr>
                <w:rFonts w:ascii="Times New Roman CYR" w:hAnsi="Times New Roman CYR" w:cs="Times New Roman CYR"/>
                <w:sz w:val="24"/>
                <w:szCs w:val="24"/>
                <w:vertAlign w:val="subscript"/>
              </w:rPr>
              <w:t>КДУ</w:t>
            </w:r>
            <w:r>
              <w:rPr>
                <w:rFonts w:ascii="Times New Roman CYR" w:hAnsi="Times New Roman CYR" w:cs="Times New Roman CYR"/>
                <w:sz w:val="24"/>
                <w:szCs w:val="24"/>
                <w:vertAlign w:val="subscript"/>
              </w:rPr>
              <w:t xml:space="preserve"> - </w:t>
            </w:r>
            <w:r>
              <w:rPr>
                <w:rFonts w:ascii="Times New Roman" w:eastAsia="Calibri" w:hAnsi="Times New Roman" w:cs="Times New Roman"/>
                <w:sz w:val="24"/>
                <w:szCs w:val="24"/>
              </w:rPr>
              <w:t>у</w:t>
            </w:r>
            <w:r w:rsidRPr="0038450A">
              <w:rPr>
                <w:rFonts w:ascii="Times New Roman" w:eastAsia="Calibri" w:hAnsi="Times New Roman" w:cs="Times New Roman"/>
                <w:sz w:val="24"/>
                <w:szCs w:val="24"/>
              </w:rPr>
              <w:t>ровень фактической обеспеченности учреждениями культуры от нормативной потребности клубами и учреждениями клубного типа</w:t>
            </w:r>
            <w:proofErr w:type="gramStart"/>
            <w:r>
              <w:rPr>
                <w:rFonts w:ascii="Times New Roman" w:eastAsia="Calibri" w:hAnsi="Times New Roman" w:cs="Times New Roman"/>
                <w:sz w:val="24"/>
                <w:szCs w:val="24"/>
              </w:rPr>
              <w:t>,%;</w:t>
            </w:r>
            <w:proofErr w:type="gramEnd"/>
          </w:p>
          <w:p w:rsidR="00185828" w:rsidRPr="00185828" w:rsidRDefault="00185828" w:rsidP="00185828">
            <w:pPr>
              <w:widowControl w:val="0"/>
              <w:autoSpaceDE w:val="0"/>
              <w:autoSpaceDN w:val="0"/>
              <w:adjustRightInd w:val="0"/>
              <w:ind w:firstLine="720"/>
              <w:jc w:val="both"/>
              <w:rPr>
                <w:rFonts w:ascii="Times New Roman CYR" w:hAnsi="Times New Roman CYR" w:cs="Times New Roman CYR"/>
                <w:sz w:val="24"/>
                <w:szCs w:val="24"/>
              </w:rPr>
            </w:pPr>
            <w:proofErr w:type="spellStart"/>
            <w:r w:rsidRPr="00185828">
              <w:rPr>
                <w:rFonts w:ascii="Times New Roman CYR" w:hAnsi="Times New Roman CYR" w:cs="Times New Roman CYR"/>
                <w:sz w:val="24"/>
                <w:szCs w:val="24"/>
              </w:rPr>
              <w:t>КДУф</w:t>
            </w:r>
            <w:proofErr w:type="spellEnd"/>
            <w:r w:rsidRPr="00185828">
              <w:rPr>
                <w:rFonts w:ascii="Times New Roman CYR" w:hAnsi="Times New Roman CYR" w:cs="Times New Roman CYR"/>
                <w:sz w:val="24"/>
                <w:szCs w:val="24"/>
              </w:rPr>
              <w:t xml:space="preserve"> - фактическое количество клубов и </w:t>
            </w:r>
            <w:r>
              <w:rPr>
                <w:rFonts w:ascii="Times New Roman CYR" w:hAnsi="Times New Roman CYR" w:cs="Times New Roman CYR"/>
                <w:sz w:val="24"/>
                <w:szCs w:val="24"/>
              </w:rPr>
              <w:t>учреждений клубного типа, ед.</w:t>
            </w:r>
            <w:r w:rsidRPr="00185828">
              <w:rPr>
                <w:rFonts w:ascii="Times New Roman CYR" w:hAnsi="Times New Roman CYR" w:cs="Times New Roman CYR"/>
                <w:sz w:val="24"/>
                <w:szCs w:val="24"/>
              </w:rPr>
              <w:t>;</w:t>
            </w:r>
          </w:p>
          <w:p w:rsidR="006F2F55" w:rsidRDefault="00185828" w:rsidP="009C471A">
            <w:pPr>
              <w:widowControl w:val="0"/>
              <w:autoSpaceDE w:val="0"/>
              <w:autoSpaceDN w:val="0"/>
              <w:adjustRightInd w:val="0"/>
              <w:ind w:firstLine="720"/>
              <w:jc w:val="both"/>
              <w:rPr>
                <w:rFonts w:ascii="Times New Roman" w:eastAsia="Times New Roman" w:hAnsi="Times New Roman" w:cs="Times New Roman"/>
                <w:sz w:val="24"/>
                <w:szCs w:val="24"/>
              </w:rPr>
            </w:pPr>
            <w:proofErr w:type="spellStart"/>
            <w:r w:rsidRPr="00185828">
              <w:rPr>
                <w:rFonts w:ascii="Times New Roman CYR" w:hAnsi="Times New Roman CYR" w:cs="Times New Roman CYR"/>
                <w:sz w:val="24"/>
                <w:szCs w:val="24"/>
              </w:rPr>
              <w:t>КДУнорм</w:t>
            </w:r>
            <w:proofErr w:type="spellEnd"/>
            <w:r w:rsidRPr="00185828">
              <w:rPr>
                <w:rFonts w:ascii="Times New Roman CYR" w:hAnsi="Times New Roman CYR" w:cs="Times New Roman CYR"/>
                <w:sz w:val="24"/>
                <w:szCs w:val="24"/>
              </w:rPr>
              <w:t xml:space="preserve"> - требуемое количество клубов и учреждений клубного типа в соответствии с</w:t>
            </w:r>
            <w:r>
              <w:rPr>
                <w:rFonts w:ascii="Times New Roman CYR" w:hAnsi="Times New Roman CYR" w:cs="Times New Roman CYR"/>
                <w:sz w:val="24"/>
                <w:szCs w:val="24"/>
              </w:rPr>
              <w:t xml:space="preserve"> утвержденным нормативом, ед.</w:t>
            </w:r>
          </w:p>
        </w:tc>
        <w:tc>
          <w:tcPr>
            <w:tcW w:w="3763" w:type="dxa"/>
          </w:tcPr>
          <w:p w:rsidR="006F2F55" w:rsidRDefault="00022299">
            <w:pPr>
              <w:autoSpaceDE w:val="0"/>
              <w:autoSpaceDN w:val="0"/>
              <w:adjustRightInd w:val="0"/>
              <w:jc w:val="center"/>
              <w:rPr>
                <w:rFonts w:ascii="Times New Roman" w:eastAsia="Calibri" w:hAnsi="Times New Roman" w:cs="Times New Roman"/>
                <w:color w:val="000000" w:themeColor="text1"/>
              </w:rPr>
            </w:pPr>
            <w:r w:rsidRPr="00022299">
              <w:rPr>
                <w:rFonts w:ascii="Times New Roman" w:eastAsia="Calibri" w:hAnsi="Times New Roman" w:cs="Times New Roman"/>
                <w:color w:val="000000" w:themeColor="text1"/>
              </w:rPr>
              <w:t>Ведомственная отчетность Управления культуры</w:t>
            </w:r>
          </w:p>
        </w:tc>
      </w:tr>
      <w:tr w:rsidR="006E016B" w:rsidTr="006F2F55">
        <w:tc>
          <w:tcPr>
            <w:tcW w:w="645" w:type="dxa"/>
          </w:tcPr>
          <w:p w:rsidR="006E016B" w:rsidRPr="009B7A28" w:rsidRDefault="006E016B">
            <w:pPr>
              <w:jc w:val="center"/>
              <w:rPr>
                <w:rFonts w:ascii="Times New Roman" w:eastAsia="Times New Roman" w:hAnsi="Times New Roman" w:cs="Times New Roman"/>
                <w:sz w:val="24"/>
                <w:szCs w:val="24"/>
              </w:rPr>
            </w:pPr>
            <w:r w:rsidRPr="009B7A28">
              <w:rPr>
                <w:rFonts w:ascii="Times New Roman" w:eastAsia="Times New Roman" w:hAnsi="Times New Roman" w:cs="Times New Roman"/>
                <w:sz w:val="24"/>
                <w:szCs w:val="24"/>
              </w:rPr>
              <w:t>6.</w:t>
            </w:r>
          </w:p>
        </w:tc>
        <w:tc>
          <w:tcPr>
            <w:tcW w:w="4425" w:type="dxa"/>
          </w:tcPr>
          <w:p w:rsidR="006E016B" w:rsidRPr="009B7A28" w:rsidRDefault="006E016B" w:rsidP="006E016B">
            <w:pPr>
              <w:rPr>
                <w:rFonts w:ascii="Times New Roman" w:eastAsia="Calibri" w:hAnsi="Times New Roman" w:cs="Times New Roman"/>
                <w:sz w:val="24"/>
                <w:szCs w:val="24"/>
              </w:rPr>
            </w:pPr>
            <w:r w:rsidRPr="009B7A28">
              <w:rPr>
                <w:rFonts w:ascii="Times New Roman" w:eastAsia="Calibri" w:hAnsi="Times New Roman" w:cs="Times New Roman"/>
                <w:sz w:val="24"/>
                <w:szCs w:val="24"/>
              </w:rPr>
              <w:t>Уровень фактической обеспеченности учреждениями культуры от нормативной потребности библиотеками.</w:t>
            </w:r>
          </w:p>
        </w:tc>
        <w:tc>
          <w:tcPr>
            <w:tcW w:w="5953" w:type="dxa"/>
          </w:tcPr>
          <w:p w:rsidR="00310FF7" w:rsidRDefault="00310FF7" w:rsidP="009C471A">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УФО</w:t>
            </w:r>
            <w:r>
              <w:rPr>
                <w:rFonts w:ascii="Times New Roman CYR" w:hAnsi="Times New Roman CYR" w:cs="Times New Roman CYR"/>
                <w:sz w:val="24"/>
                <w:szCs w:val="24"/>
                <w:vertAlign w:val="subscript"/>
              </w:rPr>
              <w:t>ББК</w:t>
            </w:r>
            <w:r>
              <w:rPr>
                <w:rFonts w:ascii="Times New Roman CYR" w:hAnsi="Times New Roman CYR" w:cs="Times New Roman CYR"/>
                <w:sz w:val="24"/>
                <w:szCs w:val="24"/>
              </w:rPr>
              <w:t xml:space="preserve"> = КБ+0,09*ОВО+КДУ</w:t>
            </w:r>
            <w:r>
              <w:rPr>
                <w:rFonts w:ascii="Times New Roman CYR" w:hAnsi="Times New Roman CYR" w:cs="Times New Roman CYR"/>
                <w:sz w:val="24"/>
                <w:szCs w:val="24"/>
                <w:vertAlign w:val="subscript"/>
              </w:rPr>
              <w:t>Б</w:t>
            </w:r>
            <w:r>
              <w:rPr>
                <w:rFonts w:ascii="Times New Roman CYR" w:hAnsi="Times New Roman CYR" w:cs="Times New Roman CYR"/>
                <w:sz w:val="24"/>
                <w:szCs w:val="24"/>
              </w:rPr>
              <w:t xml:space="preserve"> /ББК</w:t>
            </w:r>
            <w:r>
              <w:rPr>
                <w:rFonts w:ascii="Times New Roman CYR" w:hAnsi="Times New Roman CYR" w:cs="Times New Roman CYR"/>
                <w:sz w:val="24"/>
                <w:szCs w:val="24"/>
                <w:vertAlign w:val="subscript"/>
              </w:rPr>
              <w:t xml:space="preserve">НОМ </w:t>
            </w:r>
            <w:r>
              <w:rPr>
                <w:rFonts w:ascii="Times New Roman CYR" w:hAnsi="Times New Roman CYR" w:cs="Times New Roman CYR"/>
                <w:sz w:val="24"/>
                <w:szCs w:val="24"/>
              </w:rPr>
              <w:t xml:space="preserve">*100%, где </w:t>
            </w:r>
          </w:p>
          <w:p w:rsidR="009C471A" w:rsidRDefault="009C471A" w:rsidP="009C471A">
            <w:pPr>
              <w:widowControl w:val="0"/>
              <w:autoSpaceDE w:val="0"/>
              <w:autoSpaceDN w:val="0"/>
              <w:adjustRightInd w:val="0"/>
              <w:jc w:val="both"/>
              <w:rPr>
                <w:rFonts w:ascii="Times New Roman CYR" w:hAnsi="Times New Roman CYR" w:cs="Times New Roman CYR"/>
                <w:sz w:val="24"/>
                <w:szCs w:val="24"/>
              </w:rPr>
            </w:pPr>
          </w:p>
          <w:p w:rsidR="00310FF7" w:rsidRDefault="000863A3" w:rsidP="00310FF7">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УФО</w:t>
            </w:r>
            <w:r w:rsidR="00310FF7">
              <w:rPr>
                <w:rFonts w:ascii="Times New Roman CYR" w:hAnsi="Times New Roman CYR" w:cs="Times New Roman CYR"/>
                <w:sz w:val="24"/>
                <w:szCs w:val="24"/>
                <w:vertAlign w:val="subscript"/>
              </w:rPr>
              <w:t>ББК</w:t>
            </w:r>
            <w:r>
              <w:rPr>
                <w:rFonts w:ascii="Times New Roman CYR" w:hAnsi="Times New Roman CYR" w:cs="Times New Roman CYR"/>
                <w:sz w:val="24"/>
                <w:szCs w:val="24"/>
              </w:rPr>
              <w:t xml:space="preserve"> </w:t>
            </w:r>
            <w:r w:rsidRPr="000863A3">
              <w:rPr>
                <w:rFonts w:ascii="Times New Roman CYR" w:hAnsi="Times New Roman CYR" w:cs="Times New Roman CYR"/>
                <w:sz w:val="24"/>
                <w:szCs w:val="24"/>
              </w:rPr>
              <w:t xml:space="preserve"> - уровень фактической обеспеченности общедоступными библиот</w:t>
            </w:r>
            <w:r w:rsidR="00310FF7">
              <w:rPr>
                <w:rFonts w:ascii="Times New Roman CYR" w:hAnsi="Times New Roman CYR" w:cs="Times New Roman CYR"/>
                <w:sz w:val="24"/>
                <w:szCs w:val="24"/>
              </w:rPr>
              <w:t>еками</w:t>
            </w:r>
            <w:proofErr w:type="gramStart"/>
            <w:r w:rsidR="00310FF7">
              <w:rPr>
                <w:rFonts w:ascii="Times New Roman CYR" w:hAnsi="Times New Roman CYR" w:cs="Times New Roman CYR"/>
                <w:sz w:val="24"/>
                <w:szCs w:val="24"/>
              </w:rPr>
              <w:t xml:space="preserve">, %; </w:t>
            </w:r>
            <w:proofErr w:type="gramEnd"/>
          </w:p>
          <w:p w:rsidR="009B7A28" w:rsidRDefault="00310FF7" w:rsidP="00310FF7">
            <w:pPr>
              <w:widowControl w:val="0"/>
              <w:autoSpaceDE w:val="0"/>
              <w:autoSpaceDN w:val="0"/>
              <w:adjustRightInd w:val="0"/>
              <w:ind w:firstLine="720"/>
              <w:jc w:val="both"/>
              <w:rPr>
                <w:rFonts w:ascii="Times New Roman CYR" w:hAnsi="Times New Roman CYR" w:cs="Times New Roman CYR"/>
                <w:sz w:val="24"/>
                <w:szCs w:val="24"/>
                <w:highlight w:val="green"/>
              </w:rPr>
            </w:pPr>
            <w:r w:rsidRPr="00310FF7">
              <w:rPr>
                <w:rFonts w:ascii="Times New Roman CYR" w:hAnsi="Times New Roman CYR" w:cs="Times New Roman CYR"/>
                <w:sz w:val="24"/>
                <w:szCs w:val="24"/>
              </w:rPr>
              <w:t>КБ - общее число библиотек и библиотек-филиалов на конец отчетного года, ед</w:t>
            </w:r>
            <w:r w:rsidR="00022299">
              <w:rPr>
                <w:rFonts w:ascii="Times New Roman CYR" w:hAnsi="Times New Roman CYR" w:cs="Times New Roman CYR"/>
                <w:sz w:val="24"/>
                <w:szCs w:val="24"/>
              </w:rPr>
              <w:t>.</w:t>
            </w:r>
            <w:r>
              <w:rPr>
                <w:rFonts w:ascii="Times New Roman CYR" w:hAnsi="Times New Roman CYR" w:cs="Times New Roman CYR"/>
                <w:sz w:val="24"/>
                <w:szCs w:val="24"/>
              </w:rPr>
              <w:t>;</w:t>
            </w:r>
            <w:r w:rsidRPr="00310FF7">
              <w:rPr>
                <w:rFonts w:ascii="Times New Roman CYR" w:hAnsi="Times New Roman CYR" w:cs="Times New Roman CYR"/>
                <w:sz w:val="24"/>
                <w:szCs w:val="24"/>
              </w:rPr>
              <w:t xml:space="preserve"> </w:t>
            </w:r>
          </w:p>
          <w:p w:rsidR="00310FF7" w:rsidRPr="00D5610E" w:rsidRDefault="00310FF7" w:rsidP="00310FF7">
            <w:pPr>
              <w:widowControl w:val="0"/>
              <w:autoSpaceDE w:val="0"/>
              <w:autoSpaceDN w:val="0"/>
              <w:adjustRightInd w:val="0"/>
              <w:ind w:firstLine="720"/>
              <w:jc w:val="both"/>
              <w:rPr>
                <w:rFonts w:ascii="Times New Roman CYR" w:hAnsi="Times New Roman CYR" w:cs="Times New Roman CYR"/>
                <w:sz w:val="24"/>
                <w:szCs w:val="24"/>
              </w:rPr>
            </w:pPr>
            <w:r w:rsidRPr="00D5610E">
              <w:rPr>
                <w:rFonts w:ascii="Times New Roman CYR" w:hAnsi="Times New Roman CYR" w:cs="Times New Roman CYR"/>
                <w:sz w:val="24"/>
                <w:szCs w:val="24"/>
              </w:rPr>
              <w:t xml:space="preserve">ОВО - число отделов </w:t>
            </w:r>
            <w:proofErr w:type="spellStart"/>
            <w:r w:rsidRPr="00D5610E">
              <w:rPr>
                <w:rFonts w:ascii="Times New Roman CYR" w:hAnsi="Times New Roman CYR" w:cs="Times New Roman CYR"/>
                <w:sz w:val="24"/>
                <w:szCs w:val="24"/>
              </w:rPr>
              <w:t>внестационарного</w:t>
            </w:r>
            <w:proofErr w:type="spellEnd"/>
            <w:r w:rsidRPr="00D5610E">
              <w:rPr>
                <w:rFonts w:ascii="Times New Roman CYR" w:hAnsi="Times New Roman CYR" w:cs="Times New Roman CYR"/>
                <w:sz w:val="24"/>
                <w:szCs w:val="24"/>
              </w:rPr>
              <w:t xml:space="preserve"> обслуживания (библиотечных пунктов), ед</w:t>
            </w:r>
            <w:r w:rsidR="004A0E76">
              <w:rPr>
                <w:rFonts w:ascii="Times New Roman CYR" w:hAnsi="Times New Roman CYR" w:cs="Times New Roman CYR"/>
                <w:sz w:val="24"/>
                <w:szCs w:val="24"/>
              </w:rPr>
              <w:t>.;</w:t>
            </w:r>
          </w:p>
          <w:p w:rsidR="00310FF7" w:rsidRPr="00310FF7" w:rsidRDefault="00E260A6" w:rsidP="00310FF7">
            <w:pPr>
              <w:widowControl w:val="0"/>
              <w:autoSpaceDE w:val="0"/>
              <w:autoSpaceDN w:val="0"/>
              <w:adjustRightInd w:val="0"/>
              <w:ind w:firstLine="720"/>
              <w:jc w:val="both"/>
              <w:rPr>
                <w:rFonts w:ascii="Times New Roman CYR" w:hAnsi="Times New Roman CYR" w:cs="Times New Roman CYR"/>
                <w:sz w:val="24"/>
                <w:szCs w:val="24"/>
              </w:rPr>
            </w:pPr>
            <w:r w:rsidRPr="00D5610E">
              <w:rPr>
                <w:rFonts w:ascii="Times New Roman CYR" w:hAnsi="Times New Roman CYR" w:cs="Times New Roman CYR"/>
                <w:sz w:val="24"/>
                <w:szCs w:val="24"/>
              </w:rPr>
              <w:t>КДУ</w:t>
            </w:r>
            <w:r w:rsidRPr="00D5610E">
              <w:rPr>
                <w:rFonts w:ascii="Times New Roman CYR" w:hAnsi="Times New Roman CYR" w:cs="Times New Roman CYR"/>
                <w:sz w:val="24"/>
                <w:szCs w:val="24"/>
                <w:vertAlign w:val="subscript"/>
              </w:rPr>
              <w:t>Б</w:t>
            </w:r>
            <w:r w:rsidR="00310FF7" w:rsidRPr="00D5610E">
              <w:rPr>
                <w:rFonts w:ascii="Times New Roman CYR" w:hAnsi="Times New Roman CYR" w:cs="Times New Roman CYR"/>
                <w:sz w:val="24"/>
                <w:szCs w:val="24"/>
              </w:rPr>
              <w:t xml:space="preserve"> - число учреждений культурно-досугового типа, занимающихся библиотечной деятельностью, ед</w:t>
            </w:r>
            <w:r w:rsidR="00022299">
              <w:rPr>
                <w:rFonts w:ascii="Times New Roman CYR" w:hAnsi="Times New Roman CYR" w:cs="Times New Roman CYR"/>
                <w:sz w:val="24"/>
                <w:szCs w:val="24"/>
              </w:rPr>
              <w:t>.</w:t>
            </w:r>
            <w:r w:rsidR="00310FF7" w:rsidRPr="00D5610E">
              <w:rPr>
                <w:rFonts w:ascii="Times New Roman CYR" w:hAnsi="Times New Roman CYR" w:cs="Times New Roman CYR"/>
                <w:sz w:val="24"/>
                <w:szCs w:val="24"/>
              </w:rPr>
              <w:t>;</w:t>
            </w:r>
          </w:p>
          <w:p w:rsidR="007140FC" w:rsidRPr="00E260A6" w:rsidRDefault="00E260A6" w:rsidP="00022299">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ББК</w:t>
            </w:r>
            <w:r>
              <w:rPr>
                <w:rFonts w:ascii="Times New Roman CYR" w:hAnsi="Times New Roman CYR" w:cs="Times New Roman CYR"/>
                <w:sz w:val="24"/>
                <w:szCs w:val="24"/>
                <w:vertAlign w:val="subscript"/>
              </w:rPr>
              <w:t xml:space="preserve">НОМ </w:t>
            </w:r>
            <w:r w:rsidR="00310FF7" w:rsidRPr="00310FF7">
              <w:rPr>
                <w:rFonts w:ascii="Times New Roman CYR" w:hAnsi="Times New Roman CYR" w:cs="Times New Roman CYR"/>
                <w:sz w:val="24"/>
                <w:szCs w:val="24"/>
              </w:rPr>
              <w:t>- требуемое количество общедоступных библиотек в соответствии с утвержденным нормативом, ед</w:t>
            </w:r>
            <w:r w:rsidR="00022299">
              <w:rPr>
                <w:rFonts w:ascii="Times New Roman CYR" w:hAnsi="Times New Roman CYR" w:cs="Times New Roman CYR"/>
                <w:sz w:val="24"/>
                <w:szCs w:val="24"/>
              </w:rPr>
              <w:t>.</w:t>
            </w:r>
            <w:r>
              <w:rPr>
                <w:rFonts w:ascii="Times New Roman CYR" w:hAnsi="Times New Roman CYR" w:cs="Times New Roman CYR"/>
                <w:sz w:val="24"/>
                <w:szCs w:val="24"/>
              </w:rPr>
              <w:t xml:space="preserve"> </w:t>
            </w:r>
          </w:p>
        </w:tc>
        <w:tc>
          <w:tcPr>
            <w:tcW w:w="3763" w:type="dxa"/>
          </w:tcPr>
          <w:p w:rsidR="006E016B" w:rsidRDefault="00022299">
            <w:pPr>
              <w:autoSpaceDE w:val="0"/>
              <w:autoSpaceDN w:val="0"/>
              <w:adjustRightInd w:val="0"/>
              <w:jc w:val="center"/>
              <w:rPr>
                <w:rFonts w:ascii="Times New Roman" w:eastAsia="Calibri" w:hAnsi="Times New Roman" w:cs="Times New Roman"/>
                <w:color w:val="000000" w:themeColor="text1"/>
              </w:rPr>
            </w:pPr>
            <w:r w:rsidRPr="00022299">
              <w:rPr>
                <w:rFonts w:ascii="Times New Roman" w:eastAsia="Calibri" w:hAnsi="Times New Roman" w:cs="Times New Roman"/>
                <w:color w:val="000000" w:themeColor="text1"/>
              </w:rPr>
              <w:t>Ведомственная отчетность Управления культуры</w:t>
            </w:r>
          </w:p>
        </w:tc>
      </w:tr>
    </w:tbl>
    <w:p w:rsidR="00A3251F" w:rsidRDefault="00A3251F">
      <w:pPr>
        <w:tabs>
          <w:tab w:val="left" w:pos="0"/>
        </w:tabs>
        <w:autoSpaceDE w:val="0"/>
        <w:autoSpaceDN w:val="0"/>
        <w:adjustRightInd w:val="0"/>
        <w:spacing w:after="0" w:line="240" w:lineRule="auto"/>
        <w:jc w:val="both"/>
        <w:rPr>
          <w:rFonts w:ascii="Times New Roman" w:hAnsi="Times New Roman" w:cs="Times New Roman"/>
          <w:sz w:val="28"/>
          <w:szCs w:val="28"/>
        </w:rPr>
      </w:pPr>
    </w:p>
    <w:p w:rsidR="00A3251F" w:rsidRDefault="00A3251F">
      <w:pPr>
        <w:tabs>
          <w:tab w:val="left" w:pos="0"/>
        </w:tabs>
        <w:autoSpaceDE w:val="0"/>
        <w:autoSpaceDN w:val="0"/>
        <w:adjustRightInd w:val="0"/>
        <w:spacing w:after="0" w:line="240" w:lineRule="auto"/>
        <w:rPr>
          <w:rFonts w:ascii="Times New Roman" w:hAnsi="Times New Roman" w:cs="Times New Roman"/>
          <w:sz w:val="28"/>
          <w:szCs w:val="28"/>
        </w:rPr>
        <w:sectPr w:rsidR="00A3251F">
          <w:pgSz w:w="16838" w:h="11906" w:orient="landscape"/>
          <w:pgMar w:top="1701" w:right="1134" w:bottom="1134" w:left="1134" w:header="708" w:footer="708" w:gutter="0"/>
          <w:cols w:space="708"/>
          <w:docGrid w:linePitch="360"/>
        </w:sectPr>
      </w:pPr>
    </w:p>
    <w:p w:rsidR="00A3251F" w:rsidRDefault="00272E2F">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7. Анализ рисков реализации</w:t>
      </w:r>
      <w:r w:rsidR="000A5026">
        <w:rPr>
          <w:rFonts w:ascii="Times New Roman" w:eastAsia="Times New Roman" w:hAnsi="Times New Roman" w:cs="Times New Roman"/>
          <w:b/>
          <w:sz w:val="28"/>
          <w:szCs w:val="28"/>
          <w:lang w:eastAsia="en-US"/>
        </w:rPr>
        <w:t xml:space="preserve"> подпрограммы</w:t>
      </w:r>
      <w:r>
        <w:rPr>
          <w:rFonts w:ascii="Times New Roman" w:eastAsia="Times New Roman" w:hAnsi="Times New Roman" w:cs="Times New Roman"/>
          <w:b/>
          <w:sz w:val="28"/>
          <w:szCs w:val="28"/>
          <w:lang w:eastAsia="en-US"/>
        </w:rPr>
        <w:t>, описание механизмов управления рисками и мер по их минимизации</w:t>
      </w:r>
    </w:p>
    <w:p w:rsidR="00A3251F" w:rsidRDefault="00A3251F">
      <w:pPr>
        <w:spacing w:after="0" w:line="240" w:lineRule="auto"/>
        <w:jc w:val="center"/>
        <w:rPr>
          <w:rFonts w:ascii="Times New Roman" w:eastAsia="Times New Roman" w:hAnsi="Times New Roman" w:cs="Times New Roman"/>
          <w:b/>
          <w:sz w:val="28"/>
          <w:szCs w:val="28"/>
          <w:lang w:eastAsia="en-US"/>
        </w:rPr>
      </w:pPr>
    </w:p>
    <w:p w:rsidR="00A3251F" w:rsidRDefault="00272E2F">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Внешними рисками реализации подпрограммы муниципальной программы являются:</w:t>
      </w:r>
    </w:p>
    <w:p w:rsidR="00A3251F" w:rsidRDefault="00272E2F" w:rsidP="006771E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законодательные риски, обусловленные недостаточным совершенством законодательной базы;</w:t>
      </w:r>
    </w:p>
    <w:p w:rsidR="00A3251F" w:rsidRDefault="00272E2F" w:rsidP="006771E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 социальные риски, обусловленные ростом безработицы; неравномерность влияния кризиса на различные социальные группы населения, что может привести к сокращению объема и качества бюджетных услуг; миграция наиболее активной и талантливой молодежи из Майкопа в другие города, вследствие чего усиливаются проблемы   с кадровым составом специалистов; </w:t>
      </w:r>
      <w:r>
        <w:rPr>
          <w:rFonts w:ascii="Times New Roman" w:hAnsi="Times New Roman" w:cs="Times New Roman"/>
          <w:sz w:val="28"/>
          <w:szCs w:val="28"/>
        </w:rPr>
        <w:t>обострение дефицита трудовых ресурсов;</w:t>
      </w:r>
    </w:p>
    <w:p w:rsidR="00AC1FC8" w:rsidRDefault="00AC1FC8" w:rsidP="00AC1F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снижение возможностей Администрации муниципального образования «Город Майкоп» вследствие перераспределения полномочий между уровнями власти и изменения законодательства.</w:t>
      </w:r>
    </w:p>
    <w:p w:rsidR="00A3251F" w:rsidRDefault="00272E2F">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Внутренними рисками реализации подпрограммы муниципальной программы являются:</w:t>
      </w:r>
    </w:p>
    <w:p w:rsidR="00A3251F" w:rsidRDefault="00272E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дефицит  финансовых ресурсов: бюджетных и внебюджетных;</w:t>
      </w:r>
    </w:p>
    <w:p w:rsidR="00A3251F" w:rsidRDefault="00272E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управленческие риски, обусловленные неэффективным управлением реализацией подпрограммы муниципальной программы, низким качеством межведомственного взаимодействия, недостаточным контролем над реализацией подпр</w:t>
      </w:r>
      <w:r w:rsidR="00AC1FC8">
        <w:rPr>
          <w:rFonts w:ascii="Times New Roman" w:eastAsia="Times New Roman" w:hAnsi="Times New Roman" w:cs="Times New Roman"/>
          <w:sz w:val="28"/>
          <w:szCs w:val="28"/>
        </w:rPr>
        <w:t>ограммы муниципальной программы.</w:t>
      </w:r>
    </w:p>
    <w:p w:rsidR="00A3251F" w:rsidRDefault="00272E2F">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Мерами по управлению рисками реализации подпрограммы муниципальной программы, а также их минимизации являются:</w:t>
      </w:r>
    </w:p>
    <w:p w:rsidR="00A3251F" w:rsidRDefault="00272E2F">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регулярный мониторинг изменений законодательства Российской Федерации</w:t>
      </w:r>
      <w:r w:rsidR="000E6C28">
        <w:rPr>
          <w:rFonts w:ascii="Times New Roman" w:eastAsia="Times New Roman" w:hAnsi="Times New Roman" w:cs="Times New Roman"/>
          <w:color w:val="000000"/>
          <w:kern w:val="1"/>
          <w:sz w:val="28"/>
          <w:szCs w:val="28"/>
          <w:lang w:eastAsia="ar-SA"/>
        </w:rPr>
        <w:t xml:space="preserve"> и</w:t>
      </w:r>
      <w:r>
        <w:rPr>
          <w:rFonts w:ascii="Times New Roman" w:eastAsia="Times New Roman" w:hAnsi="Times New Roman" w:cs="Times New Roman"/>
          <w:color w:val="000000"/>
          <w:kern w:val="1"/>
          <w:sz w:val="28"/>
          <w:szCs w:val="28"/>
          <w:lang w:eastAsia="ar-SA"/>
        </w:rPr>
        <w:t xml:space="preserve"> Республики Адыгея;</w:t>
      </w:r>
    </w:p>
    <w:p w:rsidR="00A3251F" w:rsidRDefault="00272E2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kern w:val="1"/>
          <w:sz w:val="28"/>
          <w:szCs w:val="28"/>
          <w:lang w:eastAsia="ar-SA"/>
        </w:rPr>
        <w:t xml:space="preserve">- </w:t>
      </w:r>
      <w:r w:rsidR="007324B3">
        <w:rPr>
          <w:rFonts w:ascii="Times New Roman" w:eastAsia="Times New Roman" w:hAnsi="Times New Roman" w:cs="Times New Roman"/>
          <w:color w:val="000000"/>
          <w:kern w:val="1"/>
          <w:sz w:val="28"/>
          <w:szCs w:val="28"/>
          <w:lang w:eastAsia="ar-SA"/>
        </w:rPr>
        <w:t xml:space="preserve">мониторинг внесения изменений в </w:t>
      </w:r>
      <w:r w:rsidR="007324B3" w:rsidRPr="007324B3">
        <w:rPr>
          <w:rFonts w:ascii="Times New Roman" w:eastAsia="Times New Roman" w:hAnsi="Times New Roman" w:cs="Times New Roman"/>
          <w:color w:val="000000"/>
          <w:kern w:val="1"/>
          <w:sz w:val="28"/>
          <w:szCs w:val="28"/>
          <w:lang w:eastAsia="ar-SA"/>
        </w:rPr>
        <w:t xml:space="preserve">Стратегию социально-экономического развития муниципального образования «Город Майкоп» до 2030 года (далее – Стратегия) </w:t>
      </w:r>
      <w:r>
        <w:rPr>
          <w:rFonts w:ascii="Times New Roman" w:eastAsia="Times New Roman" w:hAnsi="Times New Roman" w:cs="Times New Roman"/>
          <w:color w:val="000000"/>
          <w:kern w:val="1"/>
          <w:sz w:val="28"/>
          <w:szCs w:val="28"/>
          <w:lang w:eastAsia="ar-SA"/>
        </w:rPr>
        <w:t xml:space="preserve"> и корректировка подпрограммы </w:t>
      </w:r>
      <w:r>
        <w:rPr>
          <w:rFonts w:ascii="Times New Roman" w:hAnsi="Times New Roman" w:cs="Times New Roman"/>
          <w:sz w:val="28"/>
          <w:szCs w:val="28"/>
        </w:rPr>
        <w:t>в части корректировки стратегической цели (подцели), стратегических задач;</w:t>
      </w:r>
    </w:p>
    <w:p w:rsidR="00A3251F" w:rsidRDefault="00272E2F" w:rsidP="006F2F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своевременная корректировка объемов финансирования подпрограмм, основных мероприятий, м</w:t>
      </w:r>
      <w:r w:rsidR="006771E4">
        <w:rPr>
          <w:rFonts w:ascii="Times New Roman" w:hAnsi="Times New Roman" w:cs="Times New Roman"/>
          <w:sz w:val="28"/>
          <w:szCs w:val="28"/>
        </w:rPr>
        <w:t>ероприятий, контрольных событий</w:t>
      </w:r>
      <w:r w:rsidR="006F2F55">
        <w:rPr>
          <w:rFonts w:ascii="Times New Roman" w:hAnsi="Times New Roman" w:cs="Times New Roman"/>
          <w:sz w:val="28"/>
          <w:szCs w:val="28"/>
        </w:rPr>
        <w:t>.</w:t>
      </w:r>
    </w:p>
    <w:p w:rsidR="002B78AB" w:rsidRDefault="002B78AB" w:rsidP="006F2F55">
      <w:pPr>
        <w:spacing w:after="0" w:line="240" w:lineRule="auto"/>
        <w:ind w:firstLine="709"/>
        <w:jc w:val="both"/>
        <w:rPr>
          <w:rFonts w:ascii="Times New Roman" w:hAnsi="Times New Roman" w:cs="Times New Roman"/>
          <w:sz w:val="28"/>
          <w:szCs w:val="28"/>
        </w:rPr>
      </w:pPr>
    </w:p>
    <w:p w:rsidR="00FC018D" w:rsidRDefault="00FC018D" w:rsidP="002B78AB">
      <w:pPr>
        <w:spacing w:after="0" w:line="240" w:lineRule="auto"/>
        <w:jc w:val="center"/>
        <w:rPr>
          <w:rFonts w:ascii="Times New Roman" w:eastAsia="Times New Roman" w:hAnsi="Times New Roman" w:cs="Times New Roman"/>
          <w:b/>
          <w:sz w:val="28"/>
          <w:szCs w:val="28"/>
          <w:lang w:eastAsia="en-US"/>
        </w:rPr>
      </w:pPr>
    </w:p>
    <w:p w:rsidR="002B78AB" w:rsidRPr="002B78AB" w:rsidRDefault="002B78AB" w:rsidP="002B78AB">
      <w:pPr>
        <w:spacing w:after="0" w:line="240" w:lineRule="auto"/>
        <w:jc w:val="center"/>
        <w:rPr>
          <w:rFonts w:ascii="Times New Roman" w:eastAsia="Times New Roman" w:hAnsi="Times New Roman" w:cs="Times New Roman"/>
          <w:b/>
          <w:sz w:val="28"/>
          <w:szCs w:val="28"/>
          <w:lang w:eastAsia="en-US"/>
        </w:rPr>
      </w:pPr>
      <w:r w:rsidRPr="002B78AB">
        <w:rPr>
          <w:rFonts w:ascii="Times New Roman" w:eastAsia="Times New Roman" w:hAnsi="Times New Roman" w:cs="Times New Roman"/>
          <w:b/>
          <w:sz w:val="28"/>
          <w:szCs w:val="28"/>
          <w:lang w:eastAsia="en-US"/>
        </w:rPr>
        <w:t>8. Сведения об участии Администрации</w:t>
      </w:r>
      <w:r w:rsidRPr="002B78AB">
        <w:rPr>
          <w:sz w:val="28"/>
          <w:szCs w:val="28"/>
        </w:rPr>
        <w:t xml:space="preserve"> </w:t>
      </w:r>
      <w:r w:rsidRPr="002B78AB">
        <w:rPr>
          <w:rFonts w:ascii="Times New Roman" w:eastAsia="Times New Roman" w:hAnsi="Times New Roman" w:cs="Times New Roman"/>
          <w:b/>
          <w:sz w:val="28"/>
          <w:szCs w:val="28"/>
          <w:lang w:eastAsia="en-US"/>
        </w:rPr>
        <w:t>муниципального образования  «Город Майкоп» в реализации государственных программ (национальных, федеральных, региональных проектов)</w:t>
      </w:r>
    </w:p>
    <w:p w:rsidR="002B78AB" w:rsidRPr="002B78AB" w:rsidRDefault="002B78AB" w:rsidP="002B78AB">
      <w:pPr>
        <w:spacing w:after="0" w:line="240" w:lineRule="auto"/>
        <w:jc w:val="center"/>
        <w:rPr>
          <w:rFonts w:ascii="Times New Roman" w:eastAsia="Times New Roman" w:hAnsi="Times New Roman" w:cs="Times New Roman"/>
          <w:b/>
          <w:sz w:val="28"/>
          <w:szCs w:val="28"/>
          <w:lang w:eastAsia="en-US"/>
        </w:rPr>
      </w:pPr>
    </w:p>
    <w:p w:rsidR="002B78AB" w:rsidRPr="002B78AB" w:rsidRDefault="002B78AB" w:rsidP="002B78AB">
      <w:pPr>
        <w:tabs>
          <w:tab w:val="center" w:pos="4153"/>
          <w:tab w:val="right" w:pos="8306"/>
        </w:tabs>
        <w:spacing w:after="0" w:line="240" w:lineRule="auto"/>
        <w:ind w:firstLine="709"/>
        <w:jc w:val="both"/>
        <w:rPr>
          <w:rFonts w:ascii="Times New Roman" w:eastAsia="Times New Roman" w:hAnsi="Times New Roman" w:cs="Times New Roman"/>
          <w:b/>
          <w:sz w:val="28"/>
          <w:szCs w:val="28"/>
          <w:lang w:eastAsia="en-US"/>
        </w:rPr>
      </w:pPr>
      <w:r w:rsidRPr="002B78AB">
        <w:rPr>
          <w:rFonts w:ascii="Times New Roman" w:eastAsia="Times New Roman" w:hAnsi="Times New Roman" w:cs="Times New Roman"/>
          <w:color w:val="0D0D0D"/>
          <w:sz w:val="28"/>
          <w:szCs w:val="28"/>
        </w:rPr>
        <w:t xml:space="preserve">В рамках </w:t>
      </w:r>
      <w:r w:rsidRPr="002B78AB">
        <w:rPr>
          <w:rFonts w:ascii="Times New Roman" w:eastAsia="Times New Roman" w:hAnsi="Times New Roman" w:cs="Times New Roman"/>
          <w:color w:val="000000" w:themeColor="text1"/>
          <w:sz w:val="28"/>
          <w:szCs w:val="28"/>
        </w:rPr>
        <w:t xml:space="preserve">подпрограммы «Развитие </w:t>
      </w:r>
      <w:r>
        <w:rPr>
          <w:rFonts w:ascii="Times New Roman" w:eastAsia="Times New Roman" w:hAnsi="Times New Roman" w:cs="Times New Roman"/>
          <w:color w:val="000000" w:themeColor="text1"/>
          <w:sz w:val="28"/>
          <w:szCs w:val="28"/>
        </w:rPr>
        <w:t>сферы культуры</w:t>
      </w:r>
      <w:r w:rsidRPr="002B78AB">
        <w:rPr>
          <w:rFonts w:ascii="Times New Roman" w:eastAsia="Times New Roman" w:hAnsi="Times New Roman" w:cs="Times New Roman"/>
          <w:color w:val="000000" w:themeColor="text1"/>
          <w:sz w:val="28"/>
          <w:szCs w:val="28"/>
        </w:rPr>
        <w:t>»</w:t>
      </w:r>
      <w:r w:rsidRPr="002B78AB">
        <w:rPr>
          <w:rFonts w:ascii="Times New Roman" w:eastAsia="Times New Roman" w:hAnsi="Times New Roman" w:cs="Times New Roman"/>
          <w:color w:val="0D0D0D"/>
          <w:sz w:val="28"/>
          <w:szCs w:val="28"/>
        </w:rPr>
        <w:t xml:space="preserve"> муниципальной программы</w:t>
      </w:r>
      <w:r w:rsidRPr="002B78AB">
        <w:rPr>
          <w:rFonts w:ascii="Times New Roman" w:eastAsia="Times New Roman" w:hAnsi="Times New Roman" w:cs="Times New Roman"/>
          <w:sz w:val="28"/>
          <w:szCs w:val="28"/>
        </w:rPr>
        <w:t xml:space="preserve"> </w:t>
      </w:r>
      <w:r w:rsidRPr="002B78AB">
        <w:rPr>
          <w:rFonts w:ascii="Times New Roman" w:eastAsia="Times New Roman" w:hAnsi="Times New Roman" w:cs="Times New Roman"/>
          <w:color w:val="0D0D0D"/>
          <w:sz w:val="28"/>
          <w:szCs w:val="28"/>
        </w:rPr>
        <w:t>«</w:t>
      </w:r>
      <w:r w:rsidRPr="002B78AB">
        <w:rPr>
          <w:rFonts w:ascii="Times New Roman" w:hAnsi="Times New Roman" w:cs="Times New Roman"/>
          <w:color w:val="000000" w:themeColor="text1"/>
          <w:sz w:val="28"/>
          <w:szCs w:val="28"/>
        </w:rPr>
        <w:t>Развитие культуры муниципального образования «Город Майкоп</w:t>
      </w:r>
      <w:r w:rsidRPr="002B78AB">
        <w:rPr>
          <w:rFonts w:ascii="Times New Roman" w:eastAsia="Times New Roman" w:hAnsi="Times New Roman" w:cs="Times New Roman"/>
          <w:color w:val="0D0D0D"/>
          <w:sz w:val="28"/>
          <w:szCs w:val="28"/>
        </w:rPr>
        <w:t xml:space="preserve">» запланированы целевые показатели, </w:t>
      </w:r>
      <w:r w:rsidRPr="002B78AB">
        <w:rPr>
          <w:rFonts w:ascii="Times New Roman" w:eastAsia="Times New Roman" w:hAnsi="Times New Roman" w:cs="Times New Roman"/>
          <w:color w:val="0D0D0D"/>
          <w:sz w:val="28"/>
          <w:szCs w:val="28"/>
        </w:rPr>
        <w:lastRenderedPageBreak/>
        <w:t xml:space="preserve">предусмотренные </w:t>
      </w:r>
      <w:r w:rsidR="000A5026" w:rsidRPr="002B78AB">
        <w:rPr>
          <w:rFonts w:ascii="Times New Roman" w:eastAsia="Times New Roman" w:hAnsi="Times New Roman" w:cs="Times New Roman"/>
          <w:color w:val="0D0D0D"/>
          <w:sz w:val="28"/>
          <w:szCs w:val="28"/>
        </w:rPr>
        <w:t>в национальном проекте «</w:t>
      </w:r>
      <w:r w:rsidR="000A5026">
        <w:rPr>
          <w:rFonts w:ascii="Times New Roman" w:eastAsia="Times New Roman" w:hAnsi="Times New Roman" w:cs="Times New Roman"/>
          <w:color w:val="0D0D0D"/>
          <w:sz w:val="28"/>
          <w:szCs w:val="28"/>
        </w:rPr>
        <w:t>Культура</w:t>
      </w:r>
      <w:r w:rsidR="000A5026" w:rsidRPr="002B78AB">
        <w:rPr>
          <w:rFonts w:ascii="Times New Roman" w:eastAsia="Times New Roman" w:hAnsi="Times New Roman" w:cs="Times New Roman"/>
          <w:color w:val="0D0D0D"/>
          <w:sz w:val="28"/>
          <w:szCs w:val="28"/>
        </w:rPr>
        <w:t>», в федеральных и региональных проектах</w:t>
      </w:r>
      <w:r w:rsidR="000A5026">
        <w:rPr>
          <w:rFonts w:ascii="Times New Roman" w:eastAsia="Times New Roman" w:hAnsi="Times New Roman" w:cs="Times New Roman"/>
          <w:color w:val="0D0D0D"/>
          <w:sz w:val="28"/>
          <w:szCs w:val="28"/>
        </w:rPr>
        <w:t xml:space="preserve">, </w:t>
      </w:r>
      <w:r w:rsidRPr="002B78AB">
        <w:rPr>
          <w:rFonts w:ascii="Times New Roman" w:eastAsia="Times New Roman" w:hAnsi="Times New Roman" w:cs="Times New Roman"/>
          <w:color w:val="0D0D0D"/>
          <w:sz w:val="28"/>
          <w:szCs w:val="28"/>
        </w:rPr>
        <w:t xml:space="preserve">в государственной программе Республики Адыгея «Развитие </w:t>
      </w:r>
      <w:r>
        <w:rPr>
          <w:rFonts w:ascii="Times New Roman" w:eastAsia="Times New Roman" w:hAnsi="Times New Roman" w:cs="Times New Roman"/>
          <w:color w:val="0D0D0D"/>
          <w:sz w:val="28"/>
          <w:szCs w:val="28"/>
        </w:rPr>
        <w:t>культуры</w:t>
      </w:r>
      <w:r w:rsidRPr="002B78AB">
        <w:rPr>
          <w:rFonts w:ascii="Times New Roman" w:eastAsia="Times New Roman" w:hAnsi="Times New Roman" w:cs="Times New Roman"/>
          <w:color w:val="0D0D0D"/>
          <w:sz w:val="28"/>
          <w:szCs w:val="28"/>
        </w:rPr>
        <w:t xml:space="preserve">». Целевые показатели в рамках муниципальной программы запланированы на весь период реализации – с 2022 года по 2026 год. </w:t>
      </w:r>
    </w:p>
    <w:p w:rsidR="002B78AB" w:rsidRDefault="002B78AB" w:rsidP="006F2F55">
      <w:pPr>
        <w:spacing w:after="0" w:line="240" w:lineRule="auto"/>
        <w:ind w:firstLine="709"/>
        <w:jc w:val="both"/>
        <w:rPr>
          <w:b/>
          <w:szCs w:val="28"/>
          <w:lang w:eastAsia="en-US"/>
        </w:rPr>
      </w:pPr>
    </w:p>
    <w:p w:rsidR="004A1462" w:rsidRDefault="004A1462" w:rsidP="006F2F55">
      <w:pPr>
        <w:spacing w:after="0" w:line="240" w:lineRule="auto"/>
        <w:ind w:firstLine="709"/>
        <w:jc w:val="both"/>
        <w:rPr>
          <w:b/>
          <w:szCs w:val="28"/>
          <w:lang w:eastAsia="en-US"/>
        </w:rPr>
      </w:pPr>
    </w:p>
    <w:p w:rsidR="00DF0673" w:rsidRDefault="00DF0673" w:rsidP="00DF067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Подпрограмма «Создание условий для развития туризма»</w:t>
      </w:r>
    </w:p>
    <w:p w:rsidR="00DF0673" w:rsidRDefault="00DF0673" w:rsidP="00DF0673">
      <w:pPr>
        <w:tabs>
          <w:tab w:val="left" w:pos="851"/>
        </w:tabs>
        <w:autoSpaceDE w:val="0"/>
        <w:autoSpaceDN w:val="0"/>
        <w:adjustRightInd w:val="0"/>
        <w:spacing w:after="0" w:line="240" w:lineRule="auto"/>
        <w:ind w:firstLine="709"/>
        <w:jc w:val="center"/>
        <w:rPr>
          <w:sz w:val="28"/>
          <w:szCs w:val="28"/>
        </w:rPr>
      </w:pPr>
    </w:p>
    <w:tbl>
      <w:tblPr>
        <w:tblStyle w:val="ac"/>
        <w:tblW w:w="9077" w:type="dxa"/>
        <w:tblInd w:w="108" w:type="dxa"/>
        <w:tblLayout w:type="fixed"/>
        <w:tblLook w:val="04A0" w:firstRow="1" w:lastRow="0" w:firstColumn="1" w:lastColumn="0" w:noHBand="0" w:noVBand="1"/>
      </w:tblPr>
      <w:tblGrid>
        <w:gridCol w:w="2552"/>
        <w:gridCol w:w="6525"/>
      </w:tblGrid>
      <w:tr w:rsidR="00DF0673" w:rsidTr="004A1462">
        <w:tc>
          <w:tcPr>
            <w:tcW w:w="2552" w:type="dxa"/>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исполнитель подпрограммы</w:t>
            </w:r>
          </w:p>
        </w:tc>
        <w:tc>
          <w:tcPr>
            <w:tcW w:w="6525" w:type="dxa"/>
          </w:tcPr>
          <w:p w:rsidR="00DF0673" w:rsidRDefault="00DF0673" w:rsidP="004A1462">
            <w:pPr>
              <w:tabs>
                <w:tab w:val="left" w:pos="227"/>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Управление культуры </w:t>
            </w:r>
          </w:p>
        </w:tc>
      </w:tr>
      <w:tr w:rsidR="00DF0673" w:rsidTr="004A1462">
        <w:tc>
          <w:tcPr>
            <w:tcW w:w="2552" w:type="dxa"/>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Соисполнители подпрограммы</w:t>
            </w:r>
          </w:p>
        </w:tc>
        <w:tc>
          <w:tcPr>
            <w:tcW w:w="6525" w:type="dxa"/>
          </w:tcPr>
          <w:p w:rsidR="00DF0673" w:rsidRDefault="00DF0673" w:rsidP="004A1462">
            <w:pPr>
              <w:tabs>
                <w:tab w:val="left" w:pos="227"/>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DF0673" w:rsidTr="004A1462">
        <w:tc>
          <w:tcPr>
            <w:tcW w:w="2552" w:type="dxa"/>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Участники подпрограммы</w:t>
            </w:r>
          </w:p>
        </w:tc>
        <w:tc>
          <w:tcPr>
            <w:tcW w:w="6525" w:type="dxa"/>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Отдел пресс- службы</w:t>
            </w:r>
          </w:p>
        </w:tc>
      </w:tr>
      <w:tr w:rsidR="00DF0673" w:rsidTr="004A1462">
        <w:tc>
          <w:tcPr>
            <w:tcW w:w="2552" w:type="dxa"/>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Цель подпрограммы</w:t>
            </w:r>
          </w:p>
        </w:tc>
        <w:tc>
          <w:tcPr>
            <w:tcW w:w="6525" w:type="dxa"/>
          </w:tcPr>
          <w:p w:rsidR="00DF0673" w:rsidRDefault="00DF0673" w:rsidP="004A1462">
            <w:pPr>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до</w:t>
            </w:r>
            <w:r w:rsidR="00B97BA5">
              <w:rPr>
                <w:rFonts w:ascii="Times New Roman" w:eastAsia="Calibri" w:hAnsi="Times New Roman" w:cs="Times New Roman"/>
                <w:sz w:val="24"/>
                <w:szCs w:val="24"/>
              </w:rPr>
              <w:t>ступности услуг в сфере туризма</w:t>
            </w:r>
          </w:p>
          <w:p w:rsidR="00DF0673" w:rsidRDefault="00DF0673" w:rsidP="004A1462">
            <w:pPr>
              <w:jc w:val="both"/>
              <w:rPr>
                <w:rFonts w:ascii="Times New Roman" w:eastAsia="Calibri" w:hAnsi="Times New Roman" w:cs="Times New Roman"/>
                <w:sz w:val="24"/>
                <w:szCs w:val="24"/>
              </w:rPr>
            </w:pPr>
          </w:p>
        </w:tc>
      </w:tr>
      <w:tr w:rsidR="00DF0673" w:rsidTr="004A1462">
        <w:tc>
          <w:tcPr>
            <w:tcW w:w="2552" w:type="dxa"/>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Задача подпрограммы</w:t>
            </w:r>
          </w:p>
        </w:tc>
        <w:tc>
          <w:tcPr>
            <w:tcW w:w="6525" w:type="dxa"/>
          </w:tcPr>
          <w:p w:rsidR="00DF0673" w:rsidRDefault="00DF0673" w:rsidP="004A14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1.Создание благоприятных условий для устойчивого развития и доступности сферы туризма. </w:t>
            </w:r>
          </w:p>
          <w:p w:rsidR="00DF0673" w:rsidRPr="00D74E3B" w:rsidRDefault="00DF0673" w:rsidP="004A1462">
            <w:pPr>
              <w:jc w:val="both"/>
              <w:rPr>
                <w:rFonts w:ascii="Times New Roman" w:eastAsia="Calibri" w:hAnsi="Times New Roman" w:cs="Times New Roman"/>
                <w:sz w:val="24"/>
                <w:szCs w:val="24"/>
              </w:rPr>
            </w:pPr>
            <w:r>
              <w:rPr>
                <w:rFonts w:ascii="Times New Roman" w:eastAsia="Calibri" w:hAnsi="Times New Roman" w:cs="Times New Roman"/>
                <w:sz w:val="24"/>
                <w:szCs w:val="24"/>
              </w:rPr>
              <w:t>2. Организация и проведение мероприятий, направленных на возрождение, сохранение и развитие народных художественных промыслов и ремесел.</w:t>
            </w:r>
          </w:p>
        </w:tc>
      </w:tr>
      <w:tr w:rsidR="00DF0673" w:rsidTr="004A1462">
        <w:tc>
          <w:tcPr>
            <w:tcW w:w="2552" w:type="dxa"/>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Целевые показатели (индикаторы) подпрограммы</w:t>
            </w:r>
          </w:p>
        </w:tc>
        <w:tc>
          <w:tcPr>
            <w:tcW w:w="6525" w:type="dxa"/>
          </w:tcPr>
          <w:p w:rsidR="00DF0673" w:rsidRDefault="00DF0673" w:rsidP="004A1462">
            <w:pPr>
              <w:pStyle w:val="ad"/>
              <w:tabs>
                <w:tab w:val="left" w:pos="227"/>
              </w:tabs>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1. Прирост публикаций в средствах массовой информации, содержащих информационно-рекламные материалы о туризме (нарастающим итогом).</w:t>
            </w:r>
          </w:p>
          <w:p w:rsidR="00DF0673" w:rsidRDefault="00DF0673" w:rsidP="004A1462">
            <w:pPr>
              <w:pStyle w:val="ad"/>
              <w:tabs>
                <w:tab w:val="left" w:pos="227"/>
              </w:tabs>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2. Прирост проведенных организованных пешеходных экскурсий (нарастающим итогом).</w:t>
            </w:r>
          </w:p>
          <w:p w:rsidR="00DF0673" w:rsidRDefault="00DF0673" w:rsidP="004A1462">
            <w:pPr>
              <w:pStyle w:val="ad"/>
              <w:tabs>
                <w:tab w:val="left" w:pos="227"/>
              </w:tabs>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3. Прирост проведенных мастер-классов (нарастающим итогом).</w:t>
            </w:r>
          </w:p>
          <w:p w:rsidR="00DF0673" w:rsidRDefault="00DF0673" w:rsidP="004A1462">
            <w:pPr>
              <w:autoSpaceDE w:val="0"/>
              <w:autoSpaceDN w:val="0"/>
              <w:adjustRightInd w:val="0"/>
              <w:jc w:val="both"/>
              <w:rPr>
                <w:rFonts w:ascii="Times New Roman" w:eastAsia="Calibri" w:hAnsi="Times New Roman" w:cs="Times New Roman"/>
                <w:sz w:val="24"/>
                <w:szCs w:val="24"/>
              </w:rPr>
            </w:pPr>
            <w:r w:rsidRPr="004C03AA">
              <w:rPr>
                <w:rFonts w:ascii="Times New Roman" w:eastAsia="Calibri" w:hAnsi="Times New Roman" w:cs="Times New Roman"/>
                <w:sz w:val="24"/>
                <w:szCs w:val="24"/>
              </w:rPr>
              <w:t>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r>
      <w:tr w:rsidR="00DF0673" w:rsidTr="004A1462">
        <w:tc>
          <w:tcPr>
            <w:tcW w:w="2552" w:type="dxa"/>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Срок и этапы реализации подпрограммы</w:t>
            </w:r>
          </w:p>
        </w:tc>
        <w:tc>
          <w:tcPr>
            <w:tcW w:w="6525" w:type="dxa"/>
          </w:tcPr>
          <w:p w:rsidR="00DF0673" w:rsidRDefault="00DF0673" w:rsidP="004A1462">
            <w:pPr>
              <w:tabs>
                <w:tab w:val="left" w:pos="227"/>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2022 – 2026 годы, без разбивки на этапы</w:t>
            </w:r>
          </w:p>
        </w:tc>
      </w:tr>
      <w:tr w:rsidR="00DF0673" w:rsidTr="004A1462">
        <w:tc>
          <w:tcPr>
            <w:tcW w:w="2552" w:type="dxa"/>
            <w:shd w:val="clear" w:color="auto" w:fill="auto"/>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Объемы бюджетных ассигнований подпрограммы</w:t>
            </w:r>
          </w:p>
        </w:tc>
        <w:tc>
          <w:tcPr>
            <w:tcW w:w="6525" w:type="dxa"/>
            <w:shd w:val="clear" w:color="auto" w:fill="auto"/>
          </w:tcPr>
          <w:p w:rsidR="00DF0673" w:rsidRPr="00C70046" w:rsidRDefault="00DF0673" w:rsidP="004A1462">
            <w:pPr>
              <w:tabs>
                <w:tab w:val="left" w:pos="2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Общий объём бюджетных ассигнований подпрограммы муниципальной  программы на 2022-2026 годы составляет </w:t>
            </w:r>
            <w:r w:rsidRPr="00C70046">
              <w:rPr>
                <w:rFonts w:ascii="Times New Roman" w:eastAsia="Times New Roman" w:hAnsi="Times New Roman" w:cs="Times New Roman"/>
                <w:sz w:val="24"/>
                <w:szCs w:val="24"/>
              </w:rPr>
              <w:t>– 1 750,0 тыс. рублей, в том числе по годам:</w:t>
            </w:r>
          </w:p>
          <w:p w:rsidR="00DF0673" w:rsidRPr="00C70046" w:rsidRDefault="00DF0673" w:rsidP="004A1462">
            <w:pPr>
              <w:tabs>
                <w:tab w:val="left" w:pos="227"/>
              </w:tabs>
              <w:jc w:val="both"/>
              <w:rPr>
                <w:rFonts w:ascii="Times New Roman" w:eastAsia="Times New Roman" w:hAnsi="Times New Roman" w:cs="Times New Roman"/>
                <w:sz w:val="24"/>
                <w:szCs w:val="24"/>
              </w:rPr>
            </w:pPr>
            <w:r w:rsidRPr="00C70046">
              <w:rPr>
                <w:rFonts w:ascii="Times New Roman" w:eastAsia="Times New Roman" w:hAnsi="Times New Roman" w:cs="Times New Roman"/>
                <w:sz w:val="24"/>
                <w:szCs w:val="24"/>
              </w:rPr>
              <w:t xml:space="preserve">- 2022 год – </w:t>
            </w:r>
            <w:r>
              <w:rPr>
                <w:rFonts w:ascii="Times New Roman" w:eastAsia="Times New Roman" w:hAnsi="Times New Roman" w:cs="Times New Roman"/>
                <w:sz w:val="24"/>
                <w:szCs w:val="24"/>
              </w:rPr>
              <w:t>350,0 тыс. рублей;</w:t>
            </w:r>
          </w:p>
          <w:p w:rsidR="00DF0673" w:rsidRPr="00C70046" w:rsidRDefault="00DF0673" w:rsidP="004A1462">
            <w:pPr>
              <w:tabs>
                <w:tab w:val="left" w:pos="227"/>
              </w:tabs>
              <w:jc w:val="both"/>
              <w:rPr>
                <w:rFonts w:ascii="Times New Roman" w:eastAsia="Times New Roman" w:hAnsi="Times New Roman" w:cs="Times New Roman"/>
                <w:sz w:val="24"/>
                <w:szCs w:val="24"/>
              </w:rPr>
            </w:pPr>
            <w:r w:rsidRPr="00C70046">
              <w:rPr>
                <w:rFonts w:ascii="Times New Roman" w:eastAsia="Times New Roman" w:hAnsi="Times New Roman" w:cs="Times New Roman"/>
                <w:sz w:val="24"/>
                <w:szCs w:val="24"/>
              </w:rPr>
              <w:t>- 2023 год –</w:t>
            </w:r>
            <w:r>
              <w:rPr>
                <w:rFonts w:ascii="Times New Roman" w:eastAsia="Times New Roman" w:hAnsi="Times New Roman" w:cs="Times New Roman"/>
                <w:sz w:val="24"/>
                <w:szCs w:val="24"/>
              </w:rPr>
              <w:t xml:space="preserve"> </w:t>
            </w:r>
            <w:r w:rsidRPr="00C70046">
              <w:rPr>
                <w:rFonts w:ascii="Times New Roman" w:eastAsia="Times New Roman" w:hAnsi="Times New Roman" w:cs="Times New Roman"/>
                <w:sz w:val="24"/>
                <w:szCs w:val="24"/>
              </w:rPr>
              <w:t xml:space="preserve">350,0 </w:t>
            </w:r>
            <w:r w:rsidRPr="00C04E6F">
              <w:rPr>
                <w:rFonts w:ascii="Times New Roman" w:eastAsia="Times New Roman" w:hAnsi="Times New Roman" w:cs="Times New Roman"/>
                <w:sz w:val="24"/>
                <w:szCs w:val="24"/>
              </w:rPr>
              <w:t>тыс. рублей;</w:t>
            </w:r>
          </w:p>
          <w:p w:rsidR="00DF0673" w:rsidRPr="00C70046" w:rsidRDefault="00DF0673" w:rsidP="004A1462">
            <w:pPr>
              <w:tabs>
                <w:tab w:val="left" w:pos="227"/>
              </w:tabs>
              <w:jc w:val="both"/>
              <w:rPr>
                <w:rFonts w:ascii="Times New Roman" w:eastAsia="Times New Roman" w:hAnsi="Times New Roman" w:cs="Times New Roman"/>
                <w:sz w:val="24"/>
                <w:szCs w:val="24"/>
              </w:rPr>
            </w:pPr>
            <w:r w:rsidRPr="00C70046">
              <w:rPr>
                <w:rFonts w:ascii="Times New Roman" w:eastAsia="Times New Roman" w:hAnsi="Times New Roman" w:cs="Times New Roman"/>
                <w:sz w:val="24"/>
                <w:szCs w:val="24"/>
              </w:rPr>
              <w:t>- 2024 год –</w:t>
            </w:r>
            <w:r>
              <w:rPr>
                <w:rFonts w:ascii="Times New Roman" w:eastAsia="Times New Roman" w:hAnsi="Times New Roman" w:cs="Times New Roman"/>
                <w:sz w:val="24"/>
                <w:szCs w:val="24"/>
              </w:rPr>
              <w:t xml:space="preserve"> </w:t>
            </w:r>
            <w:r w:rsidRPr="00C70046">
              <w:rPr>
                <w:rFonts w:ascii="Times New Roman" w:eastAsia="Times New Roman" w:hAnsi="Times New Roman" w:cs="Times New Roman"/>
                <w:sz w:val="24"/>
                <w:szCs w:val="24"/>
              </w:rPr>
              <w:t xml:space="preserve">350,0 </w:t>
            </w:r>
            <w:r w:rsidRPr="00C04E6F">
              <w:rPr>
                <w:rFonts w:ascii="Times New Roman" w:eastAsia="Times New Roman" w:hAnsi="Times New Roman" w:cs="Times New Roman"/>
                <w:sz w:val="24"/>
                <w:szCs w:val="24"/>
              </w:rPr>
              <w:t>тыс. рублей;</w:t>
            </w:r>
          </w:p>
          <w:p w:rsidR="00DF0673" w:rsidRPr="00A55A52" w:rsidRDefault="00DF0673" w:rsidP="004A1462">
            <w:pPr>
              <w:tabs>
                <w:tab w:val="left" w:pos="227"/>
              </w:tabs>
              <w:jc w:val="both"/>
              <w:rPr>
                <w:rFonts w:ascii="Times New Roman" w:eastAsia="Times New Roman" w:hAnsi="Times New Roman" w:cs="Times New Roman"/>
                <w:sz w:val="24"/>
                <w:szCs w:val="24"/>
              </w:rPr>
            </w:pPr>
            <w:r w:rsidRPr="00A55A52">
              <w:rPr>
                <w:rFonts w:ascii="Times New Roman" w:eastAsia="Times New Roman" w:hAnsi="Times New Roman" w:cs="Times New Roman"/>
                <w:sz w:val="24"/>
                <w:szCs w:val="24"/>
              </w:rPr>
              <w:t xml:space="preserve">- 2025 год – 350,0 </w:t>
            </w:r>
            <w:r w:rsidRPr="00C04E6F">
              <w:rPr>
                <w:rFonts w:ascii="Times New Roman" w:eastAsia="Times New Roman" w:hAnsi="Times New Roman" w:cs="Times New Roman"/>
                <w:sz w:val="24"/>
                <w:szCs w:val="24"/>
              </w:rPr>
              <w:t>тыс. рублей;</w:t>
            </w:r>
          </w:p>
          <w:p w:rsidR="00DF0673" w:rsidRPr="00C70046" w:rsidRDefault="00DF0673" w:rsidP="004A1462">
            <w:pPr>
              <w:tabs>
                <w:tab w:val="left" w:pos="227"/>
              </w:tabs>
              <w:jc w:val="both"/>
              <w:rPr>
                <w:rFonts w:ascii="Times New Roman" w:eastAsia="Times New Roman" w:hAnsi="Times New Roman" w:cs="Times New Roman"/>
                <w:sz w:val="24"/>
                <w:szCs w:val="24"/>
                <w:highlight w:val="yellow"/>
              </w:rPr>
            </w:pPr>
            <w:r w:rsidRPr="00A55A52">
              <w:rPr>
                <w:rFonts w:ascii="Times New Roman" w:eastAsia="Times New Roman" w:hAnsi="Times New Roman" w:cs="Times New Roman"/>
                <w:sz w:val="24"/>
                <w:szCs w:val="24"/>
              </w:rPr>
              <w:t xml:space="preserve">- 2026 год – 350,0 </w:t>
            </w:r>
            <w:r>
              <w:rPr>
                <w:rFonts w:ascii="Times New Roman" w:eastAsia="Times New Roman" w:hAnsi="Times New Roman" w:cs="Times New Roman"/>
                <w:sz w:val="24"/>
                <w:szCs w:val="24"/>
              </w:rPr>
              <w:t>тыс. рублей.</w:t>
            </w:r>
          </w:p>
        </w:tc>
      </w:tr>
    </w:tbl>
    <w:p w:rsidR="00DF0673" w:rsidRDefault="00DF0673" w:rsidP="00DF0673">
      <w:pPr>
        <w:spacing w:after="0" w:line="240" w:lineRule="auto"/>
        <w:ind w:firstLine="708"/>
        <w:jc w:val="center"/>
        <w:rPr>
          <w:rFonts w:ascii="Times New Roman" w:eastAsia="Times New Roman" w:hAnsi="Times New Roman" w:cs="Times New Roman"/>
          <w:b/>
          <w:sz w:val="28"/>
          <w:szCs w:val="28"/>
          <w:lang w:eastAsia="en-US"/>
        </w:rPr>
      </w:pPr>
    </w:p>
    <w:p w:rsidR="00DF0673" w:rsidRDefault="00DF0673" w:rsidP="00DF0673">
      <w:pPr>
        <w:spacing w:after="0" w:line="240" w:lineRule="auto"/>
        <w:ind w:firstLine="708"/>
        <w:jc w:val="center"/>
        <w:rPr>
          <w:rFonts w:ascii="Times New Roman" w:eastAsia="Times New Roman" w:hAnsi="Times New Roman" w:cs="Times New Roman"/>
          <w:b/>
          <w:sz w:val="28"/>
          <w:szCs w:val="28"/>
          <w:lang w:eastAsia="en-US"/>
        </w:rPr>
      </w:pPr>
    </w:p>
    <w:p w:rsidR="004A1462" w:rsidRDefault="004A1462" w:rsidP="004A1462">
      <w:pPr>
        <w:pStyle w:val="ad"/>
        <w:spacing w:after="0" w:line="240" w:lineRule="auto"/>
        <w:ind w:left="0"/>
        <w:rPr>
          <w:rFonts w:ascii="Times New Roman" w:eastAsia="Times New Roman" w:hAnsi="Times New Roman" w:cs="Times New Roman"/>
          <w:b/>
          <w:sz w:val="28"/>
          <w:szCs w:val="28"/>
          <w:lang w:eastAsia="en-US"/>
        </w:rPr>
      </w:pPr>
    </w:p>
    <w:p w:rsidR="004A1462" w:rsidRDefault="004A1462" w:rsidP="004A1462">
      <w:pPr>
        <w:pStyle w:val="ad"/>
        <w:spacing w:after="0" w:line="240" w:lineRule="auto"/>
        <w:ind w:left="0"/>
        <w:rPr>
          <w:rFonts w:ascii="Times New Roman" w:eastAsia="Times New Roman" w:hAnsi="Times New Roman" w:cs="Times New Roman"/>
          <w:b/>
          <w:sz w:val="28"/>
          <w:szCs w:val="28"/>
          <w:lang w:eastAsia="en-US"/>
        </w:rPr>
      </w:pPr>
    </w:p>
    <w:p w:rsidR="00DF0673" w:rsidRPr="004A1462" w:rsidRDefault="004A1462" w:rsidP="004A1462">
      <w:pPr>
        <w:spacing w:after="0" w:line="240" w:lineRule="auto"/>
        <w:ind w:left="708"/>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 xml:space="preserve">1. </w:t>
      </w:r>
      <w:r w:rsidR="00DF0673" w:rsidRPr="004A1462">
        <w:rPr>
          <w:rFonts w:ascii="Times New Roman" w:eastAsia="Times New Roman" w:hAnsi="Times New Roman" w:cs="Times New Roman"/>
          <w:b/>
          <w:sz w:val="28"/>
          <w:szCs w:val="28"/>
          <w:lang w:eastAsia="en-US"/>
        </w:rPr>
        <w:t>Общая характеристика сферы реализации подпрограммы</w:t>
      </w:r>
    </w:p>
    <w:p w:rsidR="00DF0673" w:rsidRPr="00F831CE" w:rsidRDefault="00DF0673" w:rsidP="00DF0673">
      <w:pPr>
        <w:spacing w:after="0" w:line="240" w:lineRule="auto"/>
        <w:ind w:firstLine="708"/>
        <w:jc w:val="both"/>
        <w:rPr>
          <w:rFonts w:ascii="Times New Roman" w:eastAsia="Times New Roman" w:hAnsi="Times New Roman" w:cs="Times New Roman"/>
          <w:sz w:val="28"/>
          <w:szCs w:val="28"/>
          <w:lang w:eastAsia="en-US"/>
        </w:rPr>
      </w:pPr>
      <w:r w:rsidRPr="00257DB4">
        <w:rPr>
          <w:rFonts w:ascii="Times New Roman" w:eastAsia="Times New Roman" w:hAnsi="Times New Roman" w:cs="Times New Roman"/>
          <w:sz w:val="28"/>
          <w:szCs w:val="28"/>
          <w:lang w:eastAsia="en-US"/>
        </w:rPr>
        <w:t>Развитие туризма является перспективным направление</w:t>
      </w:r>
      <w:r>
        <w:rPr>
          <w:rFonts w:ascii="Times New Roman" w:eastAsia="Times New Roman" w:hAnsi="Times New Roman" w:cs="Times New Roman"/>
          <w:sz w:val="28"/>
          <w:szCs w:val="28"/>
          <w:lang w:eastAsia="en-US"/>
        </w:rPr>
        <w:t xml:space="preserve">м сферы услуг инфраструктуры муниципального образования «Город Майкоп». </w:t>
      </w:r>
      <w:r w:rsidR="00F831CE">
        <w:rPr>
          <w:rFonts w:ascii="Times New Roman" w:eastAsia="Times New Roman" w:hAnsi="Times New Roman" w:cs="Times New Roman"/>
          <w:sz w:val="28"/>
          <w:szCs w:val="28"/>
          <w:lang w:eastAsia="en-US"/>
        </w:rPr>
        <w:t xml:space="preserve">И одним из направлений развития Стратегии </w:t>
      </w:r>
      <w:r w:rsidR="00F831CE" w:rsidRPr="00F831CE">
        <w:rPr>
          <w:rFonts w:ascii="Times New Roman" w:hAnsi="Times New Roman" w:cs="Times New Roman"/>
          <w:sz w:val="28"/>
          <w:szCs w:val="28"/>
        </w:rPr>
        <w:t>социально-экономического развития Республики Адыгея до 2030 года</w:t>
      </w:r>
      <w:r w:rsidR="00F831CE">
        <w:rPr>
          <w:rFonts w:ascii="Times New Roman" w:hAnsi="Times New Roman" w:cs="Times New Roman"/>
          <w:sz w:val="28"/>
          <w:szCs w:val="28"/>
        </w:rPr>
        <w:t xml:space="preserve"> в рамках единой Майкопской экономической зоны.</w:t>
      </w:r>
    </w:p>
    <w:p w:rsidR="00DF0673" w:rsidRDefault="00DF0673" w:rsidP="00DF0673">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Объекты культурного наследия, расположенные на территории муниципального образования «Город Майко», являются своеобразной визитной карточкой города. Памятники истории, искусства, археологии, и градостроительства являются составной частью имиджа самого города. </w:t>
      </w:r>
    </w:p>
    <w:p w:rsidR="00DF0673" w:rsidRDefault="00DF0673" w:rsidP="00DF0673">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Определяя перспективы развития туризма, следует исходить из необходимос</w:t>
      </w:r>
      <w:r w:rsidR="00B97BA5">
        <w:rPr>
          <w:rFonts w:ascii="Times New Roman" w:eastAsia="Times New Roman" w:hAnsi="Times New Roman" w:cs="Times New Roman"/>
          <w:sz w:val="28"/>
          <w:szCs w:val="28"/>
          <w:lang w:eastAsia="en-US"/>
        </w:rPr>
        <w:t>ти повышения качества и создания</w:t>
      </w:r>
      <w:r>
        <w:rPr>
          <w:rFonts w:ascii="Times New Roman" w:eastAsia="Times New Roman" w:hAnsi="Times New Roman" w:cs="Times New Roman"/>
          <w:sz w:val="28"/>
          <w:szCs w:val="28"/>
          <w:lang w:eastAsia="en-US"/>
        </w:rPr>
        <w:t xml:space="preserve"> благоприятных условий в сфере туризма для муниципального образования «Город Майкоп». Перспективные направления: экологический, событийный, культурно-исторический туризм. </w:t>
      </w:r>
    </w:p>
    <w:p w:rsidR="00DF0673" w:rsidRPr="00284669" w:rsidRDefault="00DF0673" w:rsidP="00DF0673">
      <w:pPr>
        <w:spacing w:after="0" w:line="240" w:lineRule="auto"/>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результате реализации данных направлений</w:t>
      </w:r>
      <w:r w:rsidRPr="00284669">
        <w:rPr>
          <w:rFonts w:ascii="Times New Roman" w:eastAsia="Times New Roman" w:hAnsi="Times New Roman" w:cs="Times New Roman"/>
          <w:sz w:val="28"/>
          <w:szCs w:val="28"/>
          <w:lang w:eastAsia="en-US"/>
        </w:rPr>
        <w:t xml:space="preserve"> необходимо проработать ряд комплексных мероприятий, связанных с:</w:t>
      </w:r>
    </w:p>
    <w:p w:rsidR="00DF0673" w:rsidRPr="00284669" w:rsidRDefault="00DF0673" w:rsidP="00DF0673">
      <w:pPr>
        <w:spacing w:after="0" w:line="240" w:lineRule="auto"/>
        <w:ind w:firstLine="720"/>
        <w:jc w:val="both"/>
        <w:rPr>
          <w:rFonts w:ascii="Times New Roman" w:eastAsia="Times New Roman" w:hAnsi="Times New Roman" w:cs="Times New Roman"/>
          <w:sz w:val="28"/>
          <w:szCs w:val="28"/>
          <w:lang w:eastAsia="en-US"/>
        </w:rPr>
      </w:pPr>
      <w:r w:rsidRPr="00284669">
        <w:rPr>
          <w:rFonts w:ascii="Times New Roman" w:eastAsia="Times New Roman" w:hAnsi="Times New Roman" w:cs="Times New Roman"/>
          <w:sz w:val="28"/>
          <w:szCs w:val="28"/>
          <w:lang w:eastAsia="en-US"/>
        </w:rPr>
        <w:t>- проведением восстановительных работ на объектах культурного наследия (памятники и мемориальные доски);</w:t>
      </w:r>
    </w:p>
    <w:p w:rsidR="00DF0673" w:rsidRPr="00284669" w:rsidRDefault="00DF0673" w:rsidP="00DF0673">
      <w:pPr>
        <w:spacing w:after="0" w:line="240" w:lineRule="auto"/>
        <w:ind w:firstLine="720"/>
        <w:jc w:val="both"/>
        <w:rPr>
          <w:rFonts w:ascii="Times New Roman" w:eastAsia="Times New Roman" w:hAnsi="Times New Roman" w:cs="Times New Roman"/>
          <w:sz w:val="28"/>
          <w:szCs w:val="28"/>
          <w:lang w:eastAsia="en-US"/>
        </w:rPr>
      </w:pPr>
      <w:r w:rsidRPr="00284669">
        <w:rPr>
          <w:rFonts w:ascii="Times New Roman" w:eastAsia="Times New Roman" w:hAnsi="Times New Roman" w:cs="Times New Roman"/>
          <w:sz w:val="28"/>
          <w:szCs w:val="28"/>
          <w:lang w:eastAsia="en-US"/>
        </w:rPr>
        <w:t>- проведением капитального ремонта на объектах культурного наследия (памятники, обелиски);</w:t>
      </w:r>
    </w:p>
    <w:p w:rsidR="00DF0673" w:rsidRPr="00284669" w:rsidRDefault="00DF0673" w:rsidP="00DF0673">
      <w:pPr>
        <w:spacing w:after="0" w:line="240" w:lineRule="auto"/>
        <w:ind w:firstLine="720"/>
        <w:jc w:val="both"/>
        <w:rPr>
          <w:rFonts w:ascii="Times New Roman" w:eastAsia="Times New Roman" w:hAnsi="Times New Roman" w:cs="Times New Roman"/>
          <w:sz w:val="28"/>
          <w:szCs w:val="28"/>
          <w:lang w:eastAsia="en-US"/>
        </w:rPr>
      </w:pPr>
      <w:r w:rsidRPr="00284669">
        <w:rPr>
          <w:rFonts w:ascii="Times New Roman" w:eastAsia="Times New Roman" w:hAnsi="Times New Roman" w:cs="Times New Roman"/>
          <w:sz w:val="28"/>
          <w:szCs w:val="28"/>
          <w:lang w:eastAsia="en-US"/>
        </w:rPr>
        <w:t xml:space="preserve">- разработкой культурно-познавательных туристических пешеходных маршрутов; </w:t>
      </w:r>
    </w:p>
    <w:p w:rsidR="00DF0673" w:rsidRDefault="00DF0673" w:rsidP="00DF0673">
      <w:pPr>
        <w:spacing w:after="0" w:line="240" w:lineRule="auto"/>
        <w:ind w:firstLine="720"/>
        <w:jc w:val="both"/>
        <w:rPr>
          <w:rFonts w:ascii="Times New Roman" w:eastAsia="Times New Roman" w:hAnsi="Times New Roman" w:cs="Times New Roman"/>
          <w:sz w:val="28"/>
          <w:szCs w:val="28"/>
          <w:lang w:eastAsia="en-US"/>
        </w:rPr>
      </w:pPr>
      <w:r w:rsidRPr="00284669">
        <w:rPr>
          <w:rFonts w:ascii="Times New Roman" w:eastAsia="Times New Roman" w:hAnsi="Times New Roman" w:cs="Times New Roman"/>
          <w:sz w:val="28"/>
          <w:szCs w:val="28"/>
          <w:lang w:eastAsia="en-US"/>
        </w:rPr>
        <w:t>- изготовлением печатной продукции (буклеты, информационные материалы, открытки).</w:t>
      </w:r>
    </w:p>
    <w:p w:rsidR="00DF0673" w:rsidRDefault="00DF0673" w:rsidP="00DF0673">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Разработка туристических, экскурсионных маршрутов, знакомство с историей города будет способствовать развитию муниципального образования «Город Майкоп», как </w:t>
      </w:r>
      <w:r w:rsidR="00337220">
        <w:rPr>
          <w:rFonts w:ascii="Times New Roman" w:eastAsia="Times New Roman" w:hAnsi="Times New Roman" w:cs="Times New Roman"/>
          <w:sz w:val="28"/>
          <w:szCs w:val="28"/>
          <w:lang w:eastAsia="en-US"/>
        </w:rPr>
        <w:t>культурно-</w:t>
      </w:r>
      <w:r>
        <w:rPr>
          <w:rFonts w:ascii="Times New Roman" w:eastAsia="Times New Roman" w:hAnsi="Times New Roman" w:cs="Times New Roman"/>
          <w:sz w:val="28"/>
          <w:szCs w:val="28"/>
          <w:lang w:eastAsia="en-US"/>
        </w:rPr>
        <w:t>исторического центра</w:t>
      </w:r>
      <w:r w:rsidR="00337220">
        <w:rPr>
          <w:rFonts w:ascii="Times New Roman" w:eastAsia="Times New Roman" w:hAnsi="Times New Roman" w:cs="Times New Roman"/>
          <w:sz w:val="28"/>
          <w:szCs w:val="28"/>
          <w:lang w:eastAsia="en-US"/>
        </w:rPr>
        <w:t xml:space="preserve"> Республики</w:t>
      </w:r>
      <w:r>
        <w:rPr>
          <w:rFonts w:ascii="Times New Roman" w:eastAsia="Times New Roman" w:hAnsi="Times New Roman" w:cs="Times New Roman"/>
          <w:sz w:val="28"/>
          <w:szCs w:val="28"/>
          <w:lang w:eastAsia="en-US"/>
        </w:rPr>
        <w:t xml:space="preserve"> Адыгеи. </w:t>
      </w:r>
    </w:p>
    <w:p w:rsidR="00DF0673" w:rsidRDefault="00DF0673" w:rsidP="00DF0673">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Для создания благоприятных условий устойчивого развития и доступности сферы туризма необходимо:</w:t>
      </w:r>
    </w:p>
    <w:p w:rsidR="00DF0673" w:rsidRDefault="00DF0673" w:rsidP="00DF0673">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2800D6">
        <w:rPr>
          <w:rFonts w:ascii="Times New Roman" w:eastAsia="Times New Roman" w:hAnsi="Times New Roman" w:cs="Times New Roman"/>
          <w:sz w:val="28"/>
          <w:szCs w:val="28"/>
          <w:lang w:eastAsia="en-US"/>
        </w:rPr>
        <w:t>способствовать эффективной</w:t>
      </w:r>
      <w:r w:rsidRPr="00A3375E">
        <w:rPr>
          <w:rFonts w:ascii="Times New Roman" w:eastAsia="Times New Roman" w:hAnsi="Times New Roman" w:cs="Times New Roman"/>
          <w:sz w:val="28"/>
          <w:szCs w:val="28"/>
          <w:lang w:eastAsia="en-US"/>
        </w:rPr>
        <w:t xml:space="preserve"> работ</w:t>
      </w:r>
      <w:r w:rsidR="002800D6">
        <w:rPr>
          <w:rFonts w:ascii="Times New Roman" w:eastAsia="Times New Roman" w:hAnsi="Times New Roman" w:cs="Times New Roman"/>
          <w:sz w:val="28"/>
          <w:szCs w:val="28"/>
          <w:lang w:eastAsia="en-US"/>
        </w:rPr>
        <w:t>е</w:t>
      </w:r>
      <w:r w:rsidRPr="00A3375E">
        <w:rPr>
          <w:rFonts w:ascii="Times New Roman" w:eastAsia="Times New Roman" w:hAnsi="Times New Roman" w:cs="Times New Roman"/>
          <w:sz w:val="28"/>
          <w:szCs w:val="28"/>
          <w:lang w:eastAsia="en-US"/>
        </w:rPr>
        <w:t xml:space="preserve"> специалистов в области туризма</w:t>
      </w:r>
      <w:r>
        <w:rPr>
          <w:rFonts w:ascii="Times New Roman" w:eastAsia="Times New Roman" w:hAnsi="Times New Roman" w:cs="Times New Roman"/>
          <w:sz w:val="28"/>
          <w:szCs w:val="28"/>
          <w:lang w:eastAsia="en-US"/>
        </w:rPr>
        <w:t>;</w:t>
      </w:r>
    </w:p>
    <w:p w:rsidR="00DF0673" w:rsidRDefault="00DF0673" w:rsidP="00DF0673">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организовывать цикл краткосрочных и практических семинаров;</w:t>
      </w:r>
    </w:p>
    <w:p w:rsidR="00DF0673" w:rsidRDefault="00DF0673" w:rsidP="00DF0673">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проводить работу по повышению квалификации кадров;</w:t>
      </w:r>
    </w:p>
    <w:p w:rsidR="00DF0673" w:rsidRDefault="00DF0673" w:rsidP="00DF0673">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привлекать краеведов и специалистов</w:t>
      </w:r>
      <w:r w:rsidR="002800D6">
        <w:rPr>
          <w:rFonts w:ascii="Times New Roman" w:eastAsia="Times New Roman" w:hAnsi="Times New Roman" w:cs="Times New Roman"/>
          <w:sz w:val="28"/>
          <w:szCs w:val="28"/>
          <w:lang w:eastAsia="en-US"/>
        </w:rPr>
        <w:t>;</w:t>
      </w:r>
    </w:p>
    <w:p w:rsidR="00DF0673" w:rsidRDefault="00DF0673" w:rsidP="00DF0673">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проводить работу по поддержке туристического образования.</w:t>
      </w:r>
    </w:p>
    <w:p w:rsidR="00DF0673" w:rsidRDefault="00DF0673" w:rsidP="00DF0673">
      <w:pPr>
        <w:spacing w:after="0" w:line="240" w:lineRule="auto"/>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Важнейшим фактором, определяющим приоритетные виды туризма, </w:t>
      </w:r>
      <w:r w:rsidR="002800D6">
        <w:rPr>
          <w:rFonts w:ascii="Times New Roman" w:eastAsia="Times New Roman" w:hAnsi="Times New Roman" w:cs="Times New Roman"/>
          <w:sz w:val="28"/>
          <w:szCs w:val="28"/>
          <w:lang w:eastAsia="en-US"/>
        </w:rPr>
        <w:t xml:space="preserve">в муниципальном образовании </w:t>
      </w:r>
      <w:r>
        <w:rPr>
          <w:rFonts w:ascii="Times New Roman" w:eastAsia="Times New Roman" w:hAnsi="Times New Roman" w:cs="Times New Roman"/>
          <w:sz w:val="28"/>
          <w:szCs w:val="28"/>
          <w:lang w:eastAsia="en-US"/>
        </w:rPr>
        <w:t xml:space="preserve">на данном </w:t>
      </w:r>
      <w:r w:rsidR="00F831CE">
        <w:rPr>
          <w:rFonts w:ascii="Times New Roman" w:eastAsia="Times New Roman" w:hAnsi="Times New Roman" w:cs="Times New Roman"/>
          <w:sz w:val="28"/>
          <w:szCs w:val="28"/>
          <w:lang w:eastAsia="en-US"/>
        </w:rPr>
        <w:t>этапе,</w:t>
      </w:r>
      <w:r w:rsidRPr="00755FCC">
        <w:rPr>
          <w:rFonts w:ascii="Times New Roman" w:eastAsia="Times New Roman" w:hAnsi="Times New Roman" w:cs="Times New Roman"/>
          <w:sz w:val="28"/>
          <w:szCs w:val="28"/>
          <w:lang w:eastAsia="en-US"/>
        </w:rPr>
        <w:t xml:space="preserve"> являются туристические ресурсы. Культурный туризм (культурно-познавательный</w:t>
      </w:r>
      <w:r w:rsidR="002800D6">
        <w:rPr>
          <w:rFonts w:ascii="Times New Roman" w:eastAsia="Times New Roman" w:hAnsi="Times New Roman" w:cs="Times New Roman"/>
          <w:sz w:val="28"/>
          <w:szCs w:val="28"/>
          <w:lang w:eastAsia="en-US"/>
        </w:rPr>
        <w:t>) так</w:t>
      </w:r>
      <w:r>
        <w:rPr>
          <w:rFonts w:ascii="Times New Roman" w:eastAsia="Times New Roman" w:hAnsi="Times New Roman" w:cs="Times New Roman"/>
          <w:sz w:val="28"/>
          <w:szCs w:val="28"/>
          <w:lang w:eastAsia="en-US"/>
        </w:rPr>
        <w:t>же имеет свои ресурсы. В их состав</w:t>
      </w:r>
      <w:r w:rsidR="002800D6">
        <w:rPr>
          <w:rFonts w:ascii="Times New Roman" w:eastAsia="Times New Roman" w:hAnsi="Times New Roman" w:cs="Times New Roman"/>
          <w:sz w:val="28"/>
          <w:szCs w:val="28"/>
          <w:lang w:eastAsia="en-US"/>
        </w:rPr>
        <w:t>е</w:t>
      </w:r>
      <w:r>
        <w:rPr>
          <w:rFonts w:ascii="Times New Roman" w:eastAsia="Times New Roman" w:hAnsi="Times New Roman" w:cs="Times New Roman"/>
          <w:sz w:val="28"/>
          <w:szCs w:val="28"/>
          <w:lang w:eastAsia="en-US"/>
        </w:rPr>
        <w:t xml:space="preserve"> можно выделить два основных типа: предметные и непредметные. </w:t>
      </w:r>
    </w:p>
    <w:p w:rsidR="00DF0673" w:rsidRDefault="00DF0673" w:rsidP="00DF0673">
      <w:pPr>
        <w:spacing w:after="0" w:line="240" w:lineRule="auto"/>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 первым относятся многочисленные разновидности памятников истории и культуры, мемориальных досок, которые упомянуты ранее.</w:t>
      </w:r>
    </w:p>
    <w:p w:rsidR="00DF0673" w:rsidRDefault="00DF0673" w:rsidP="00DF0673">
      <w:pPr>
        <w:spacing w:after="0" w:line="240" w:lineRule="auto"/>
        <w:ind w:firstLine="720"/>
        <w:jc w:val="both"/>
        <w:rPr>
          <w:rFonts w:ascii="Times New Roman" w:hAnsi="Times New Roman" w:cs="Times New Roman"/>
          <w:spacing w:val="1"/>
          <w:sz w:val="28"/>
          <w:szCs w:val="28"/>
        </w:rPr>
      </w:pPr>
      <w:r>
        <w:rPr>
          <w:rFonts w:ascii="Times New Roman" w:eastAsia="Times New Roman" w:hAnsi="Times New Roman" w:cs="Times New Roman"/>
          <w:sz w:val="28"/>
          <w:szCs w:val="28"/>
          <w:lang w:eastAsia="en-US"/>
        </w:rPr>
        <w:lastRenderedPageBreak/>
        <w:t>Ко вторым – обычаи, традиции, обряды, фольклор. Тем самым а</w:t>
      </w:r>
      <w:r w:rsidRPr="004B3FF6">
        <w:rPr>
          <w:rFonts w:ascii="Times New Roman" w:hAnsi="Times New Roman" w:cs="Times New Roman"/>
          <w:spacing w:val="1"/>
          <w:sz w:val="28"/>
          <w:szCs w:val="28"/>
        </w:rPr>
        <w:t>ктуально</w:t>
      </w:r>
      <w:r>
        <w:rPr>
          <w:rFonts w:ascii="Times New Roman" w:hAnsi="Times New Roman" w:cs="Times New Roman"/>
          <w:spacing w:val="1"/>
          <w:sz w:val="28"/>
          <w:szCs w:val="28"/>
        </w:rPr>
        <w:t>е значение в наши дни приобретае</w:t>
      </w:r>
      <w:r w:rsidRPr="004B3FF6">
        <w:rPr>
          <w:rFonts w:ascii="Times New Roman" w:hAnsi="Times New Roman" w:cs="Times New Roman"/>
          <w:spacing w:val="1"/>
          <w:sz w:val="28"/>
          <w:szCs w:val="28"/>
        </w:rPr>
        <w:t xml:space="preserve">т возрождение очагов народного искусства, выявление </w:t>
      </w:r>
      <w:r w:rsidR="00822984">
        <w:rPr>
          <w:rFonts w:ascii="Times New Roman" w:hAnsi="Times New Roman" w:cs="Times New Roman"/>
          <w:spacing w:val="1"/>
          <w:sz w:val="28"/>
          <w:szCs w:val="28"/>
        </w:rPr>
        <w:t>народных мастеров, владеющих секретом традиционного мастерства, и оказание им всяческой поддержки</w:t>
      </w:r>
      <w:r w:rsidRPr="004B3FF6">
        <w:rPr>
          <w:rFonts w:ascii="Times New Roman" w:hAnsi="Times New Roman" w:cs="Times New Roman"/>
          <w:spacing w:val="1"/>
          <w:sz w:val="28"/>
          <w:szCs w:val="28"/>
        </w:rPr>
        <w:t xml:space="preserve">. Культурное наследие каждой нации является бесценным достоянием мировой цивилизации. </w:t>
      </w:r>
    </w:p>
    <w:p w:rsidR="00DF0673" w:rsidRPr="005D559B" w:rsidRDefault="00DF0673" w:rsidP="00DF0673">
      <w:pPr>
        <w:spacing w:after="0" w:line="240" w:lineRule="auto"/>
        <w:ind w:firstLine="720"/>
        <w:jc w:val="both"/>
        <w:rPr>
          <w:rFonts w:ascii="Times New Roman" w:eastAsia="Times New Roman" w:hAnsi="Times New Roman" w:cs="Times New Roman"/>
          <w:sz w:val="28"/>
          <w:szCs w:val="28"/>
          <w:lang w:eastAsia="en-US"/>
        </w:rPr>
      </w:pPr>
      <w:r w:rsidRPr="004B3FF6">
        <w:rPr>
          <w:rFonts w:ascii="Times New Roman" w:hAnsi="Times New Roman" w:cs="Times New Roman"/>
          <w:spacing w:val="1"/>
          <w:sz w:val="28"/>
          <w:szCs w:val="28"/>
        </w:rPr>
        <w:t>В наши дни задача сохранения и приумножения культурных традиций стала первостепенной.</w:t>
      </w:r>
      <w:r>
        <w:rPr>
          <w:rFonts w:ascii="Times New Roman" w:hAnsi="Times New Roman" w:cs="Times New Roman"/>
          <w:spacing w:val="1"/>
          <w:sz w:val="28"/>
          <w:szCs w:val="28"/>
        </w:rPr>
        <w:t xml:space="preserve">  </w:t>
      </w:r>
      <w:r w:rsidRPr="004B3FF6">
        <w:rPr>
          <w:rFonts w:ascii="Times New Roman" w:hAnsi="Times New Roman" w:cs="Times New Roman"/>
          <w:spacing w:val="1"/>
          <w:sz w:val="28"/>
          <w:szCs w:val="28"/>
        </w:rPr>
        <w:t>Символ и образ народа воплощает в себе сделанные по канонам традиционной технологии изделия народных промыслов. В них отражены наша история, веками накопленный опыт.</w:t>
      </w:r>
    </w:p>
    <w:p w:rsidR="00DF0673" w:rsidRPr="004B3FF6" w:rsidRDefault="00DF0673" w:rsidP="00DF0673">
      <w:pPr>
        <w:tabs>
          <w:tab w:val="left" w:pos="-142"/>
        </w:tabs>
        <w:spacing w:after="0" w:line="240" w:lineRule="auto"/>
        <w:jc w:val="both"/>
        <w:rPr>
          <w:rFonts w:ascii="Times New Roman" w:hAnsi="Times New Roman" w:cs="Times New Roman"/>
          <w:spacing w:val="1"/>
          <w:sz w:val="28"/>
          <w:szCs w:val="28"/>
        </w:rPr>
      </w:pPr>
      <w:r w:rsidRPr="004B3FF6">
        <w:rPr>
          <w:rFonts w:ascii="Times New Roman" w:hAnsi="Times New Roman" w:cs="Times New Roman"/>
          <w:spacing w:val="1"/>
          <w:sz w:val="28"/>
          <w:szCs w:val="28"/>
        </w:rPr>
        <w:tab/>
        <w:t xml:space="preserve">Правительство Российской Федерации приняло ряд мер по решению проблем сохранения традиционных народных промыслов. Существенно расширилась законодательная база, создана Ассоциация «Народные художественные промыслы России», которая на федеральном уровне занимается проблемами народных художественных промыслов. </w:t>
      </w:r>
      <w:r>
        <w:rPr>
          <w:rFonts w:ascii="Times New Roman" w:hAnsi="Times New Roman" w:cs="Times New Roman"/>
          <w:spacing w:val="1"/>
          <w:sz w:val="28"/>
          <w:szCs w:val="28"/>
        </w:rPr>
        <w:t xml:space="preserve">В целях сохранения вековых </w:t>
      </w:r>
      <w:r w:rsidRPr="004B3FF6">
        <w:rPr>
          <w:rFonts w:ascii="Times New Roman" w:hAnsi="Times New Roman" w:cs="Times New Roman"/>
          <w:spacing w:val="1"/>
          <w:sz w:val="28"/>
          <w:szCs w:val="28"/>
        </w:rPr>
        <w:t>традици</w:t>
      </w:r>
      <w:r>
        <w:rPr>
          <w:rFonts w:ascii="Times New Roman" w:hAnsi="Times New Roman" w:cs="Times New Roman"/>
          <w:spacing w:val="1"/>
          <w:sz w:val="28"/>
          <w:szCs w:val="28"/>
        </w:rPr>
        <w:t xml:space="preserve">й </w:t>
      </w:r>
      <w:r w:rsidRPr="004B3FF6">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народных художественных промыслов, в </w:t>
      </w:r>
      <w:r w:rsidRPr="004B3FF6">
        <w:rPr>
          <w:rFonts w:ascii="Times New Roman" w:hAnsi="Times New Roman" w:cs="Times New Roman"/>
          <w:spacing w:val="1"/>
          <w:sz w:val="28"/>
          <w:szCs w:val="28"/>
        </w:rPr>
        <w:t xml:space="preserve">муниципальном образовании </w:t>
      </w:r>
      <w:r>
        <w:rPr>
          <w:rFonts w:ascii="Times New Roman" w:hAnsi="Times New Roman" w:cs="Times New Roman"/>
          <w:spacing w:val="1"/>
          <w:sz w:val="28"/>
          <w:szCs w:val="28"/>
        </w:rPr>
        <w:t xml:space="preserve">организован  выставочный проект «Город мастеров», </w:t>
      </w:r>
      <w:r w:rsidR="00735312">
        <w:rPr>
          <w:rFonts w:ascii="Times New Roman" w:hAnsi="Times New Roman" w:cs="Times New Roman"/>
          <w:spacing w:val="1"/>
          <w:sz w:val="28"/>
          <w:szCs w:val="28"/>
        </w:rPr>
        <w:t>в рамках которого выставки, где народные умельцы демонстрируют свои изделия.</w:t>
      </w:r>
    </w:p>
    <w:p w:rsidR="00DF0673" w:rsidRDefault="00DF0673" w:rsidP="00DF0673">
      <w:pPr>
        <w:widowControl w:val="0"/>
        <w:autoSpaceDE w:val="0"/>
        <w:autoSpaceDN w:val="0"/>
        <w:adjustRightInd w:val="0"/>
        <w:spacing w:after="0" w:line="240" w:lineRule="auto"/>
        <w:ind w:left="40" w:firstLine="360"/>
        <w:jc w:val="both"/>
        <w:rPr>
          <w:rFonts w:ascii="Times New Roman" w:hAnsi="Times New Roman" w:cs="Times New Roman"/>
          <w:sz w:val="28"/>
          <w:szCs w:val="28"/>
        </w:rPr>
      </w:pPr>
      <w:r w:rsidRPr="004B3FF6">
        <w:rPr>
          <w:rFonts w:ascii="Times New Roman" w:hAnsi="Times New Roman" w:cs="Times New Roman"/>
          <w:spacing w:val="1"/>
          <w:sz w:val="28"/>
          <w:szCs w:val="28"/>
        </w:rPr>
        <w:tab/>
      </w:r>
      <w:r w:rsidRPr="002D2EC9">
        <w:rPr>
          <w:rFonts w:ascii="Times New Roman" w:hAnsi="Times New Roman" w:cs="Times New Roman"/>
          <w:sz w:val="28"/>
          <w:szCs w:val="28"/>
        </w:rPr>
        <w:t>В культурно-досуговых учреждениях г.</w:t>
      </w:r>
      <w:r>
        <w:rPr>
          <w:rFonts w:ascii="Times New Roman" w:hAnsi="Times New Roman" w:cs="Times New Roman"/>
          <w:sz w:val="28"/>
          <w:szCs w:val="28"/>
        </w:rPr>
        <w:t xml:space="preserve"> </w:t>
      </w:r>
      <w:r w:rsidRPr="002D2EC9">
        <w:rPr>
          <w:rFonts w:ascii="Times New Roman" w:hAnsi="Times New Roman" w:cs="Times New Roman"/>
          <w:sz w:val="28"/>
          <w:szCs w:val="28"/>
        </w:rPr>
        <w:t xml:space="preserve">Майкопа занимаются </w:t>
      </w:r>
      <w:r>
        <w:rPr>
          <w:rFonts w:ascii="Times New Roman" w:hAnsi="Times New Roman" w:cs="Times New Roman"/>
          <w:sz w:val="28"/>
          <w:szCs w:val="28"/>
        </w:rPr>
        <w:t>98</w:t>
      </w:r>
      <w:r w:rsidRPr="002D2EC9">
        <w:rPr>
          <w:rFonts w:ascii="Times New Roman" w:hAnsi="Times New Roman" w:cs="Times New Roman"/>
          <w:sz w:val="28"/>
          <w:szCs w:val="28"/>
        </w:rPr>
        <w:t xml:space="preserve"> мастеров декоративно-прикладного творчества</w:t>
      </w:r>
      <w:r>
        <w:rPr>
          <w:rFonts w:ascii="Times New Roman" w:hAnsi="Times New Roman" w:cs="Times New Roman"/>
          <w:sz w:val="28"/>
          <w:szCs w:val="28"/>
        </w:rPr>
        <w:t>, в п.</w:t>
      </w:r>
      <w:r w:rsidRPr="002D2EC9">
        <w:rPr>
          <w:rFonts w:ascii="Times New Roman" w:hAnsi="Times New Roman" w:cs="Times New Roman"/>
          <w:sz w:val="28"/>
          <w:szCs w:val="28"/>
        </w:rPr>
        <w:t xml:space="preserve"> Подгорном создано любительское объединение по декоративно-прикладному творчеству «Рукодельница»</w:t>
      </w:r>
      <w:r>
        <w:rPr>
          <w:rFonts w:ascii="Times New Roman" w:hAnsi="Times New Roman" w:cs="Times New Roman"/>
          <w:sz w:val="28"/>
          <w:szCs w:val="28"/>
        </w:rPr>
        <w:t>,</w:t>
      </w:r>
      <w:r w:rsidRPr="002D2EC9">
        <w:rPr>
          <w:rFonts w:ascii="Times New Roman" w:hAnsi="Times New Roman" w:cs="Times New Roman"/>
          <w:sz w:val="28"/>
          <w:szCs w:val="28"/>
        </w:rPr>
        <w:t xml:space="preserve">  </w:t>
      </w:r>
      <w:r>
        <w:rPr>
          <w:rFonts w:ascii="Times New Roman" w:hAnsi="Times New Roman" w:cs="Times New Roman"/>
          <w:sz w:val="28"/>
          <w:szCs w:val="28"/>
        </w:rPr>
        <w:t xml:space="preserve">в МБУК «Городской Дом культуры «Гигант» работают </w:t>
      </w:r>
      <w:r w:rsidRPr="002D2EC9">
        <w:rPr>
          <w:rFonts w:ascii="Times New Roman" w:hAnsi="Times New Roman" w:cs="Times New Roman"/>
          <w:sz w:val="28"/>
          <w:szCs w:val="28"/>
        </w:rPr>
        <w:t xml:space="preserve"> </w:t>
      </w:r>
      <w:r>
        <w:rPr>
          <w:rFonts w:ascii="Times New Roman" w:hAnsi="Times New Roman" w:cs="Times New Roman"/>
          <w:sz w:val="28"/>
          <w:szCs w:val="28"/>
        </w:rPr>
        <w:t>любительские объединения:</w:t>
      </w:r>
      <w:r w:rsidRPr="002D2EC9">
        <w:rPr>
          <w:rFonts w:ascii="Times New Roman" w:hAnsi="Times New Roman" w:cs="Times New Roman"/>
          <w:sz w:val="28"/>
          <w:szCs w:val="28"/>
        </w:rPr>
        <w:t xml:space="preserve"> </w:t>
      </w:r>
      <w:proofErr w:type="gramStart"/>
      <w:r w:rsidRPr="002D2EC9">
        <w:rPr>
          <w:rFonts w:ascii="Times New Roman" w:hAnsi="Times New Roman" w:cs="Times New Roman"/>
          <w:sz w:val="28"/>
          <w:szCs w:val="28"/>
        </w:rPr>
        <w:t>«Город мастеров»</w:t>
      </w:r>
      <w:r>
        <w:rPr>
          <w:rFonts w:ascii="Times New Roman" w:hAnsi="Times New Roman" w:cs="Times New Roman"/>
          <w:sz w:val="28"/>
          <w:szCs w:val="28"/>
        </w:rPr>
        <w:t xml:space="preserve"> и</w:t>
      </w:r>
      <w:r w:rsidRPr="002D2EC9">
        <w:rPr>
          <w:rFonts w:ascii="Times New Roman" w:hAnsi="Times New Roman" w:cs="Times New Roman"/>
          <w:sz w:val="28"/>
          <w:szCs w:val="28"/>
        </w:rPr>
        <w:t xml:space="preserve"> «Волшебная мастерская», клуб «Лазурь», клуб «Волшебный фонарь», клуб «Рукодельница», клуб «Дизайн и оформление»</w:t>
      </w:r>
      <w:r>
        <w:rPr>
          <w:rFonts w:ascii="Times New Roman" w:hAnsi="Times New Roman" w:cs="Times New Roman"/>
          <w:sz w:val="28"/>
          <w:szCs w:val="28"/>
        </w:rPr>
        <w:t xml:space="preserve">. </w:t>
      </w:r>
      <w:proofErr w:type="gramEnd"/>
    </w:p>
    <w:p w:rsidR="00DF0673" w:rsidRPr="004B3FF6" w:rsidRDefault="00DF0673" w:rsidP="00DF0673">
      <w:pPr>
        <w:widowControl w:val="0"/>
        <w:autoSpaceDE w:val="0"/>
        <w:autoSpaceDN w:val="0"/>
        <w:adjustRightInd w:val="0"/>
        <w:spacing w:after="0" w:line="240" w:lineRule="auto"/>
        <w:ind w:left="40" w:firstLine="360"/>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735312">
        <w:rPr>
          <w:rFonts w:ascii="Times New Roman" w:hAnsi="Times New Roman" w:cs="Times New Roman"/>
          <w:sz w:val="28"/>
          <w:szCs w:val="28"/>
        </w:rPr>
        <w:t>Вместе с тем</w:t>
      </w:r>
      <w:r>
        <w:rPr>
          <w:rFonts w:ascii="Times New Roman" w:hAnsi="Times New Roman" w:cs="Times New Roman"/>
          <w:sz w:val="28"/>
          <w:szCs w:val="28"/>
        </w:rPr>
        <w:t>, в ценностном ориентире</w:t>
      </w:r>
      <w:r>
        <w:rPr>
          <w:rFonts w:ascii="Times New Roman" w:hAnsi="Times New Roman" w:cs="Times New Roman"/>
          <w:spacing w:val="1"/>
          <w:sz w:val="28"/>
          <w:szCs w:val="28"/>
        </w:rPr>
        <w:t xml:space="preserve"> </w:t>
      </w:r>
      <w:r w:rsidRPr="004B3FF6">
        <w:rPr>
          <w:rFonts w:ascii="Times New Roman" w:hAnsi="Times New Roman" w:cs="Times New Roman"/>
          <w:spacing w:val="1"/>
          <w:sz w:val="28"/>
          <w:szCs w:val="28"/>
        </w:rPr>
        <w:t xml:space="preserve">состояние народных художественных промыслов муниципального образования </w:t>
      </w:r>
      <w:r>
        <w:rPr>
          <w:rFonts w:ascii="Times New Roman" w:hAnsi="Times New Roman" w:cs="Times New Roman"/>
          <w:spacing w:val="1"/>
          <w:sz w:val="28"/>
          <w:szCs w:val="28"/>
        </w:rPr>
        <w:t>нельзя назвать удовлетворенным. Б</w:t>
      </w:r>
      <w:r w:rsidRPr="004B3FF6">
        <w:rPr>
          <w:rFonts w:ascii="Times New Roman" w:hAnsi="Times New Roman" w:cs="Times New Roman"/>
          <w:spacing w:val="1"/>
          <w:sz w:val="28"/>
          <w:szCs w:val="28"/>
        </w:rPr>
        <w:t xml:space="preserve">ольшинство старинных видов народного искусства на грани исчезновения. В значительной мере утрачены художественно-стилевые особенности и традиции промыслов. В условиях развития рыночных отношений заметно падает спрос на подлинные художественные изделия, рынок заполнен продукцией низкого художественного уровня и подделками. Утрачивается преемственность народного мастерства. </w:t>
      </w:r>
    </w:p>
    <w:p w:rsidR="00DF0673" w:rsidRDefault="00DF0673" w:rsidP="00DF0673">
      <w:pPr>
        <w:spacing w:after="0" w:line="240" w:lineRule="auto"/>
        <w:jc w:val="both"/>
        <w:rPr>
          <w:rFonts w:ascii="Times New Roman" w:hAnsi="Times New Roman" w:cs="Times New Roman"/>
          <w:sz w:val="28"/>
          <w:szCs w:val="28"/>
        </w:rPr>
      </w:pPr>
      <w:r w:rsidRPr="004B3FF6">
        <w:rPr>
          <w:rFonts w:ascii="Times New Roman" w:hAnsi="Times New Roman" w:cs="Times New Roman"/>
          <w:spacing w:val="1"/>
          <w:sz w:val="28"/>
          <w:szCs w:val="28"/>
        </w:rPr>
        <w:tab/>
      </w:r>
      <w:r w:rsidRPr="000C31E4">
        <w:rPr>
          <w:rFonts w:ascii="Times New Roman" w:hAnsi="Times New Roman" w:cs="Times New Roman"/>
          <w:sz w:val="28"/>
          <w:szCs w:val="28"/>
        </w:rPr>
        <w:t xml:space="preserve">Основной целью </w:t>
      </w:r>
      <w:r>
        <w:rPr>
          <w:rFonts w:ascii="Times New Roman" w:hAnsi="Times New Roman" w:cs="Times New Roman"/>
          <w:sz w:val="28"/>
          <w:szCs w:val="28"/>
        </w:rPr>
        <w:t xml:space="preserve">для </w:t>
      </w:r>
      <w:r w:rsidRPr="000C31E4">
        <w:rPr>
          <w:rFonts w:ascii="Times New Roman" w:hAnsi="Times New Roman" w:cs="Times New Roman"/>
          <w:sz w:val="28"/>
          <w:szCs w:val="28"/>
        </w:rPr>
        <w:t>создани</w:t>
      </w:r>
      <w:r>
        <w:rPr>
          <w:rFonts w:ascii="Times New Roman" w:hAnsi="Times New Roman" w:cs="Times New Roman"/>
          <w:sz w:val="28"/>
          <w:szCs w:val="28"/>
        </w:rPr>
        <w:t>я</w:t>
      </w:r>
      <w:r w:rsidRPr="000C31E4">
        <w:rPr>
          <w:rFonts w:ascii="Times New Roman" w:hAnsi="Times New Roman" w:cs="Times New Roman"/>
          <w:sz w:val="28"/>
          <w:szCs w:val="28"/>
        </w:rPr>
        <w:t xml:space="preserve"> условий сохранения и развития традиционных народных художественных промыслов </w:t>
      </w:r>
      <w:r>
        <w:rPr>
          <w:rFonts w:ascii="Times New Roman" w:hAnsi="Times New Roman" w:cs="Times New Roman"/>
          <w:sz w:val="28"/>
          <w:szCs w:val="28"/>
        </w:rPr>
        <w:t>является ф</w:t>
      </w:r>
      <w:r w:rsidRPr="000C31E4">
        <w:rPr>
          <w:rFonts w:ascii="Times New Roman" w:hAnsi="Times New Roman" w:cs="Times New Roman"/>
          <w:sz w:val="28"/>
          <w:szCs w:val="28"/>
        </w:rPr>
        <w:t>ормирование всем</w:t>
      </w:r>
      <w:r>
        <w:rPr>
          <w:rFonts w:ascii="Times New Roman" w:hAnsi="Times New Roman" w:cs="Times New Roman"/>
          <w:sz w:val="28"/>
          <w:szCs w:val="28"/>
        </w:rPr>
        <w:t>и</w:t>
      </w:r>
      <w:r w:rsidRPr="000C31E4">
        <w:rPr>
          <w:rFonts w:ascii="Times New Roman" w:hAnsi="Times New Roman" w:cs="Times New Roman"/>
          <w:sz w:val="28"/>
          <w:szCs w:val="28"/>
        </w:rPr>
        <w:t>рного удовлетворения социально-культурных потребностей различн</w:t>
      </w:r>
      <w:r>
        <w:rPr>
          <w:rFonts w:ascii="Times New Roman" w:hAnsi="Times New Roman" w:cs="Times New Roman"/>
          <w:sz w:val="28"/>
          <w:szCs w:val="28"/>
        </w:rPr>
        <w:t>ых категорий населения в регионе и,</w:t>
      </w:r>
      <w:r w:rsidRPr="000C31E4">
        <w:rPr>
          <w:rFonts w:ascii="Times New Roman" w:hAnsi="Times New Roman" w:cs="Times New Roman"/>
          <w:sz w:val="28"/>
          <w:szCs w:val="28"/>
        </w:rPr>
        <w:t xml:space="preserve"> </w:t>
      </w:r>
      <w:r>
        <w:rPr>
          <w:rFonts w:ascii="Times New Roman" w:hAnsi="Times New Roman" w:cs="Times New Roman"/>
          <w:sz w:val="28"/>
          <w:szCs w:val="28"/>
        </w:rPr>
        <w:t>бесспорно,</w:t>
      </w:r>
      <w:r w:rsidRPr="000C31E4">
        <w:rPr>
          <w:rFonts w:ascii="Times New Roman" w:hAnsi="Times New Roman" w:cs="Times New Roman"/>
          <w:sz w:val="28"/>
          <w:szCs w:val="28"/>
        </w:rPr>
        <w:t xml:space="preserve"> дальнейшего развития местного традици</w:t>
      </w:r>
      <w:r>
        <w:rPr>
          <w:rFonts w:ascii="Times New Roman" w:hAnsi="Times New Roman" w:cs="Times New Roman"/>
          <w:sz w:val="28"/>
          <w:szCs w:val="28"/>
        </w:rPr>
        <w:t xml:space="preserve">онного </w:t>
      </w:r>
      <w:r w:rsidRPr="000C31E4">
        <w:rPr>
          <w:rFonts w:ascii="Times New Roman" w:hAnsi="Times New Roman" w:cs="Times New Roman"/>
          <w:sz w:val="28"/>
          <w:szCs w:val="28"/>
        </w:rPr>
        <w:t>творчества.</w:t>
      </w:r>
      <w:r>
        <w:rPr>
          <w:rFonts w:ascii="Times New Roman" w:hAnsi="Times New Roman" w:cs="Times New Roman"/>
          <w:sz w:val="28"/>
          <w:szCs w:val="28"/>
        </w:rPr>
        <w:t xml:space="preserve"> </w:t>
      </w:r>
      <w:r w:rsidRPr="000C31E4">
        <w:rPr>
          <w:rFonts w:ascii="Times New Roman" w:hAnsi="Times New Roman" w:cs="Times New Roman"/>
          <w:sz w:val="28"/>
          <w:szCs w:val="28"/>
        </w:rPr>
        <w:t xml:space="preserve"> </w:t>
      </w:r>
      <w:r>
        <w:rPr>
          <w:rFonts w:ascii="Times New Roman" w:hAnsi="Times New Roman" w:cs="Times New Roman"/>
          <w:sz w:val="28"/>
          <w:szCs w:val="28"/>
        </w:rPr>
        <w:t>П</w:t>
      </w:r>
      <w:r w:rsidRPr="000C31E4">
        <w:rPr>
          <w:rFonts w:ascii="Times New Roman" w:hAnsi="Times New Roman" w:cs="Times New Roman"/>
          <w:sz w:val="28"/>
          <w:szCs w:val="28"/>
        </w:rPr>
        <w:t>опуляризация и пропаганда народных художественных промыслов в местах их традиционного бытования</w:t>
      </w:r>
      <w:r>
        <w:rPr>
          <w:rFonts w:ascii="Times New Roman" w:hAnsi="Times New Roman" w:cs="Times New Roman"/>
          <w:sz w:val="28"/>
          <w:szCs w:val="28"/>
        </w:rPr>
        <w:t xml:space="preserve"> </w:t>
      </w:r>
      <w:r w:rsidRPr="000C31E4">
        <w:rPr>
          <w:rFonts w:ascii="Times New Roman" w:hAnsi="Times New Roman" w:cs="Times New Roman"/>
          <w:sz w:val="28"/>
          <w:szCs w:val="28"/>
        </w:rPr>
        <w:t>подразумевает</w:t>
      </w:r>
      <w:r>
        <w:rPr>
          <w:rFonts w:ascii="Times New Roman" w:hAnsi="Times New Roman" w:cs="Times New Roman"/>
          <w:sz w:val="28"/>
          <w:szCs w:val="28"/>
        </w:rPr>
        <w:t xml:space="preserve"> под собой проведение выставок,</w:t>
      </w:r>
      <w:r w:rsidRPr="000C31E4">
        <w:rPr>
          <w:rFonts w:ascii="Times New Roman" w:hAnsi="Times New Roman" w:cs="Times New Roman"/>
          <w:sz w:val="28"/>
          <w:szCs w:val="28"/>
        </w:rPr>
        <w:t xml:space="preserve"> мастер-классов в сфере народного художественног</w:t>
      </w:r>
      <w:r w:rsidR="00735312">
        <w:rPr>
          <w:rFonts w:ascii="Times New Roman" w:hAnsi="Times New Roman" w:cs="Times New Roman"/>
          <w:sz w:val="28"/>
          <w:szCs w:val="28"/>
        </w:rPr>
        <w:t xml:space="preserve">о промысла,  </w:t>
      </w:r>
      <w:r w:rsidR="00735312">
        <w:rPr>
          <w:rFonts w:ascii="Times New Roman" w:hAnsi="Times New Roman" w:cs="Times New Roman"/>
          <w:sz w:val="28"/>
          <w:szCs w:val="28"/>
        </w:rPr>
        <w:lastRenderedPageBreak/>
        <w:t>а также привлечение</w:t>
      </w:r>
      <w:r w:rsidRPr="000C31E4">
        <w:rPr>
          <w:rFonts w:ascii="Times New Roman" w:hAnsi="Times New Roman" w:cs="Times New Roman"/>
          <w:sz w:val="28"/>
          <w:szCs w:val="28"/>
        </w:rPr>
        <w:t xml:space="preserve"> мастеров народного художественного промысла к проведению различных культурно-массовых мероприяти</w:t>
      </w:r>
      <w:r>
        <w:rPr>
          <w:rFonts w:ascii="Times New Roman" w:hAnsi="Times New Roman" w:cs="Times New Roman"/>
          <w:sz w:val="28"/>
          <w:szCs w:val="28"/>
        </w:rPr>
        <w:t xml:space="preserve">й. </w:t>
      </w:r>
    </w:p>
    <w:p w:rsidR="00DF0673" w:rsidRPr="008B2F0B" w:rsidRDefault="00DF0673" w:rsidP="00DF0673">
      <w:pPr>
        <w:spacing w:after="0" w:line="240" w:lineRule="auto"/>
        <w:ind w:firstLine="708"/>
        <w:jc w:val="both"/>
        <w:rPr>
          <w:rFonts w:ascii="Times New Roman" w:hAnsi="Times New Roman" w:cs="Times New Roman"/>
          <w:sz w:val="28"/>
          <w:szCs w:val="28"/>
        </w:rPr>
      </w:pPr>
      <w:r w:rsidRPr="008B2F0B">
        <w:rPr>
          <w:rFonts w:ascii="Times New Roman" w:hAnsi="Times New Roman" w:cs="Times New Roman"/>
          <w:sz w:val="28"/>
          <w:szCs w:val="28"/>
        </w:rPr>
        <w:t>Таким образом, раз</w:t>
      </w:r>
      <w:r>
        <w:rPr>
          <w:rFonts w:ascii="Times New Roman" w:hAnsi="Times New Roman" w:cs="Times New Roman"/>
          <w:sz w:val="28"/>
          <w:szCs w:val="28"/>
        </w:rPr>
        <w:t>вити</w:t>
      </w:r>
      <w:r w:rsidR="00735312">
        <w:rPr>
          <w:rFonts w:ascii="Times New Roman" w:hAnsi="Times New Roman" w:cs="Times New Roman"/>
          <w:sz w:val="28"/>
          <w:szCs w:val="28"/>
        </w:rPr>
        <w:t>е</w:t>
      </w:r>
      <w:r>
        <w:rPr>
          <w:rFonts w:ascii="Times New Roman" w:hAnsi="Times New Roman" w:cs="Times New Roman"/>
          <w:sz w:val="28"/>
          <w:szCs w:val="28"/>
        </w:rPr>
        <w:t xml:space="preserve"> туризма должно</w:t>
      </w:r>
      <w:r w:rsidRPr="008B2F0B">
        <w:rPr>
          <w:rFonts w:ascii="Times New Roman" w:hAnsi="Times New Roman" w:cs="Times New Roman"/>
          <w:sz w:val="28"/>
          <w:szCs w:val="28"/>
        </w:rPr>
        <w:t xml:space="preserve"> рассматриваться как неотъемлемый элемент </w:t>
      </w:r>
      <w:r>
        <w:rPr>
          <w:rFonts w:ascii="Times New Roman" w:hAnsi="Times New Roman" w:cs="Times New Roman"/>
          <w:sz w:val="28"/>
          <w:szCs w:val="28"/>
        </w:rPr>
        <w:t>развития сферы культуры города. У</w:t>
      </w:r>
      <w:r w:rsidRPr="008B2F0B">
        <w:rPr>
          <w:rFonts w:ascii="Times New Roman" w:hAnsi="Times New Roman" w:cs="Times New Roman"/>
          <w:sz w:val="28"/>
          <w:szCs w:val="28"/>
        </w:rPr>
        <w:t xml:space="preserve">ровень активности местного населения в потреблении культурных благ, в том числе, связанных с туристической активностью, является важным фактором, определяющим туристическую привлекательность местности.  </w:t>
      </w:r>
      <w:r>
        <w:rPr>
          <w:rFonts w:ascii="Times New Roman" w:hAnsi="Times New Roman" w:cs="Times New Roman"/>
          <w:sz w:val="28"/>
          <w:szCs w:val="28"/>
        </w:rPr>
        <w:t>Эффективное управление</w:t>
      </w:r>
      <w:r w:rsidRPr="008B2F0B">
        <w:rPr>
          <w:rFonts w:ascii="Times New Roman" w:hAnsi="Times New Roman" w:cs="Times New Roman"/>
          <w:sz w:val="28"/>
          <w:szCs w:val="28"/>
        </w:rPr>
        <w:t xml:space="preserve"> в </w:t>
      </w:r>
      <w:r>
        <w:rPr>
          <w:rFonts w:ascii="Times New Roman" w:hAnsi="Times New Roman" w:cs="Times New Roman"/>
          <w:sz w:val="28"/>
          <w:szCs w:val="28"/>
        </w:rPr>
        <w:t>сфере культурного туризма должно</w:t>
      </w:r>
      <w:r w:rsidRPr="008B2F0B">
        <w:rPr>
          <w:rFonts w:ascii="Times New Roman" w:hAnsi="Times New Roman" w:cs="Times New Roman"/>
          <w:sz w:val="28"/>
          <w:szCs w:val="28"/>
        </w:rPr>
        <w:t xml:space="preserve"> способствовать росту потребления культурных благ не только среди туристов, но и среди местных жителей. </w:t>
      </w:r>
      <w:r w:rsidRPr="00BB4CA7">
        <w:rPr>
          <w:rFonts w:ascii="Times New Roman" w:hAnsi="Times New Roman" w:cs="Times New Roman"/>
          <w:sz w:val="28"/>
          <w:szCs w:val="28"/>
        </w:rPr>
        <w:t>И</w:t>
      </w:r>
      <w:r w:rsidRPr="008B2F0B">
        <w:rPr>
          <w:rFonts w:ascii="Times New Roman" w:hAnsi="Times New Roman" w:cs="Times New Roman"/>
          <w:sz w:val="28"/>
          <w:szCs w:val="28"/>
        </w:rPr>
        <w:t>менно жители г</w:t>
      </w:r>
      <w:r w:rsidR="00E256B9">
        <w:rPr>
          <w:rFonts w:ascii="Times New Roman" w:hAnsi="Times New Roman" w:cs="Times New Roman"/>
          <w:sz w:val="28"/>
          <w:szCs w:val="28"/>
        </w:rPr>
        <w:t>орода формируют впечатление</w:t>
      </w:r>
      <w:r w:rsidRPr="008B2F0B">
        <w:rPr>
          <w:rFonts w:ascii="Times New Roman" w:hAnsi="Times New Roman" w:cs="Times New Roman"/>
          <w:sz w:val="28"/>
          <w:szCs w:val="28"/>
        </w:rPr>
        <w:t xml:space="preserve"> от культуры и самобытности места, создают его атмосферу. Рост заинтересованности местного населени</w:t>
      </w:r>
      <w:r w:rsidR="00E256B9">
        <w:rPr>
          <w:rFonts w:ascii="Times New Roman" w:hAnsi="Times New Roman" w:cs="Times New Roman"/>
          <w:sz w:val="28"/>
          <w:szCs w:val="28"/>
        </w:rPr>
        <w:t>я в потреблении культурных благ</w:t>
      </w:r>
      <w:r w:rsidRPr="008B2F0B">
        <w:rPr>
          <w:rFonts w:ascii="Times New Roman" w:hAnsi="Times New Roman" w:cs="Times New Roman"/>
          <w:sz w:val="28"/>
          <w:szCs w:val="28"/>
        </w:rPr>
        <w:t xml:space="preserve"> является необходимым условием развития всей инфра</w:t>
      </w:r>
      <w:r>
        <w:rPr>
          <w:rFonts w:ascii="Times New Roman" w:hAnsi="Times New Roman" w:cs="Times New Roman"/>
          <w:sz w:val="28"/>
          <w:szCs w:val="28"/>
        </w:rPr>
        <w:t>структуры культурного туризма</w:t>
      </w:r>
      <w:r w:rsidRPr="008B2F0B">
        <w:rPr>
          <w:rFonts w:ascii="Times New Roman" w:hAnsi="Times New Roman" w:cs="Times New Roman"/>
          <w:sz w:val="28"/>
          <w:szCs w:val="28"/>
        </w:rPr>
        <w:t xml:space="preserve">. По мере </w:t>
      </w:r>
      <w:r>
        <w:rPr>
          <w:rFonts w:ascii="Times New Roman" w:hAnsi="Times New Roman" w:cs="Times New Roman"/>
          <w:sz w:val="28"/>
          <w:szCs w:val="28"/>
        </w:rPr>
        <w:t>того как жители города</w:t>
      </w:r>
      <w:r w:rsidRPr="008B2F0B">
        <w:rPr>
          <w:rFonts w:ascii="Times New Roman" w:hAnsi="Times New Roman" w:cs="Times New Roman"/>
          <w:sz w:val="28"/>
          <w:szCs w:val="28"/>
        </w:rPr>
        <w:t xml:space="preserve"> будут вовлекаться в потребление тех или иных культурных благ, повысится привлекательность всего города как центра культурного туризма.</w:t>
      </w:r>
    </w:p>
    <w:p w:rsidR="00DF0673" w:rsidRDefault="00DF0673" w:rsidP="00DF0673">
      <w:pPr>
        <w:spacing w:after="0" w:line="240" w:lineRule="auto"/>
        <w:ind w:firstLine="720"/>
        <w:jc w:val="both"/>
        <w:rPr>
          <w:rFonts w:ascii="Times New Roman" w:hAnsi="Times New Roman" w:cs="Times New Roman"/>
          <w:sz w:val="28"/>
          <w:szCs w:val="28"/>
        </w:rPr>
      </w:pPr>
    </w:p>
    <w:p w:rsidR="00DF0673" w:rsidRDefault="00DF0673" w:rsidP="00C94D5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2. Полномочия ответственного исполнителя и основные параметры подпрограммы</w:t>
      </w:r>
    </w:p>
    <w:p w:rsidR="00C94D52" w:rsidRDefault="00C94D52" w:rsidP="00255D8A">
      <w:pPr>
        <w:spacing w:after="0" w:line="240" w:lineRule="auto"/>
        <w:ind w:firstLine="709"/>
        <w:jc w:val="both"/>
        <w:rPr>
          <w:rFonts w:ascii="Times New Roman" w:hAnsi="Times New Roman" w:cs="Times New Roman"/>
          <w:sz w:val="28"/>
          <w:szCs w:val="28"/>
        </w:rPr>
      </w:pPr>
    </w:p>
    <w:p w:rsidR="00DF0673" w:rsidRDefault="00DF0673" w:rsidP="00255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решением Совета народных депутатов муниципального образования «Город Майкоп» от 29.01.2014 № 34- </w:t>
      </w:r>
      <w:proofErr w:type="spellStart"/>
      <w:r>
        <w:rPr>
          <w:rFonts w:ascii="Times New Roman" w:hAnsi="Times New Roman" w:cs="Times New Roman"/>
          <w:sz w:val="28"/>
          <w:szCs w:val="28"/>
        </w:rPr>
        <w:t>рс</w:t>
      </w:r>
      <w:proofErr w:type="spellEnd"/>
      <w:r>
        <w:rPr>
          <w:rFonts w:ascii="Times New Roman" w:hAnsi="Times New Roman" w:cs="Times New Roman"/>
          <w:sz w:val="28"/>
          <w:szCs w:val="28"/>
        </w:rPr>
        <w:t xml:space="preserve"> «Об утверждении Положения об Управлении культуры муниципального образования «Город Майкоп» Управление культуры реализует следующие вопросы местного значения, направленные на достижения стратегических целей (подцелей) и выполнение стратегических задач данной муниципальной программы:</w:t>
      </w:r>
    </w:p>
    <w:p w:rsidR="00DF0673" w:rsidRDefault="00DF0673" w:rsidP="006B75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пропаганда историко-культурного наследия, лучших образцов культуры и искусства;</w:t>
      </w:r>
    </w:p>
    <w:p w:rsidR="00DF0673" w:rsidRDefault="00DF0673" w:rsidP="006B75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поддержка </w:t>
      </w:r>
      <w:proofErr w:type="spellStart"/>
      <w:r>
        <w:rPr>
          <w:rFonts w:ascii="Times New Roman" w:hAnsi="Times New Roman" w:cs="Times New Roman"/>
          <w:sz w:val="28"/>
          <w:szCs w:val="28"/>
        </w:rPr>
        <w:t>этнонациональных</w:t>
      </w:r>
      <w:proofErr w:type="spellEnd"/>
      <w:r>
        <w:rPr>
          <w:rFonts w:ascii="Times New Roman" w:hAnsi="Times New Roman" w:cs="Times New Roman"/>
          <w:sz w:val="28"/>
          <w:szCs w:val="28"/>
        </w:rPr>
        <w:t>, культурных традиций, содействие развитию национальных культур и межнациональных связей.</w:t>
      </w:r>
    </w:p>
    <w:p w:rsidR="00DF0673" w:rsidRPr="00775CD2" w:rsidRDefault="00DF0673" w:rsidP="006B756C">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Целью подпрограммы </w:t>
      </w:r>
      <w:r>
        <w:rPr>
          <w:rFonts w:ascii="Times New Roman" w:eastAsia="Times New Roman" w:hAnsi="Times New Roman" w:cs="Times New Roman"/>
          <w:bCs/>
          <w:color w:val="000000" w:themeColor="text1"/>
          <w:sz w:val="28"/>
          <w:szCs w:val="28"/>
        </w:rPr>
        <w:t>«Создание условий для развития сферы туризма»</w:t>
      </w:r>
      <w:r>
        <w:rPr>
          <w:rFonts w:ascii="Times New Roman" w:hAnsi="Times New Roman" w:cs="Times New Roman"/>
          <w:sz w:val="28"/>
          <w:szCs w:val="28"/>
        </w:rPr>
        <w:t xml:space="preserve"> муниципальной программы «Развитие культуры муниципального образования «Город Майкоп» является - </w:t>
      </w:r>
      <w:r>
        <w:rPr>
          <w:rFonts w:ascii="Times New Roman" w:eastAsia="Calibri" w:hAnsi="Times New Roman" w:cs="Times New Roman"/>
          <w:sz w:val="28"/>
          <w:szCs w:val="28"/>
        </w:rPr>
        <w:t>п</w:t>
      </w:r>
      <w:r w:rsidRPr="00775CD2">
        <w:rPr>
          <w:rFonts w:ascii="Times New Roman" w:eastAsia="Calibri" w:hAnsi="Times New Roman" w:cs="Times New Roman"/>
          <w:sz w:val="28"/>
          <w:szCs w:val="28"/>
        </w:rPr>
        <w:t>овышение доступности услуг в сфере туризма.</w:t>
      </w:r>
    </w:p>
    <w:p w:rsidR="00DF0673" w:rsidRDefault="00DF0673" w:rsidP="006B756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достижения поставленной цели необходимо решение следующих задач: </w:t>
      </w:r>
    </w:p>
    <w:p w:rsidR="00DF0673" w:rsidRPr="00775CD2" w:rsidRDefault="00DF0673" w:rsidP="006B75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5CD2">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775CD2">
        <w:rPr>
          <w:rFonts w:ascii="Times New Roman" w:eastAsia="Calibri" w:hAnsi="Times New Roman" w:cs="Times New Roman"/>
          <w:sz w:val="28"/>
          <w:szCs w:val="28"/>
        </w:rPr>
        <w:t xml:space="preserve">Создание благоприятных условий для устойчивого развития и доступности сферы туризма. </w:t>
      </w:r>
    </w:p>
    <w:p w:rsidR="00DF0673" w:rsidRPr="00775CD2" w:rsidRDefault="00DF0673" w:rsidP="00DF06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5CD2">
        <w:rPr>
          <w:rFonts w:ascii="Times New Roman" w:eastAsia="Calibri" w:hAnsi="Times New Roman" w:cs="Times New Roman"/>
          <w:sz w:val="28"/>
          <w:szCs w:val="28"/>
        </w:rPr>
        <w:t>2. Организация и проведение мероприятий, направленных на возрождение, сохранение и развитие народных художественных промыслов и ремесел</w:t>
      </w:r>
      <w:r>
        <w:rPr>
          <w:rFonts w:ascii="Times New Roman" w:eastAsia="Calibri" w:hAnsi="Times New Roman" w:cs="Times New Roman"/>
          <w:sz w:val="28"/>
          <w:szCs w:val="28"/>
        </w:rPr>
        <w:t>.</w:t>
      </w:r>
    </w:p>
    <w:p w:rsidR="00DF0673" w:rsidRDefault="00DF0673" w:rsidP="00DF0673">
      <w:pPr>
        <w:spacing w:after="0" w:line="240" w:lineRule="auto"/>
        <w:ind w:firstLine="708"/>
        <w:jc w:val="center"/>
        <w:rPr>
          <w:rFonts w:ascii="Times New Roman" w:eastAsia="Times New Roman" w:hAnsi="Times New Roman" w:cs="Times New Roman"/>
          <w:b/>
          <w:sz w:val="28"/>
          <w:szCs w:val="28"/>
          <w:lang w:eastAsia="en-US"/>
        </w:rPr>
        <w:sectPr w:rsidR="00DF0673">
          <w:footerReference w:type="default" r:id="rId12"/>
          <w:pgSz w:w="11906" w:h="16838"/>
          <w:pgMar w:top="1134" w:right="1134" w:bottom="1134" w:left="1701" w:header="708" w:footer="708" w:gutter="0"/>
          <w:cols w:space="708"/>
          <w:docGrid w:linePitch="360"/>
        </w:sectPr>
      </w:pPr>
    </w:p>
    <w:p w:rsidR="00C94D52" w:rsidRDefault="00C94D52" w:rsidP="00C94D52">
      <w:pPr>
        <w:autoSpaceDE w:val="0"/>
        <w:autoSpaceDN w:val="0"/>
        <w:adjustRightInd w:val="0"/>
        <w:spacing w:before="2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Целевые показатели (индикаторы) подпрограммы муниципальной программы представлены в Таблице № 2.1.</w:t>
      </w:r>
    </w:p>
    <w:p w:rsidR="00C94D52" w:rsidRDefault="00C94D52" w:rsidP="00C94D52">
      <w:pPr>
        <w:autoSpaceDE w:val="0"/>
        <w:autoSpaceDN w:val="0"/>
        <w:adjustRightInd w:val="0"/>
        <w:spacing w:after="0" w:line="240" w:lineRule="auto"/>
        <w:ind w:left="12474"/>
        <w:rPr>
          <w:rFonts w:ascii="Times New Roman" w:eastAsia="Calibri" w:hAnsi="Times New Roman" w:cs="Times New Roman"/>
          <w:sz w:val="28"/>
          <w:szCs w:val="28"/>
        </w:rPr>
      </w:pPr>
    </w:p>
    <w:p w:rsidR="00DF0673" w:rsidRDefault="00DF0673" w:rsidP="00DF0673">
      <w:pPr>
        <w:autoSpaceDE w:val="0"/>
        <w:autoSpaceDN w:val="0"/>
        <w:adjustRightInd w:val="0"/>
        <w:spacing w:after="0" w:line="240" w:lineRule="auto"/>
        <w:ind w:left="12474"/>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 2.1</w:t>
      </w:r>
    </w:p>
    <w:p w:rsidR="00DF0673" w:rsidRDefault="00DF0673" w:rsidP="00DF0673">
      <w:pPr>
        <w:autoSpaceDE w:val="0"/>
        <w:autoSpaceDN w:val="0"/>
        <w:adjustRightInd w:val="0"/>
        <w:spacing w:after="0" w:line="240" w:lineRule="auto"/>
        <w:ind w:left="12474"/>
        <w:jc w:val="both"/>
        <w:rPr>
          <w:rFonts w:ascii="Times New Roman" w:eastAsia="Calibri" w:hAnsi="Times New Roman" w:cs="Times New Roman"/>
          <w:sz w:val="28"/>
          <w:szCs w:val="28"/>
        </w:rPr>
      </w:pPr>
    </w:p>
    <w:p w:rsidR="00DF0673" w:rsidRDefault="00DF0673" w:rsidP="00DF0673">
      <w:pPr>
        <w:autoSpaceDE w:val="0"/>
        <w:autoSpaceDN w:val="0"/>
        <w:adjustRightInd w:val="0"/>
        <w:spacing w:after="0"/>
        <w:jc w:val="center"/>
        <w:rPr>
          <w:rFonts w:ascii="Times New Roman" w:eastAsia="Calibri" w:hAnsi="Times New Roman" w:cs="Times New Roman"/>
          <w:b/>
          <w:color w:val="0D0D0D" w:themeColor="text1" w:themeTint="F2"/>
          <w:sz w:val="28"/>
          <w:szCs w:val="28"/>
        </w:rPr>
      </w:pPr>
      <w:r>
        <w:rPr>
          <w:rFonts w:ascii="Times New Roman" w:eastAsia="Calibri" w:hAnsi="Times New Roman" w:cs="Times New Roman"/>
          <w:b/>
          <w:color w:val="0D0D0D" w:themeColor="text1" w:themeTint="F2"/>
          <w:sz w:val="28"/>
          <w:szCs w:val="28"/>
        </w:rPr>
        <w:t>Сведения о целевых показателях (индикаторах) подпрограммы муниципальной программы</w:t>
      </w:r>
    </w:p>
    <w:p w:rsidR="00DF0673" w:rsidRDefault="00DF0673" w:rsidP="00DF0673">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rPr>
      </w:pPr>
    </w:p>
    <w:tbl>
      <w:tblPr>
        <w:tblStyle w:val="ac"/>
        <w:tblW w:w="14678" w:type="dxa"/>
        <w:tblInd w:w="108" w:type="dxa"/>
        <w:tblLayout w:type="fixed"/>
        <w:tblLook w:val="04A0" w:firstRow="1" w:lastRow="0" w:firstColumn="1" w:lastColumn="0" w:noHBand="0" w:noVBand="1"/>
      </w:tblPr>
      <w:tblGrid>
        <w:gridCol w:w="598"/>
        <w:gridCol w:w="7491"/>
        <w:gridCol w:w="1480"/>
        <w:gridCol w:w="775"/>
        <w:gridCol w:w="696"/>
        <w:gridCol w:w="696"/>
        <w:gridCol w:w="775"/>
        <w:gridCol w:w="696"/>
        <w:gridCol w:w="775"/>
        <w:gridCol w:w="696"/>
      </w:tblGrid>
      <w:tr w:rsidR="00DF0673" w:rsidTr="004A1462">
        <w:trPr>
          <w:trHeight w:val="377"/>
        </w:trPr>
        <w:tc>
          <w:tcPr>
            <w:tcW w:w="598" w:type="dxa"/>
            <w:vMerge w:val="restart"/>
            <w:shd w:val="clear" w:color="auto" w:fill="auto"/>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п/п</w:t>
            </w:r>
          </w:p>
        </w:tc>
        <w:tc>
          <w:tcPr>
            <w:tcW w:w="7491" w:type="dxa"/>
            <w:vMerge w:val="restart"/>
          </w:tcPr>
          <w:p w:rsidR="00DF0673" w:rsidRDefault="00DF0673" w:rsidP="004A1462">
            <w:pPr>
              <w:pStyle w:val="af0"/>
              <w:jc w:val="center"/>
              <w:rPr>
                <w:rFonts w:ascii="Times New Roman" w:hAnsi="Times New Roman" w:cs="Times New Roman"/>
                <w:color w:val="000000" w:themeColor="text1"/>
              </w:rPr>
            </w:pPr>
            <w:r>
              <w:rPr>
                <w:rFonts w:ascii="Times New Roman" w:hAnsi="Times New Roman" w:cs="Times New Roman"/>
                <w:color w:val="000000" w:themeColor="text1"/>
              </w:rPr>
              <w:t>Наименование целевого показателя (индикатора)</w:t>
            </w:r>
          </w:p>
        </w:tc>
        <w:tc>
          <w:tcPr>
            <w:tcW w:w="1480" w:type="dxa"/>
            <w:vMerge w:val="restart"/>
          </w:tcPr>
          <w:p w:rsidR="00DF0673" w:rsidRDefault="00DF0673" w:rsidP="004A1462">
            <w:pPr>
              <w:pStyle w:val="af0"/>
              <w:jc w:val="center"/>
              <w:rPr>
                <w:rFonts w:ascii="Times New Roman" w:hAnsi="Times New Roman" w:cs="Times New Roman"/>
                <w:color w:val="000000" w:themeColor="text1"/>
              </w:rPr>
            </w:pPr>
            <w:r>
              <w:rPr>
                <w:rFonts w:ascii="Times New Roman" w:hAnsi="Times New Roman" w:cs="Times New Roman"/>
                <w:color w:val="000000" w:themeColor="text1"/>
              </w:rPr>
              <w:t>Единица измерения</w:t>
            </w:r>
          </w:p>
        </w:tc>
        <w:tc>
          <w:tcPr>
            <w:tcW w:w="5109" w:type="dxa"/>
            <w:gridSpan w:val="7"/>
          </w:tcPr>
          <w:p w:rsidR="00DF0673" w:rsidRDefault="00DF0673" w:rsidP="004A1462">
            <w:pPr>
              <w:tabs>
                <w:tab w:val="left" w:pos="405"/>
                <w:tab w:val="center" w:pos="2090"/>
              </w:tabs>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Значения показателей эффективности</w:t>
            </w:r>
          </w:p>
        </w:tc>
      </w:tr>
      <w:tr w:rsidR="00DF0673" w:rsidTr="004A1462">
        <w:trPr>
          <w:trHeight w:val="316"/>
        </w:trPr>
        <w:tc>
          <w:tcPr>
            <w:tcW w:w="598" w:type="dxa"/>
            <w:vMerge/>
            <w:shd w:val="clear" w:color="auto" w:fill="auto"/>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p>
        </w:tc>
        <w:tc>
          <w:tcPr>
            <w:tcW w:w="7491" w:type="dxa"/>
            <w:vMerge/>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p>
        </w:tc>
        <w:tc>
          <w:tcPr>
            <w:tcW w:w="1480" w:type="dxa"/>
            <w:vMerge/>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p>
        </w:tc>
        <w:tc>
          <w:tcPr>
            <w:tcW w:w="775" w:type="dxa"/>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2020 год</w:t>
            </w:r>
          </w:p>
        </w:tc>
        <w:tc>
          <w:tcPr>
            <w:tcW w:w="696" w:type="dxa"/>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2021</w:t>
            </w:r>
          </w:p>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год</w:t>
            </w:r>
          </w:p>
        </w:tc>
        <w:tc>
          <w:tcPr>
            <w:tcW w:w="696" w:type="dxa"/>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2022</w:t>
            </w:r>
          </w:p>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год</w:t>
            </w:r>
          </w:p>
        </w:tc>
        <w:tc>
          <w:tcPr>
            <w:tcW w:w="775" w:type="dxa"/>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2023 год</w:t>
            </w:r>
          </w:p>
        </w:tc>
        <w:tc>
          <w:tcPr>
            <w:tcW w:w="696" w:type="dxa"/>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2024</w:t>
            </w:r>
          </w:p>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год</w:t>
            </w:r>
          </w:p>
        </w:tc>
        <w:tc>
          <w:tcPr>
            <w:tcW w:w="775" w:type="dxa"/>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2025 год</w:t>
            </w:r>
          </w:p>
        </w:tc>
        <w:tc>
          <w:tcPr>
            <w:tcW w:w="696" w:type="dxa"/>
          </w:tcPr>
          <w:p w:rsidR="00DF0673" w:rsidRDefault="00DF0673" w:rsidP="004A1462">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2026</w:t>
            </w:r>
          </w:p>
          <w:p w:rsidR="00DF0673" w:rsidRDefault="00DF0673" w:rsidP="004A1462">
            <w:pPr>
              <w:rPr>
                <w:color w:val="000000" w:themeColor="text1"/>
                <w:sz w:val="24"/>
                <w:szCs w:val="24"/>
              </w:rPr>
            </w:pPr>
            <w:r>
              <w:rPr>
                <w:rFonts w:ascii="Times New Roman" w:eastAsia="Calibri" w:hAnsi="Times New Roman" w:cs="Times New Roman"/>
                <w:color w:val="000000" w:themeColor="text1"/>
                <w:sz w:val="24"/>
                <w:szCs w:val="24"/>
              </w:rPr>
              <w:t>год</w:t>
            </w:r>
          </w:p>
        </w:tc>
      </w:tr>
      <w:tr w:rsidR="00DF0673" w:rsidTr="004A1462">
        <w:trPr>
          <w:trHeight w:val="333"/>
        </w:trPr>
        <w:tc>
          <w:tcPr>
            <w:tcW w:w="14678" w:type="dxa"/>
            <w:gridSpan w:val="10"/>
            <w:shd w:val="clear" w:color="auto" w:fill="auto"/>
          </w:tcPr>
          <w:p w:rsidR="00DF0673" w:rsidRDefault="00DF0673" w:rsidP="004A146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Подпрограмма «Создание условий для развития сферы туризма»</w:t>
            </w:r>
          </w:p>
        </w:tc>
      </w:tr>
      <w:tr w:rsidR="00DF0673" w:rsidTr="004A1462">
        <w:trPr>
          <w:trHeight w:val="666"/>
        </w:trPr>
        <w:tc>
          <w:tcPr>
            <w:tcW w:w="598" w:type="dxa"/>
            <w:shd w:val="clear" w:color="auto" w:fill="auto"/>
          </w:tcPr>
          <w:p w:rsidR="00DF0673" w:rsidRDefault="00DF0673" w:rsidP="004A1462">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7491" w:type="dxa"/>
          </w:tcPr>
          <w:p w:rsidR="00DF0673" w:rsidRPr="005A2C57" w:rsidRDefault="00DF0673" w:rsidP="004A1462">
            <w:pPr>
              <w:rPr>
                <w:rFonts w:ascii="Times New Roman" w:hAnsi="Times New Roman" w:cs="Times New Roman"/>
                <w:sz w:val="24"/>
                <w:szCs w:val="24"/>
                <w:highlight w:val="yellow"/>
              </w:rPr>
            </w:pPr>
            <w:r w:rsidRPr="00C70046">
              <w:rPr>
                <w:rFonts w:ascii="Times New Roman" w:hAnsi="Times New Roman" w:cs="Times New Roman"/>
                <w:sz w:val="24"/>
                <w:szCs w:val="24"/>
              </w:rPr>
              <w:t>Прирост публикаций в средствах массовой информации, содержащих информационно-рекламные материалы</w:t>
            </w:r>
            <w:r>
              <w:rPr>
                <w:rFonts w:ascii="Times New Roman" w:hAnsi="Times New Roman" w:cs="Times New Roman"/>
                <w:sz w:val="24"/>
                <w:szCs w:val="24"/>
              </w:rPr>
              <w:t xml:space="preserve"> о туризме (нарастающим итогом)</w:t>
            </w:r>
          </w:p>
        </w:tc>
        <w:tc>
          <w:tcPr>
            <w:tcW w:w="1480"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Ед.</w:t>
            </w:r>
          </w:p>
        </w:tc>
        <w:tc>
          <w:tcPr>
            <w:tcW w:w="775"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696" w:type="dxa"/>
            <w:vAlign w:val="center"/>
          </w:tcPr>
          <w:p w:rsidR="00DF0673" w:rsidRDefault="00DF0673" w:rsidP="004A1462">
            <w:pPr>
              <w:tabs>
                <w:tab w:val="right" w:pos="492"/>
              </w:tabs>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696"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c>
          <w:tcPr>
            <w:tcW w:w="775"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p>
        </w:tc>
        <w:tc>
          <w:tcPr>
            <w:tcW w:w="696"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37</w:t>
            </w:r>
          </w:p>
        </w:tc>
        <w:tc>
          <w:tcPr>
            <w:tcW w:w="775"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55</w:t>
            </w:r>
          </w:p>
        </w:tc>
        <w:tc>
          <w:tcPr>
            <w:tcW w:w="696"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75</w:t>
            </w:r>
          </w:p>
        </w:tc>
      </w:tr>
      <w:tr w:rsidR="00DF0673" w:rsidTr="004A1462">
        <w:trPr>
          <w:trHeight w:val="703"/>
        </w:trPr>
        <w:tc>
          <w:tcPr>
            <w:tcW w:w="598" w:type="dxa"/>
            <w:shd w:val="clear" w:color="auto" w:fill="auto"/>
          </w:tcPr>
          <w:p w:rsidR="00DF0673" w:rsidRDefault="00DF0673" w:rsidP="004A1462">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7491" w:type="dxa"/>
          </w:tcPr>
          <w:p w:rsidR="00DF0673" w:rsidRPr="005A2C57" w:rsidRDefault="00DF0673" w:rsidP="004A1462">
            <w:pPr>
              <w:rPr>
                <w:rFonts w:ascii="Times New Roman" w:hAnsi="Times New Roman" w:cs="Times New Roman"/>
                <w:sz w:val="24"/>
                <w:szCs w:val="24"/>
                <w:highlight w:val="yellow"/>
              </w:rPr>
            </w:pPr>
            <w:r w:rsidRPr="00C70046">
              <w:rPr>
                <w:rFonts w:ascii="Times New Roman" w:hAnsi="Times New Roman" w:cs="Times New Roman"/>
                <w:sz w:val="24"/>
                <w:szCs w:val="24"/>
              </w:rPr>
              <w:t>Прирост проведенных организованных пешеходных</w:t>
            </w:r>
            <w:r>
              <w:rPr>
                <w:rFonts w:ascii="Times New Roman" w:hAnsi="Times New Roman" w:cs="Times New Roman"/>
                <w:sz w:val="24"/>
                <w:szCs w:val="24"/>
              </w:rPr>
              <w:t xml:space="preserve"> экскурсий (нарастающим итогом)</w:t>
            </w:r>
          </w:p>
        </w:tc>
        <w:tc>
          <w:tcPr>
            <w:tcW w:w="1480"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Ед.</w:t>
            </w:r>
          </w:p>
        </w:tc>
        <w:tc>
          <w:tcPr>
            <w:tcW w:w="775"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696"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696"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w:t>
            </w:r>
          </w:p>
        </w:tc>
        <w:tc>
          <w:tcPr>
            <w:tcW w:w="775"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48</w:t>
            </w:r>
          </w:p>
        </w:tc>
        <w:tc>
          <w:tcPr>
            <w:tcW w:w="696" w:type="dxa"/>
            <w:vAlign w:val="center"/>
          </w:tcPr>
          <w:p w:rsidR="00DF0673" w:rsidRDefault="00DF0673" w:rsidP="0089001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r w:rsidR="0089001A">
              <w:rPr>
                <w:rFonts w:ascii="Times New Roman" w:eastAsia="Calibri" w:hAnsi="Times New Roman" w:cs="Times New Roman"/>
                <w:color w:val="000000" w:themeColor="text1"/>
                <w:sz w:val="24"/>
                <w:szCs w:val="24"/>
              </w:rPr>
              <w:t>4</w:t>
            </w:r>
          </w:p>
        </w:tc>
        <w:tc>
          <w:tcPr>
            <w:tcW w:w="775" w:type="dxa"/>
            <w:vAlign w:val="center"/>
          </w:tcPr>
          <w:p w:rsidR="00DF0673" w:rsidRDefault="0089001A"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696" w:type="dxa"/>
            <w:vAlign w:val="center"/>
          </w:tcPr>
          <w:p w:rsidR="00DF0673" w:rsidRDefault="0089001A"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126</w:t>
            </w:r>
          </w:p>
        </w:tc>
      </w:tr>
      <w:tr w:rsidR="00DF0673" w:rsidTr="004A1462">
        <w:trPr>
          <w:trHeight w:val="703"/>
        </w:trPr>
        <w:tc>
          <w:tcPr>
            <w:tcW w:w="598" w:type="dxa"/>
            <w:shd w:val="clear" w:color="auto" w:fill="auto"/>
          </w:tcPr>
          <w:p w:rsidR="00DF0673" w:rsidRDefault="00DF0673" w:rsidP="004A1462">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 </w:t>
            </w:r>
          </w:p>
        </w:tc>
        <w:tc>
          <w:tcPr>
            <w:tcW w:w="7491" w:type="dxa"/>
          </w:tcPr>
          <w:p w:rsidR="00DF0673" w:rsidRPr="00C70046" w:rsidRDefault="00DF0673" w:rsidP="004A1462">
            <w:pPr>
              <w:rPr>
                <w:rFonts w:ascii="Times New Roman" w:hAnsi="Times New Roman" w:cs="Times New Roman"/>
                <w:sz w:val="24"/>
                <w:szCs w:val="24"/>
              </w:rPr>
            </w:pPr>
            <w:r w:rsidRPr="005F77EB">
              <w:rPr>
                <w:rFonts w:ascii="Times New Roman" w:eastAsia="Calibri" w:hAnsi="Times New Roman" w:cs="Times New Roman"/>
                <w:sz w:val="24"/>
                <w:szCs w:val="24"/>
              </w:rPr>
              <w:t>Прирост проведенных маст</w:t>
            </w:r>
            <w:r>
              <w:rPr>
                <w:rFonts w:ascii="Times New Roman" w:eastAsia="Calibri" w:hAnsi="Times New Roman" w:cs="Times New Roman"/>
                <w:sz w:val="24"/>
                <w:szCs w:val="24"/>
              </w:rPr>
              <w:t>ер-классов (нарастающим итогом)</w:t>
            </w:r>
          </w:p>
        </w:tc>
        <w:tc>
          <w:tcPr>
            <w:tcW w:w="1480"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Чел.</w:t>
            </w:r>
          </w:p>
        </w:tc>
        <w:tc>
          <w:tcPr>
            <w:tcW w:w="775"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696"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696"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775"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696"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c>
          <w:tcPr>
            <w:tcW w:w="775"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w:t>
            </w:r>
          </w:p>
        </w:tc>
        <w:tc>
          <w:tcPr>
            <w:tcW w:w="696"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p>
        </w:tc>
      </w:tr>
      <w:tr w:rsidR="00DF0673" w:rsidTr="004A1462">
        <w:trPr>
          <w:trHeight w:val="703"/>
        </w:trPr>
        <w:tc>
          <w:tcPr>
            <w:tcW w:w="598" w:type="dxa"/>
            <w:shd w:val="clear" w:color="auto" w:fill="auto"/>
          </w:tcPr>
          <w:p w:rsidR="00DF0673" w:rsidRDefault="00DF0673" w:rsidP="004A1462">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7491" w:type="dxa"/>
          </w:tcPr>
          <w:p w:rsidR="00DF0673" w:rsidRPr="004C03AA" w:rsidRDefault="00DF0673" w:rsidP="004A1462">
            <w:pPr>
              <w:autoSpaceDE w:val="0"/>
              <w:autoSpaceDN w:val="0"/>
              <w:adjustRightInd w:val="0"/>
              <w:jc w:val="both"/>
              <w:rPr>
                <w:rFonts w:ascii="Times New Roman" w:eastAsia="Calibri" w:hAnsi="Times New Roman" w:cs="Times New Roman"/>
                <w:sz w:val="24"/>
                <w:szCs w:val="24"/>
              </w:rPr>
            </w:pPr>
            <w:r w:rsidRPr="004C03AA">
              <w:rPr>
                <w:rFonts w:ascii="Times New Roman" w:eastAsia="Calibri" w:hAnsi="Times New Roman" w:cs="Times New Roman"/>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DF0673" w:rsidRPr="005F77EB" w:rsidRDefault="00DF0673" w:rsidP="004A1462">
            <w:pPr>
              <w:rPr>
                <w:rFonts w:ascii="Times New Roman" w:eastAsia="Calibri" w:hAnsi="Times New Roman" w:cs="Times New Roman"/>
                <w:sz w:val="24"/>
                <w:szCs w:val="24"/>
              </w:rPr>
            </w:pPr>
          </w:p>
        </w:tc>
        <w:tc>
          <w:tcPr>
            <w:tcW w:w="1480"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775"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696"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696"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23,8</w:t>
            </w:r>
          </w:p>
        </w:tc>
        <w:tc>
          <w:tcPr>
            <w:tcW w:w="775"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23,8</w:t>
            </w:r>
          </w:p>
        </w:tc>
        <w:tc>
          <w:tcPr>
            <w:tcW w:w="696"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23,8</w:t>
            </w:r>
          </w:p>
        </w:tc>
        <w:tc>
          <w:tcPr>
            <w:tcW w:w="775"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23,8</w:t>
            </w:r>
          </w:p>
        </w:tc>
        <w:tc>
          <w:tcPr>
            <w:tcW w:w="696" w:type="dxa"/>
            <w:vAlign w:val="center"/>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23,8</w:t>
            </w:r>
          </w:p>
        </w:tc>
      </w:tr>
    </w:tbl>
    <w:p w:rsidR="00DF0673" w:rsidRDefault="00DF0673" w:rsidP="00DF0673">
      <w:pPr>
        <w:autoSpaceDE w:val="0"/>
        <w:autoSpaceDN w:val="0"/>
        <w:adjustRightInd w:val="0"/>
        <w:spacing w:after="0"/>
        <w:ind w:firstLine="709"/>
        <w:jc w:val="center"/>
        <w:rPr>
          <w:rFonts w:ascii="Times New Roman" w:eastAsia="Calibri" w:hAnsi="Times New Roman" w:cs="Times New Roman"/>
          <w:b/>
          <w:sz w:val="28"/>
          <w:szCs w:val="28"/>
        </w:rPr>
      </w:pPr>
    </w:p>
    <w:p w:rsidR="00DF0673" w:rsidRDefault="00DF0673" w:rsidP="00DF0673">
      <w:pPr>
        <w:autoSpaceDE w:val="0"/>
        <w:autoSpaceDN w:val="0"/>
        <w:adjustRightInd w:val="0"/>
        <w:spacing w:after="0"/>
        <w:ind w:firstLine="709"/>
        <w:jc w:val="center"/>
        <w:rPr>
          <w:rFonts w:ascii="Times New Roman" w:eastAsia="Calibri" w:hAnsi="Times New Roman" w:cs="Times New Roman"/>
          <w:b/>
          <w:sz w:val="28"/>
          <w:szCs w:val="28"/>
        </w:rPr>
      </w:pPr>
    </w:p>
    <w:p w:rsidR="00DF0673" w:rsidRDefault="00DF0673" w:rsidP="00DF0673">
      <w:pPr>
        <w:autoSpaceDE w:val="0"/>
        <w:autoSpaceDN w:val="0"/>
        <w:adjustRightInd w:val="0"/>
        <w:spacing w:after="0"/>
        <w:ind w:firstLine="709"/>
        <w:jc w:val="center"/>
        <w:rPr>
          <w:rFonts w:ascii="Times New Roman" w:eastAsia="Calibri" w:hAnsi="Times New Roman" w:cs="Times New Roman"/>
          <w:b/>
          <w:sz w:val="28"/>
          <w:szCs w:val="28"/>
        </w:rPr>
      </w:pPr>
    </w:p>
    <w:p w:rsidR="00DF0673" w:rsidRDefault="00DF0673" w:rsidP="00DF0673">
      <w:pPr>
        <w:autoSpaceDE w:val="0"/>
        <w:autoSpaceDN w:val="0"/>
        <w:adjustRightInd w:val="0"/>
        <w:spacing w:after="0"/>
        <w:ind w:firstLine="709"/>
        <w:jc w:val="center"/>
        <w:rPr>
          <w:rFonts w:ascii="Times New Roman" w:eastAsia="Calibri" w:hAnsi="Times New Roman" w:cs="Times New Roman"/>
          <w:b/>
          <w:sz w:val="28"/>
          <w:szCs w:val="28"/>
        </w:rPr>
      </w:pPr>
    </w:p>
    <w:p w:rsidR="00DF0673" w:rsidRDefault="00DF0673" w:rsidP="00DF0673">
      <w:pPr>
        <w:autoSpaceDE w:val="0"/>
        <w:autoSpaceDN w:val="0"/>
        <w:adjustRightInd w:val="0"/>
        <w:spacing w:after="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 Обобщенная характеристика основных мероприятий подпрограммы </w:t>
      </w:r>
    </w:p>
    <w:p w:rsidR="00DF0673" w:rsidRDefault="00DF0673" w:rsidP="00DF0673">
      <w:pPr>
        <w:autoSpaceDE w:val="0"/>
        <w:autoSpaceDN w:val="0"/>
        <w:adjustRightInd w:val="0"/>
        <w:spacing w:after="0"/>
        <w:ind w:firstLine="709"/>
        <w:jc w:val="center"/>
        <w:rPr>
          <w:rFonts w:ascii="Times New Roman" w:eastAsia="Calibri" w:hAnsi="Times New Roman" w:cs="Times New Roman"/>
          <w:b/>
          <w:sz w:val="28"/>
          <w:szCs w:val="28"/>
        </w:rPr>
      </w:pPr>
    </w:p>
    <w:p w:rsidR="00DF0673" w:rsidRDefault="00DF0673" w:rsidP="00DF0673">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 xml:space="preserve">В рамках реализации подпрограммы «Создание условий для развития сферы туризма» </w:t>
      </w:r>
      <w:r>
        <w:rPr>
          <w:rFonts w:ascii="Times New Roman" w:eastAsia="Times New Roman" w:hAnsi="Times New Roman" w:cs="Times New Roman"/>
          <w:bCs/>
          <w:iCs/>
          <w:sz w:val="28"/>
          <w:szCs w:val="28"/>
        </w:rPr>
        <w:t>планируется проведение основных мероприятий, представленных в Таблице № 2.2.</w:t>
      </w:r>
    </w:p>
    <w:p w:rsidR="00DF0673" w:rsidRDefault="00DF0673" w:rsidP="00DF0673">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p>
    <w:p w:rsidR="00DF0673" w:rsidRDefault="00DF0673" w:rsidP="00DF0673">
      <w:pPr>
        <w:autoSpaceDE w:val="0"/>
        <w:autoSpaceDN w:val="0"/>
        <w:adjustRightInd w:val="0"/>
        <w:spacing w:after="0" w:line="240" w:lineRule="auto"/>
        <w:ind w:firstLine="567"/>
        <w:jc w:val="right"/>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Таблица № 2.2</w:t>
      </w: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sz w:val="28"/>
          <w:szCs w:val="28"/>
        </w:rPr>
      </w:pPr>
      <w:r>
        <w:rPr>
          <w:rFonts w:ascii="Times New Roman" w:hAnsi="Times New Roman" w:cs="Times New Roman"/>
          <w:b/>
          <w:sz w:val="28"/>
          <w:szCs w:val="28"/>
        </w:rPr>
        <w:t>Перечень</w:t>
      </w:r>
      <w:r>
        <w:rPr>
          <w:rFonts w:ascii="Times New Roman" w:hAnsi="Times New Roman" w:cs="Times New Roman"/>
          <w:b/>
          <w:sz w:val="28"/>
          <w:szCs w:val="28"/>
        </w:rPr>
        <w:br/>
        <w:t>основных мероприятий подпрограммы муниципальной программы</w:t>
      </w: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sz w:val="28"/>
          <w:szCs w:val="28"/>
        </w:rPr>
      </w:pPr>
    </w:p>
    <w:tbl>
      <w:tblPr>
        <w:tblpPr w:leftFromText="180" w:rightFromText="180" w:bottomFromText="160" w:vertAnchor="text" w:horzAnchor="margin" w:tblpXSpec="center" w:tblpY="192"/>
        <w:tblW w:w="147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4"/>
        <w:gridCol w:w="5715"/>
        <w:gridCol w:w="1529"/>
        <w:gridCol w:w="4794"/>
        <w:gridCol w:w="2154"/>
      </w:tblGrid>
      <w:tr w:rsidR="00DF0673" w:rsidTr="004A1462">
        <w:tc>
          <w:tcPr>
            <w:tcW w:w="594" w:type="dxa"/>
            <w:tcBorders>
              <w:top w:val="single" w:sz="4" w:space="0" w:color="auto"/>
              <w:left w:val="single" w:sz="4" w:space="0" w:color="auto"/>
              <w:bottom w:val="single" w:sz="4" w:space="0" w:color="auto"/>
              <w:right w:val="single" w:sz="4" w:space="0" w:color="auto"/>
            </w:tcBorders>
          </w:tcPr>
          <w:p w:rsidR="00DF0673" w:rsidRDefault="00DF0673" w:rsidP="004A146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5715" w:type="dxa"/>
            <w:tcBorders>
              <w:top w:val="single" w:sz="4" w:space="0" w:color="auto"/>
              <w:left w:val="single" w:sz="4" w:space="0" w:color="auto"/>
              <w:bottom w:val="single" w:sz="4" w:space="0" w:color="auto"/>
              <w:right w:val="single" w:sz="4" w:space="0" w:color="auto"/>
            </w:tcBorders>
          </w:tcPr>
          <w:p w:rsidR="00DF0673" w:rsidRDefault="00DF0673" w:rsidP="004A146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w:t>
            </w:r>
          </w:p>
          <w:p w:rsidR="00DF0673" w:rsidRDefault="00DF0673" w:rsidP="004A146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основного мероприятия</w:t>
            </w:r>
          </w:p>
        </w:tc>
        <w:tc>
          <w:tcPr>
            <w:tcW w:w="1529" w:type="dxa"/>
            <w:tcBorders>
              <w:top w:val="single" w:sz="4" w:space="0" w:color="auto"/>
              <w:left w:val="single" w:sz="4" w:space="0" w:color="auto"/>
              <w:bottom w:val="single" w:sz="4" w:space="0" w:color="auto"/>
              <w:right w:val="single" w:sz="4" w:space="0" w:color="auto"/>
            </w:tcBorders>
          </w:tcPr>
          <w:p w:rsidR="00DF0673" w:rsidRDefault="00DF0673" w:rsidP="004A146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 </w:t>
            </w:r>
          </w:p>
          <w:p w:rsidR="00DF0673" w:rsidRDefault="00DF0673" w:rsidP="004A146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выполнения</w:t>
            </w:r>
          </w:p>
        </w:tc>
        <w:tc>
          <w:tcPr>
            <w:tcW w:w="4794" w:type="dxa"/>
            <w:tcBorders>
              <w:top w:val="single" w:sz="4" w:space="0" w:color="auto"/>
              <w:left w:val="single" w:sz="4" w:space="0" w:color="auto"/>
              <w:bottom w:val="single" w:sz="4" w:space="0" w:color="auto"/>
              <w:right w:val="single" w:sz="4" w:space="0" w:color="auto"/>
            </w:tcBorders>
          </w:tcPr>
          <w:p w:rsidR="00DF0673" w:rsidRDefault="00DF0673" w:rsidP="004A146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Задача</w:t>
            </w:r>
          </w:p>
        </w:tc>
        <w:tc>
          <w:tcPr>
            <w:tcW w:w="2154" w:type="dxa"/>
            <w:tcBorders>
              <w:top w:val="single" w:sz="4" w:space="0" w:color="auto"/>
              <w:left w:val="single" w:sz="4" w:space="0" w:color="auto"/>
              <w:bottom w:val="single" w:sz="4" w:space="0" w:color="auto"/>
              <w:right w:val="single" w:sz="4" w:space="0" w:color="auto"/>
            </w:tcBorders>
          </w:tcPr>
          <w:p w:rsidR="00DF0673" w:rsidRDefault="00DF0673" w:rsidP="004A146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с целевыми показателями </w:t>
            </w:r>
          </w:p>
          <w:p w:rsidR="00DF0673" w:rsidRDefault="00DF0673" w:rsidP="004A146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(индикаторами) подпрограммы</w:t>
            </w:r>
          </w:p>
        </w:tc>
      </w:tr>
      <w:tr w:rsidR="00DF0673" w:rsidTr="004A1462">
        <w:tc>
          <w:tcPr>
            <w:tcW w:w="14786" w:type="dxa"/>
            <w:gridSpan w:val="5"/>
            <w:tcBorders>
              <w:top w:val="single" w:sz="4" w:space="0" w:color="auto"/>
              <w:left w:val="single" w:sz="4" w:space="0" w:color="auto"/>
              <w:bottom w:val="single" w:sz="4" w:space="0" w:color="auto"/>
              <w:right w:val="single" w:sz="4" w:space="0" w:color="auto"/>
            </w:tcBorders>
          </w:tcPr>
          <w:p w:rsidR="00DF0673" w:rsidRDefault="00DF0673" w:rsidP="004A1462">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«Развитие культуры муниципального образования «Город Майкоп»</w:t>
            </w:r>
          </w:p>
        </w:tc>
      </w:tr>
      <w:tr w:rsidR="00DF0673" w:rsidTr="004A1462">
        <w:tc>
          <w:tcPr>
            <w:tcW w:w="14786" w:type="dxa"/>
            <w:gridSpan w:val="5"/>
            <w:tcBorders>
              <w:top w:val="single" w:sz="4" w:space="0" w:color="auto"/>
              <w:left w:val="single" w:sz="4" w:space="0" w:color="auto"/>
              <w:bottom w:val="single" w:sz="4" w:space="0" w:color="auto"/>
              <w:right w:val="single" w:sz="4" w:space="0" w:color="auto"/>
            </w:tcBorders>
          </w:tcPr>
          <w:p w:rsidR="00DF0673" w:rsidRDefault="00DF0673" w:rsidP="004A1462">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color w:val="000000" w:themeColor="text1"/>
                <w:sz w:val="24"/>
                <w:szCs w:val="24"/>
              </w:rPr>
              <w:t xml:space="preserve">Подпрограмма </w:t>
            </w:r>
            <w:r w:rsidRPr="005F5F6A">
              <w:rPr>
                <w:rFonts w:ascii="Times New Roman" w:hAnsi="Times New Roman" w:cs="Times New Roman"/>
                <w:b/>
                <w:color w:val="000000" w:themeColor="text1"/>
                <w:sz w:val="24"/>
                <w:szCs w:val="24"/>
              </w:rPr>
              <w:t>«Создание условий для развития туризма»</w:t>
            </w:r>
          </w:p>
        </w:tc>
      </w:tr>
      <w:tr w:rsidR="00DF0673" w:rsidTr="004A1462">
        <w:trPr>
          <w:trHeight w:val="1018"/>
        </w:trPr>
        <w:tc>
          <w:tcPr>
            <w:tcW w:w="594" w:type="dxa"/>
            <w:tcBorders>
              <w:top w:val="single" w:sz="4" w:space="0" w:color="auto"/>
              <w:left w:val="single" w:sz="4" w:space="0" w:color="auto"/>
              <w:bottom w:val="single" w:sz="4" w:space="0" w:color="auto"/>
              <w:right w:val="single" w:sz="4" w:space="0" w:color="auto"/>
            </w:tcBorders>
          </w:tcPr>
          <w:p w:rsidR="00DF0673" w:rsidRDefault="00DF0673" w:rsidP="004A146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715" w:type="dxa"/>
            <w:tcBorders>
              <w:top w:val="single" w:sz="4" w:space="0" w:color="auto"/>
              <w:left w:val="single" w:sz="4" w:space="0" w:color="auto"/>
              <w:bottom w:val="single" w:sz="4" w:space="0" w:color="auto"/>
              <w:right w:val="single" w:sz="4" w:space="0" w:color="auto"/>
            </w:tcBorders>
          </w:tcPr>
          <w:p w:rsidR="00DF0673" w:rsidRPr="00D717C9" w:rsidRDefault="00DF0673" w:rsidP="004A1462">
            <w:pPr>
              <w:pStyle w:val="1"/>
              <w:jc w:val="left"/>
              <w:rPr>
                <w:rFonts w:ascii="Times New Roman" w:eastAsia="Calibri" w:hAnsi="Times New Roman" w:cs="Times New Roman"/>
                <w:b w:val="0"/>
              </w:rPr>
            </w:pPr>
            <w:r w:rsidRPr="00D717C9">
              <w:rPr>
                <w:rFonts w:ascii="Times New Roman" w:eastAsia="Times New Roman" w:hAnsi="Times New Roman" w:cs="Times New Roman"/>
                <w:b w:val="0"/>
                <w:bCs w:val="0"/>
                <w:color w:val="000000" w:themeColor="text1"/>
              </w:rPr>
              <w:t xml:space="preserve">«Формирование условий для развития </w:t>
            </w:r>
            <w:r w:rsidR="002C1870">
              <w:rPr>
                <w:rFonts w:ascii="Times New Roman" w:eastAsia="Times New Roman" w:hAnsi="Times New Roman" w:cs="Times New Roman"/>
                <w:b w:val="0"/>
                <w:bCs w:val="0"/>
                <w:color w:val="000000" w:themeColor="text1"/>
              </w:rPr>
              <w:t xml:space="preserve">сферы </w:t>
            </w:r>
            <w:r w:rsidRPr="00D717C9">
              <w:rPr>
                <w:rFonts w:ascii="Times New Roman" w:eastAsia="Times New Roman" w:hAnsi="Times New Roman" w:cs="Times New Roman"/>
                <w:b w:val="0"/>
                <w:bCs w:val="0"/>
                <w:color w:val="000000" w:themeColor="text1"/>
              </w:rPr>
              <w:t>туризма»</w:t>
            </w:r>
          </w:p>
        </w:tc>
        <w:tc>
          <w:tcPr>
            <w:tcW w:w="1529" w:type="dxa"/>
            <w:tcBorders>
              <w:top w:val="single" w:sz="4" w:space="0" w:color="auto"/>
              <w:left w:val="single" w:sz="4" w:space="0" w:color="auto"/>
              <w:bottom w:val="single" w:sz="4" w:space="0" w:color="auto"/>
              <w:right w:val="single" w:sz="4" w:space="0" w:color="auto"/>
            </w:tcBorders>
          </w:tcPr>
          <w:p w:rsidR="00DF0673" w:rsidRDefault="00DF0673" w:rsidP="004A1462">
            <w:pPr>
              <w:jc w:val="center"/>
              <w:rPr>
                <w:rFonts w:ascii="Times New Roman" w:eastAsia="Calibri" w:hAnsi="Times New Roman" w:cs="Times New Roman"/>
                <w:sz w:val="24"/>
                <w:szCs w:val="24"/>
              </w:rPr>
            </w:pPr>
            <w:r>
              <w:rPr>
                <w:rFonts w:ascii="Times New Roman" w:eastAsia="Calibri" w:hAnsi="Times New Roman" w:cs="Times New Roman"/>
                <w:sz w:val="24"/>
                <w:szCs w:val="24"/>
              </w:rPr>
              <w:t>2022-2026 годы</w:t>
            </w:r>
          </w:p>
        </w:tc>
        <w:tc>
          <w:tcPr>
            <w:tcW w:w="4794" w:type="dxa"/>
            <w:tcBorders>
              <w:top w:val="single" w:sz="4" w:space="0" w:color="auto"/>
              <w:left w:val="single" w:sz="4" w:space="0" w:color="auto"/>
              <w:bottom w:val="single" w:sz="4" w:space="0" w:color="auto"/>
              <w:right w:val="single" w:sz="4" w:space="0" w:color="auto"/>
            </w:tcBorders>
          </w:tcPr>
          <w:p w:rsidR="00DF0673" w:rsidRDefault="00DF0673" w:rsidP="004A1462">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благоприятных условий для устойчивого развития и доступности сферы туризма</w:t>
            </w:r>
          </w:p>
          <w:p w:rsidR="00DF0673" w:rsidRDefault="00DF0673" w:rsidP="004A1462">
            <w:pPr>
              <w:autoSpaceDE w:val="0"/>
              <w:autoSpaceDN w:val="0"/>
              <w:adjustRightInd w:val="0"/>
              <w:spacing w:after="0" w:line="240" w:lineRule="auto"/>
              <w:jc w:val="center"/>
              <w:rPr>
                <w:rFonts w:ascii="Times New Roman" w:hAnsi="Times New Roman"/>
                <w:sz w:val="24"/>
                <w:szCs w:val="24"/>
              </w:rPr>
            </w:pPr>
          </w:p>
        </w:tc>
        <w:tc>
          <w:tcPr>
            <w:tcW w:w="2154" w:type="dxa"/>
            <w:tcBorders>
              <w:top w:val="single" w:sz="4" w:space="0" w:color="auto"/>
              <w:left w:val="nil"/>
              <w:bottom w:val="single" w:sz="4" w:space="0" w:color="auto"/>
              <w:right w:val="single" w:sz="4" w:space="0" w:color="auto"/>
            </w:tcBorders>
          </w:tcPr>
          <w:p w:rsidR="00DF0673" w:rsidRDefault="00DF0673" w:rsidP="004A146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Показатель</w:t>
            </w:r>
          </w:p>
          <w:p w:rsidR="00DF0673" w:rsidRDefault="00DF0673" w:rsidP="004A146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 2, 4</w:t>
            </w:r>
          </w:p>
          <w:p w:rsidR="00DF0673" w:rsidRDefault="00DF0673" w:rsidP="004A1462">
            <w:pPr>
              <w:autoSpaceDE w:val="0"/>
              <w:autoSpaceDN w:val="0"/>
              <w:adjustRightInd w:val="0"/>
              <w:spacing w:after="0" w:line="240" w:lineRule="auto"/>
              <w:jc w:val="center"/>
              <w:rPr>
                <w:rFonts w:ascii="Times New Roman" w:eastAsia="Calibri" w:hAnsi="Times New Roman" w:cs="Times New Roman"/>
                <w:sz w:val="24"/>
                <w:szCs w:val="24"/>
              </w:rPr>
            </w:pPr>
          </w:p>
        </w:tc>
      </w:tr>
      <w:tr w:rsidR="00DF0673" w:rsidTr="004A1462">
        <w:trPr>
          <w:trHeight w:val="1018"/>
        </w:trPr>
        <w:tc>
          <w:tcPr>
            <w:tcW w:w="594" w:type="dxa"/>
            <w:tcBorders>
              <w:top w:val="single" w:sz="4" w:space="0" w:color="auto"/>
              <w:left w:val="single" w:sz="4" w:space="0" w:color="auto"/>
              <w:right w:val="single" w:sz="4" w:space="0" w:color="auto"/>
            </w:tcBorders>
          </w:tcPr>
          <w:p w:rsidR="00DF0673" w:rsidRPr="005F77EB" w:rsidRDefault="00DF0673" w:rsidP="004A1462">
            <w:pPr>
              <w:autoSpaceDE w:val="0"/>
              <w:autoSpaceDN w:val="0"/>
              <w:adjustRightInd w:val="0"/>
              <w:spacing w:after="0" w:line="240" w:lineRule="auto"/>
              <w:jc w:val="both"/>
              <w:rPr>
                <w:rFonts w:ascii="Times New Roman" w:eastAsia="Calibri" w:hAnsi="Times New Roman" w:cs="Times New Roman"/>
                <w:sz w:val="24"/>
                <w:szCs w:val="24"/>
              </w:rPr>
            </w:pPr>
            <w:r w:rsidRPr="005F77EB">
              <w:rPr>
                <w:rFonts w:ascii="Times New Roman" w:eastAsia="Calibri" w:hAnsi="Times New Roman" w:cs="Times New Roman"/>
                <w:sz w:val="24"/>
                <w:szCs w:val="24"/>
              </w:rPr>
              <w:t>2.</w:t>
            </w:r>
          </w:p>
        </w:tc>
        <w:tc>
          <w:tcPr>
            <w:tcW w:w="5715" w:type="dxa"/>
            <w:tcBorders>
              <w:top w:val="single" w:sz="4" w:space="0" w:color="auto"/>
              <w:left w:val="single" w:sz="4" w:space="0" w:color="auto"/>
              <w:right w:val="single" w:sz="4" w:space="0" w:color="auto"/>
            </w:tcBorders>
          </w:tcPr>
          <w:p w:rsidR="00DF0673" w:rsidRPr="005F77EB" w:rsidRDefault="00DF0673" w:rsidP="004A1462">
            <w:pPr>
              <w:pStyle w:val="1"/>
              <w:jc w:val="both"/>
              <w:rPr>
                <w:rFonts w:ascii="Times New Roman" w:eastAsia="Calibri" w:hAnsi="Times New Roman" w:cs="Times New Roman"/>
                <w:b w:val="0"/>
                <w:color w:val="auto"/>
              </w:rPr>
            </w:pPr>
            <w:r w:rsidRPr="005F77EB">
              <w:rPr>
                <w:rFonts w:ascii="Times New Roman" w:hAnsi="Times New Roman" w:cs="Times New Roman"/>
                <w:b w:val="0"/>
                <w:color w:val="auto"/>
              </w:rPr>
              <w:t>«Развитие народных художественных промыслов»</w:t>
            </w:r>
          </w:p>
        </w:tc>
        <w:tc>
          <w:tcPr>
            <w:tcW w:w="1529" w:type="dxa"/>
            <w:tcBorders>
              <w:top w:val="single" w:sz="4" w:space="0" w:color="auto"/>
              <w:left w:val="single" w:sz="4" w:space="0" w:color="auto"/>
              <w:right w:val="single" w:sz="4" w:space="0" w:color="auto"/>
            </w:tcBorders>
          </w:tcPr>
          <w:p w:rsidR="00DF0673" w:rsidRDefault="00DF0673" w:rsidP="004A1462">
            <w:pPr>
              <w:jc w:val="center"/>
              <w:rPr>
                <w:rFonts w:ascii="Times New Roman" w:eastAsia="Calibri" w:hAnsi="Times New Roman" w:cs="Times New Roman"/>
                <w:sz w:val="24"/>
                <w:szCs w:val="24"/>
              </w:rPr>
            </w:pPr>
            <w:r>
              <w:rPr>
                <w:rFonts w:ascii="Times New Roman" w:eastAsia="Calibri" w:hAnsi="Times New Roman" w:cs="Times New Roman"/>
                <w:sz w:val="24"/>
                <w:szCs w:val="24"/>
              </w:rPr>
              <w:t>2022-2026 годы</w:t>
            </w:r>
          </w:p>
        </w:tc>
        <w:tc>
          <w:tcPr>
            <w:tcW w:w="4794" w:type="dxa"/>
            <w:tcBorders>
              <w:top w:val="single" w:sz="4" w:space="0" w:color="auto"/>
              <w:left w:val="single" w:sz="4" w:space="0" w:color="auto"/>
              <w:right w:val="single" w:sz="4" w:space="0" w:color="auto"/>
            </w:tcBorders>
          </w:tcPr>
          <w:p w:rsidR="00DF0673" w:rsidRDefault="00DF0673" w:rsidP="004A1462">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 xml:space="preserve">Организация и проведение мероприятий, направленных на возрождение, сохранение и развитие народных художественных промыслов и ремесел </w:t>
            </w:r>
          </w:p>
        </w:tc>
        <w:tc>
          <w:tcPr>
            <w:tcW w:w="2154" w:type="dxa"/>
            <w:tcBorders>
              <w:top w:val="single" w:sz="4" w:space="0" w:color="auto"/>
              <w:left w:val="nil"/>
              <w:right w:val="single" w:sz="4" w:space="0" w:color="auto"/>
            </w:tcBorders>
          </w:tcPr>
          <w:p w:rsidR="00DF0673" w:rsidRDefault="00DF0673" w:rsidP="004A146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Показатель</w:t>
            </w:r>
          </w:p>
          <w:p w:rsidR="00DF0673" w:rsidRDefault="00DF0673" w:rsidP="004A146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3</w:t>
            </w:r>
          </w:p>
          <w:p w:rsidR="00DF0673" w:rsidRDefault="00DF0673" w:rsidP="004A1462">
            <w:pPr>
              <w:autoSpaceDE w:val="0"/>
              <w:autoSpaceDN w:val="0"/>
              <w:adjustRightInd w:val="0"/>
              <w:spacing w:after="0" w:line="240" w:lineRule="auto"/>
              <w:jc w:val="center"/>
              <w:rPr>
                <w:rFonts w:ascii="Times New Roman" w:eastAsia="Calibri" w:hAnsi="Times New Roman" w:cs="Times New Roman"/>
                <w:sz w:val="24"/>
                <w:szCs w:val="24"/>
              </w:rPr>
            </w:pPr>
          </w:p>
        </w:tc>
      </w:tr>
    </w:tbl>
    <w:p w:rsidR="00DF0673" w:rsidRDefault="00DF0673" w:rsidP="00DF067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DF0673" w:rsidRDefault="00DF0673" w:rsidP="00DF067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DF0673" w:rsidRDefault="00DF0673" w:rsidP="00DF067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DF0673" w:rsidRDefault="00DF0673" w:rsidP="00DF067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DF0673" w:rsidRDefault="00DF0673" w:rsidP="00DF067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4. Ресурсное обеспечение подпрограммы </w:t>
      </w:r>
    </w:p>
    <w:p w:rsidR="00DF0673" w:rsidRDefault="00DF0673" w:rsidP="00DF0673">
      <w:pPr>
        <w:spacing w:after="0" w:line="240" w:lineRule="auto"/>
        <w:ind w:firstLine="567"/>
        <w:jc w:val="both"/>
        <w:rPr>
          <w:rFonts w:ascii="Times New Roman" w:hAnsi="Times New Roman"/>
          <w:color w:val="000000" w:themeColor="text1"/>
          <w:sz w:val="28"/>
          <w:szCs w:val="28"/>
        </w:rPr>
      </w:pPr>
    </w:p>
    <w:p w:rsidR="00DF0673" w:rsidRDefault="00DF0673" w:rsidP="00DF0673">
      <w:pPr>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Общий объём бюджетных ассигнований подпрограммы муниципальной программы на 2022 - 2026 годы составляет </w:t>
      </w:r>
      <w:r w:rsidRPr="00A55A52">
        <w:rPr>
          <w:rFonts w:ascii="Times New Roman" w:eastAsia="Times New Roman" w:hAnsi="Times New Roman"/>
          <w:color w:val="000000" w:themeColor="text1"/>
          <w:sz w:val="28"/>
          <w:szCs w:val="28"/>
        </w:rPr>
        <w:t>– 1 750,0</w:t>
      </w:r>
      <w:r w:rsidRPr="00A55A52">
        <w:rPr>
          <w:rFonts w:ascii="Times New Roman" w:eastAsia="Times New Roman" w:hAnsi="Times New Roman"/>
          <w:b/>
          <w:i/>
          <w:color w:val="000000" w:themeColor="text1"/>
          <w:sz w:val="28"/>
          <w:szCs w:val="28"/>
        </w:rPr>
        <w:t xml:space="preserve"> </w:t>
      </w:r>
      <w:r>
        <w:rPr>
          <w:rFonts w:ascii="Times New Roman" w:eastAsia="Times New Roman" w:hAnsi="Times New Roman"/>
          <w:color w:val="000000" w:themeColor="text1"/>
          <w:sz w:val="28"/>
          <w:szCs w:val="28"/>
        </w:rPr>
        <w:t>тыс. рублей.</w:t>
      </w:r>
    </w:p>
    <w:p w:rsidR="00DF0673" w:rsidRDefault="00DF0673" w:rsidP="00DF067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План реализации основных мероприятий подпрограммы муниципальной программы за счет всех источников финансирования представлен в Таблице № 2.3.</w:t>
      </w:r>
    </w:p>
    <w:p w:rsidR="00DF0673" w:rsidRDefault="00DF0673" w:rsidP="00DF0673">
      <w:pPr>
        <w:spacing w:after="0" w:line="240" w:lineRule="auto"/>
        <w:ind w:firstLine="709"/>
        <w:jc w:val="both"/>
        <w:rPr>
          <w:rFonts w:ascii="Times New Roman" w:hAnsi="Times New Roman"/>
          <w:color w:val="000000" w:themeColor="text1"/>
          <w:sz w:val="28"/>
          <w:szCs w:val="28"/>
        </w:rPr>
      </w:pPr>
    </w:p>
    <w:p w:rsidR="00DF0673" w:rsidRDefault="00DF0673" w:rsidP="00DF0673">
      <w:pPr>
        <w:autoSpaceDE w:val="0"/>
        <w:autoSpaceDN w:val="0"/>
        <w:adjustRightInd w:val="0"/>
        <w:spacing w:after="0" w:line="240" w:lineRule="auto"/>
        <w:ind w:left="1275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 2.3</w:t>
      </w:r>
    </w:p>
    <w:p w:rsidR="00DF0673" w:rsidRDefault="00DF0673" w:rsidP="00DF0673">
      <w:pPr>
        <w:autoSpaceDE w:val="0"/>
        <w:autoSpaceDN w:val="0"/>
        <w:adjustRightInd w:val="0"/>
        <w:spacing w:after="0" w:line="240" w:lineRule="auto"/>
        <w:ind w:left="12758"/>
        <w:jc w:val="both"/>
        <w:rPr>
          <w:rFonts w:ascii="Times New Roman" w:eastAsia="Calibri" w:hAnsi="Times New Roman" w:cs="Times New Roman"/>
          <w:sz w:val="28"/>
          <w:szCs w:val="28"/>
        </w:rPr>
      </w:pPr>
    </w:p>
    <w:p w:rsidR="00DF0673" w:rsidRDefault="00DF0673" w:rsidP="00DF0673">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План реализации основных мероприятий подпрограммы </w:t>
      </w:r>
      <w:r>
        <w:rPr>
          <w:rFonts w:ascii="Times New Roman" w:eastAsia="Calibri" w:hAnsi="Times New Roman" w:cs="Times New Roman"/>
          <w:b/>
          <w:bCs/>
          <w:color w:val="000000" w:themeColor="text1"/>
          <w:sz w:val="28"/>
          <w:szCs w:val="28"/>
        </w:rPr>
        <w:t>муниципальной программы</w:t>
      </w:r>
    </w:p>
    <w:p w:rsidR="00DF0673" w:rsidRDefault="00DF0673" w:rsidP="00DF0673">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за счет всех источников финансирования</w:t>
      </w:r>
    </w:p>
    <w:p w:rsidR="00DF0673" w:rsidRDefault="00DF0673" w:rsidP="00DF0673">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тыс. рублей</w:t>
      </w:r>
    </w:p>
    <w:tbl>
      <w:tblPr>
        <w:tblStyle w:val="ac"/>
        <w:tblW w:w="0" w:type="auto"/>
        <w:tblLook w:val="04A0" w:firstRow="1" w:lastRow="0" w:firstColumn="1" w:lastColumn="0" w:noHBand="0" w:noVBand="1"/>
      </w:tblPr>
      <w:tblGrid>
        <w:gridCol w:w="590"/>
        <w:gridCol w:w="2329"/>
        <w:gridCol w:w="886"/>
        <w:gridCol w:w="623"/>
        <w:gridCol w:w="603"/>
        <w:gridCol w:w="833"/>
        <w:gridCol w:w="568"/>
        <w:gridCol w:w="550"/>
        <w:gridCol w:w="833"/>
        <w:gridCol w:w="568"/>
        <w:gridCol w:w="550"/>
        <w:gridCol w:w="833"/>
        <w:gridCol w:w="568"/>
        <w:gridCol w:w="550"/>
        <w:gridCol w:w="833"/>
        <w:gridCol w:w="568"/>
        <w:gridCol w:w="550"/>
        <w:gridCol w:w="833"/>
        <w:gridCol w:w="568"/>
        <w:gridCol w:w="550"/>
      </w:tblGrid>
      <w:tr w:rsidR="00DF0673" w:rsidTr="004A1462">
        <w:tc>
          <w:tcPr>
            <w:tcW w:w="0" w:type="auto"/>
            <w:vMerge w:val="restart"/>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п/п</w:t>
            </w:r>
          </w:p>
        </w:tc>
        <w:tc>
          <w:tcPr>
            <w:tcW w:w="0" w:type="auto"/>
            <w:vMerge w:val="restart"/>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Основное мероприятие, мероприятие (направление расходов)</w:t>
            </w:r>
          </w:p>
        </w:tc>
        <w:tc>
          <w:tcPr>
            <w:tcW w:w="0" w:type="auto"/>
            <w:gridSpan w:val="3"/>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2022 год</w:t>
            </w:r>
          </w:p>
        </w:tc>
        <w:tc>
          <w:tcPr>
            <w:tcW w:w="0" w:type="auto"/>
            <w:gridSpan w:val="3"/>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2023 год</w:t>
            </w:r>
          </w:p>
        </w:tc>
        <w:tc>
          <w:tcPr>
            <w:tcW w:w="0" w:type="auto"/>
            <w:gridSpan w:val="3"/>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2024 год</w:t>
            </w:r>
          </w:p>
        </w:tc>
        <w:tc>
          <w:tcPr>
            <w:tcW w:w="0" w:type="auto"/>
            <w:gridSpan w:val="3"/>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2025 год</w:t>
            </w:r>
          </w:p>
        </w:tc>
        <w:tc>
          <w:tcPr>
            <w:tcW w:w="0" w:type="auto"/>
            <w:gridSpan w:val="3"/>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2026 год</w:t>
            </w:r>
          </w:p>
        </w:tc>
      </w:tr>
      <w:tr w:rsidR="00DF0673" w:rsidTr="004A1462">
        <w:tc>
          <w:tcPr>
            <w:tcW w:w="0" w:type="auto"/>
            <w:vMerge/>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vMerge/>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Всего</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МБ</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МБ</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МБ</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МБ</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МБ</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МБ</w:t>
            </w:r>
          </w:p>
        </w:tc>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ВИ</w:t>
            </w:r>
          </w:p>
        </w:tc>
      </w:tr>
      <w:tr w:rsidR="00DF0673" w:rsidTr="004A1462">
        <w:tc>
          <w:tcPr>
            <w:tcW w:w="0" w:type="auto"/>
            <w:gridSpan w:val="20"/>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Муниципальная программа </w:t>
            </w:r>
            <w:r>
              <w:rPr>
                <w:rFonts w:ascii="Times New Roman" w:eastAsia="Calibri" w:hAnsi="Times New Roman" w:cs="Times New Roman"/>
                <w:b/>
                <w:sz w:val="24"/>
                <w:szCs w:val="24"/>
              </w:rPr>
              <w:t>«Развитие культуры муниципального образования «Город Майкоп»</w:t>
            </w:r>
          </w:p>
        </w:tc>
      </w:tr>
      <w:tr w:rsidR="00DF0673" w:rsidTr="004A1462">
        <w:tc>
          <w:tcPr>
            <w:tcW w:w="0" w:type="auto"/>
            <w:gridSpan w:val="20"/>
          </w:tcPr>
          <w:p w:rsidR="00DF0673" w:rsidRDefault="00DF0673" w:rsidP="004A146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Подпрограмма </w:t>
            </w:r>
            <w:r w:rsidRPr="005F5F6A">
              <w:rPr>
                <w:rFonts w:ascii="Times New Roman" w:hAnsi="Times New Roman" w:cs="Times New Roman"/>
                <w:b/>
                <w:color w:val="000000" w:themeColor="text1"/>
                <w:sz w:val="24"/>
                <w:szCs w:val="24"/>
              </w:rPr>
              <w:t>«Создание условий для развития туризма»</w:t>
            </w:r>
          </w:p>
        </w:tc>
      </w:tr>
      <w:tr w:rsidR="00DF0673" w:rsidTr="004A1462">
        <w:trPr>
          <w:cantSplit/>
          <w:trHeight w:val="1134"/>
        </w:trPr>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right w:val="single" w:sz="18" w:space="0" w:color="auto"/>
            </w:tcBorders>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Всего по подпрограмме:</w:t>
            </w:r>
          </w:p>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bottom w:val="single" w:sz="4" w:space="0" w:color="auto"/>
            </w:tcBorders>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6463CE">
              <w:rPr>
                <w:rFonts w:ascii="Times New Roman" w:eastAsia="Times New Roman" w:hAnsi="Times New Roman" w:cs="Times New Roman"/>
                <w:bCs/>
                <w:sz w:val="24"/>
                <w:szCs w:val="24"/>
              </w:rPr>
              <w:t>1750,0</w:t>
            </w:r>
          </w:p>
        </w:tc>
        <w:tc>
          <w:tcPr>
            <w:tcW w:w="0" w:type="auto"/>
            <w:tcBorders>
              <w:bottom w:val="single" w:sz="4" w:space="0" w:color="auto"/>
            </w:tcBorders>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6463CE">
              <w:rPr>
                <w:rFonts w:ascii="Times New Roman" w:eastAsia="Times New Roman" w:hAnsi="Times New Roman" w:cs="Times New Roman"/>
                <w:bCs/>
                <w:sz w:val="24"/>
                <w:szCs w:val="24"/>
              </w:rPr>
              <w:t>1750,0</w:t>
            </w:r>
          </w:p>
        </w:tc>
        <w:tc>
          <w:tcPr>
            <w:tcW w:w="0" w:type="auto"/>
            <w:tcBorders>
              <w:right w:val="single" w:sz="18" w:space="0" w:color="auto"/>
            </w:tcBorders>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6463CE">
              <w:rPr>
                <w:rFonts w:ascii="Times New Roman" w:eastAsia="Times New Roman" w:hAnsi="Times New Roman" w:cs="Times New Roman"/>
                <w:bCs/>
                <w:sz w:val="24"/>
                <w:szCs w:val="24"/>
              </w:rPr>
              <w:t>350,0</w:t>
            </w:r>
          </w:p>
        </w:tc>
        <w:tc>
          <w:tcPr>
            <w:tcW w:w="0" w:type="auto"/>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6463CE">
              <w:rPr>
                <w:rFonts w:ascii="Times New Roman" w:eastAsia="Times New Roman" w:hAnsi="Times New Roman" w:cs="Times New Roman"/>
                <w:bCs/>
                <w:sz w:val="24"/>
                <w:szCs w:val="24"/>
              </w:rPr>
              <w:t>350,0</w:t>
            </w:r>
          </w:p>
        </w:tc>
        <w:tc>
          <w:tcPr>
            <w:tcW w:w="0" w:type="auto"/>
            <w:tcBorders>
              <w:right w:val="single" w:sz="18" w:space="0" w:color="auto"/>
            </w:tcBorders>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bottom w:val="single" w:sz="4" w:space="0" w:color="auto"/>
            </w:tcBorders>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6463CE">
              <w:rPr>
                <w:rFonts w:ascii="Times New Roman" w:eastAsia="Times New Roman" w:hAnsi="Times New Roman" w:cs="Times New Roman"/>
                <w:bCs/>
                <w:sz w:val="24"/>
                <w:szCs w:val="24"/>
              </w:rPr>
              <w:t>350,0</w:t>
            </w:r>
          </w:p>
        </w:tc>
        <w:tc>
          <w:tcPr>
            <w:tcW w:w="0" w:type="auto"/>
            <w:tcBorders>
              <w:bottom w:val="single" w:sz="4" w:space="0" w:color="auto"/>
            </w:tcBorders>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6463CE">
              <w:rPr>
                <w:rFonts w:ascii="Times New Roman" w:eastAsia="Times New Roman" w:hAnsi="Times New Roman" w:cs="Times New Roman"/>
                <w:bCs/>
                <w:sz w:val="24"/>
                <w:szCs w:val="24"/>
              </w:rPr>
              <w:t>350,0</w:t>
            </w:r>
          </w:p>
        </w:tc>
        <w:tc>
          <w:tcPr>
            <w:tcW w:w="0" w:type="auto"/>
            <w:tcBorders>
              <w:right w:val="single" w:sz="18" w:space="0" w:color="auto"/>
            </w:tcBorders>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6463CE">
              <w:rPr>
                <w:rFonts w:ascii="Times New Roman" w:eastAsia="Times New Roman" w:hAnsi="Times New Roman" w:cs="Times New Roman"/>
                <w:bCs/>
                <w:sz w:val="24"/>
                <w:szCs w:val="24"/>
              </w:rPr>
              <w:t>350,0</w:t>
            </w:r>
          </w:p>
        </w:tc>
        <w:tc>
          <w:tcPr>
            <w:tcW w:w="0" w:type="auto"/>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6463CE">
              <w:rPr>
                <w:rFonts w:ascii="Times New Roman" w:eastAsia="Times New Roman" w:hAnsi="Times New Roman" w:cs="Times New Roman"/>
                <w:bCs/>
                <w:sz w:val="24"/>
                <w:szCs w:val="24"/>
              </w:rPr>
              <w:t>350,0</w:t>
            </w:r>
          </w:p>
        </w:tc>
        <w:tc>
          <w:tcPr>
            <w:tcW w:w="0" w:type="auto"/>
            <w:tcBorders>
              <w:right w:val="single" w:sz="18" w:space="0" w:color="auto"/>
            </w:tcBorders>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6463CE">
              <w:rPr>
                <w:rFonts w:ascii="Times New Roman" w:eastAsia="Times New Roman" w:hAnsi="Times New Roman" w:cs="Times New Roman"/>
                <w:bCs/>
                <w:sz w:val="24"/>
                <w:szCs w:val="24"/>
              </w:rPr>
              <w:t>350,0</w:t>
            </w:r>
          </w:p>
        </w:tc>
        <w:tc>
          <w:tcPr>
            <w:tcW w:w="0" w:type="auto"/>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6463CE">
              <w:rPr>
                <w:rFonts w:ascii="Times New Roman" w:eastAsia="Times New Roman" w:hAnsi="Times New Roman" w:cs="Times New Roman"/>
                <w:bCs/>
                <w:sz w:val="24"/>
                <w:szCs w:val="24"/>
              </w:rPr>
              <w:t>350,0</w:t>
            </w:r>
          </w:p>
        </w:tc>
        <w:tc>
          <w:tcPr>
            <w:tcW w:w="0" w:type="auto"/>
            <w:tcBorders>
              <w:right w:val="single" w:sz="18" w:space="0" w:color="auto"/>
            </w:tcBorders>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6463CE">
              <w:rPr>
                <w:rFonts w:ascii="Times New Roman" w:eastAsia="Times New Roman" w:hAnsi="Times New Roman" w:cs="Times New Roman"/>
                <w:bCs/>
                <w:sz w:val="24"/>
                <w:szCs w:val="24"/>
              </w:rPr>
              <w:t>350,0</w:t>
            </w:r>
          </w:p>
        </w:tc>
        <w:tc>
          <w:tcPr>
            <w:tcW w:w="0" w:type="auto"/>
            <w:textDirection w:val="btLr"/>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6463CE">
              <w:rPr>
                <w:rFonts w:ascii="Times New Roman" w:eastAsia="Times New Roman" w:hAnsi="Times New Roman" w:cs="Times New Roman"/>
                <w:bCs/>
                <w:sz w:val="24"/>
                <w:szCs w:val="24"/>
              </w:rPr>
              <w:t>350,0</w:t>
            </w:r>
          </w:p>
        </w:tc>
        <w:tc>
          <w:tcPr>
            <w:tcW w:w="0" w:type="auto"/>
            <w:textDirection w:val="tbRl"/>
          </w:tcPr>
          <w:p w:rsidR="00DF0673" w:rsidRPr="006463CE"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r>
      <w:tr w:rsidR="00DF0673" w:rsidTr="004A1462">
        <w:trPr>
          <w:cantSplit/>
          <w:trHeight w:val="1134"/>
        </w:trPr>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0" w:type="auto"/>
            <w:tcBorders>
              <w:right w:val="single" w:sz="18" w:space="0" w:color="auto"/>
            </w:tcBorders>
          </w:tcPr>
          <w:p w:rsidR="00DF0673" w:rsidRDefault="00DF0673" w:rsidP="004A1462">
            <w:pPr>
              <w:autoSpaceDE w:val="0"/>
              <w:autoSpaceDN w:val="0"/>
              <w:adjustRightInd w:val="0"/>
              <w:spacing w:line="140" w:lineRule="atLeast"/>
              <w:outlineLvl w:val="0"/>
              <w:rPr>
                <w:rFonts w:ascii="Times New Roman" w:eastAsia="Times New Roman" w:hAnsi="Times New Roman" w:cs="Times New Roman"/>
                <w:bCs/>
                <w:color w:val="000000" w:themeColor="text1"/>
                <w:sz w:val="24"/>
                <w:szCs w:val="24"/>
              </w:rPr>
            </w:pPr>
            <w:r w:rsidRPr="00F31C47">
              <w:rPr>
                <w:rFonts w:ascii="Times New Roman" w:eastAsia="Times New Roman" w:hAnsi="Times New Roman" w:cs="Times New Roman"/>
                <w:b/>
                <w:bCs/>
                <w:color w:val="000000" w:themeColor="text1"/>
                <w:sz w:val="24"/>
                <w:szCs w:val="24"/>
              </w:rPr>
              <w:t>Основное мероприятие</w:t>
            </w:r>
            <w:r>
              <w:rPr>
                <w:rFonts w:ascii="Times New Roman" w:eastAsia="Times New Roman" w:hAnsi="Times New Roman" w:cs="Times New Roman"/>
                <w:b/>
                <w:bCs/>
                <w:i/>
                <w:color w:val="000000" w:themeColor="text1"/>
                <w:sz w:val="24"/>
                <w:szCs w:val="24"/>
              </w:rPr>
              <w:t>:</w:t>
            </w:r>
            <w:r>
              <w:rPr>
                <w:rFonts w:ascii="Times New Roman" w:eastAsia="Times New Roman" w:hAnsi="Times New Roman" w:cs="Times New Roman"/>
                <w:bCs/>
                <w:color w:val="000000" w:themeColor="text1"/>
                <w:sz w:val="24"/>
                <w:szCs w:val="24"/>
              </w:rPr>
              <w:t xml:space="preserve"> Формирование условий для развития </w:t>
            </w:r>
            <w:r w:rsidR="00E67946">
              <w:rPr>
                <w:rFonts w:ascii="Times New Roman" w:eastAsia="Times New Roman" w:hAnsi="Times New Roman" w:cs="Times New Roman"/>
                <w:bCs/>
                <w:color w:val="000000" w:themeColor="text1"/>
                <w:sz w:val="24"/>
                <w:szCs w:val="24"/>
              </w:rPr>
              <w:t xml:space="preserve">сферы </w:t>
            </w:r>
            <w:r>
              <w:rPr>
                <w:rFonts w:ascii="Times New Roman" w:eastAsia="Times New Roman" w:hAnsi="Times New Roman" w:cs="Times New Roman"/>
                <w:bCs/>
                <w:color w:val="000000" w:themeColor="text1"/>
                <w:sz w:val="24"/>
                <w:szCs w:val="24"/>
              </w:rPr>
              <w:t>туризма»</w:t>
            </w: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1000,0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1000,0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200,0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200,0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200,0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200,0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200,0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200,0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200,0</w:t>
            </w:r>
          </w:p>
        </w:tc>
        <w:tc>
          <w:tcPr>
            <w:tcW w:w="0" w:type="auto"/>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200,0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200,0</w:t>
            </w:r>
          </w:p>
        </w:tc>
        <w:tc>
          <w:tcPr>
            <w:tcW w:w="0" w:type="auto"/>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200,0</w:t>
            </w:r>
          </w:p>
        </w:tc>
        <w:tc>
          <w:tcPr>
            <w:tcW w:w="0" w:type="auto"/>
            <w:textDirection w:val="tbRl"/>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r>
      <w:tr w:rsidR="00DF0673" w:rsidTr="004A1462">
        <w:trPr>
          <w:cantSplit/>
          <w:trHeight w:val="1134"/>
        </w:trPr>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1.1.</w:t>
            </w:r>
          </w:p>
        </w:tc>
        <w:tc>
          <w:tcPr>
            <w:tcW w:w="0" w:type="auto"/>
            <w:tcBorders>
              <w:right w:val="single" w:sz="18" w:space="0" w:color="auto"/>
            </w:tcBorders>
          </w:tcPr>
          <w:p w:rsidR="00DF0673" w:rsidRDefault="00DF0673" w:rsidP="004A1462">
            <w:pPr>
              <w:rPr>
                <w:rFonts w:ascii="Times New Roman" w:hAnsi="Times New Roman" w:cs="Times New Roman"/>
                <w:sz w:val="24"/>
                <w:szCs w:val="24"/>
              </w:rPr>
            </w:pPr>
            <w:r>
              <w:rPr>
                <w:rFonts w:ascii="Times New Roman" w:hAnsi="Times New Roman" w:cs="Times New Roman"/>
                <w:sz w:val="24"/>
                <w:szCs w:val="24"/>
              </w:rPr>
              <w:t>Издание информационно-рекламных материалов</w:t>
            </w:r>
          </w:p>
        </w:tc>
        <w:tc>
          <w:tcPr>
            <w:tcW w:w="0" w:type="auto"/>
            <w:tcBorders>
              <w:left w:val="single" w:sz="18" w:space="0" w:color="auto"/>
              <w:right w:val="single" w:sz="4" w:space="0" w:color="auto"/>
            </w:tcBorders>
            <w:textDirection w:val="btLr"/>
          </w:tcPr>
          <w:p w:rsidR="00DF0673" w:rsidRPr="002B6B74" w:rsidRDefault="0063320A"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DF0673" w:rsidRPr="002B6B74">
              <w:rPr>
                <w:rFonts w:ascii="Times New Roman" w:eastAsia="Times New Roman" w:hAnsi="Times New Roman" w:cs="Times New Roman"/>
                <w:bCs/>
                <w:sz w:val="24"/>
                <w:szCs w:val="24"/>
              </w:rPr>
              <w:t>00,0</w:t>
            </w:r>
          </w:p>
        </w:tc>
        <w:tc>
          <w:tcPr>
            <w:tcW w:w="0" w:type="auto"/>
            <w:tcBorders>
              <w:left w:val="single" w:sz="4" w:space="0" w:color="auto"/>
            </w:tcBorders>
            <w:textDirection w:val="btLr"/>
          </w:tcPr>
          <w:p w:rsidR="00DF0673" w:rsidRPr="002B6B74" w:rsidRDefault="0063320A"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DF0673" w:rsidRPr="002B6B74">
              <w:rPr>
                <w:rFonts w:ascii="Times New Roman" w:eastAsia="Times New Roman" w:hAnsi="Times New Roman" w:cs="Times New Roman"/>
                <w:bCs/>
                <w:sz w:val="24"/>
                <w:szCs w:val="24"/>
              </w:rPr>
              <w:t>00,0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40,0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40,0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40,0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40,0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40,0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40,0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40,0</w:t>
            </w:r>
          </w:p>
        </w:tc>
        <w:tc>
          <w:tcPr>
            <w:tcW w:w="0" w:type="auto"/>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40,0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40,0</w:t>
            </w:r>
          </w:p>
        </w:tc>
        <w:tc>
          <w:tcPr>
            <w:tcW w:w="0" w:type="auto"/>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40,0</w:t>
            </w:r>
          </w:p>
        </w:tc>
        <w:tc>
          <w:tcPr>
            <w:tcW w:w="0" w:type="auto"/>
            <w:textDirection w:val="tbRl"/>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r>
      <w:tr w:rsidR="00DF0673" w:rsidTr="004A1462">
        <w:trPr>
          <w:cantSplit/>
          <w:trHeight w:val="1134"/>
        </w:trPr>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0" w:type="auto"/>
            <w:tcBorders>
              <w:right w:val="single" w:sz="18" w:space="0" w:color="auto"/>
            </w:tcBorders>
          </w:tcPr>
          <w:p w:rsidR="00DF0673" w:rsidRPr="00F31C47" w:rsidRDefault="00DF0673" w:rsidP="004A1462">
            <w:pPr>
              <w:rPr>
                <w:rFonts w:ascii="Times New Roman" w:hAnsi="Times New Roman" w:cs="Times New Roman"/>
                <w:sz w:val="24"/>
                <w:szCs w:val="24"/>
              </w:rPr>
            </w:pPr>
            <w:r>
              <w:rPr>
                <w:rFonts w:ascii="Times New Roman" w:hAnsi="Times New Roman" w:cs="Times New Roman"/>
                <w:sz w:val="24"/>
                <w:szCs w:val="24"/>
              </w:rPr>
              <w:t>Изготовление сувенирной продукции</w:t>
            </w: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250,0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250,0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50,0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50,0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50,0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50,0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50,0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50,0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50,0</w:t>
            </w:r>
          </w:p>
        </w:tc>
        <w:tc>
          <w:tcPr>
            <w:tcW w:w="0" w:type="auto"/>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50,0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50,0</w:t>
            </w:r>
          </w:p>
        </w:tc>
        <w:tc>
          <w:tcPr>
            <w:tcW w:w="0" w:type="auto"/>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50,0</w:t>
            </w:r>
          </w:p>
        </w:tc>
        <w:tc>
          <w:tcPr>
            <w:tcW w:w="0" w:type="auto"/>
            <w:textDirection w:val="tbRl"/>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r>
      <w:tr w:rsidR="00DF0673" w:rsidTr="004A1462">
        <w:trPr>
          <w:cantSplit/>
          <w:trHeight w:val="1134"/>
        </w:trPr>
        <w:tc>
          <w:tcPr>
            <w:tcW w:w="0" w:type="auto"/>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w:t>
            </w:r>
          </w:p>
        </w:tc>
        <w:tc>
          <w:tcPr>
            <w:tcW w:w="0" w:type="auto"/>
            <w:tcBorders>
              <w:right w:val="single" w:sz="18" w:space="0" w:color="auto"/>
            </w:tcBorders>
          </w:tcPr>
          <w:p w:rsidR="00DF0673" w:rsidRPr="00F31C47" w:rsidRDefault="00DF0673" w:rsidP="004A1462">
            <w:pPr>
              <w:rPr>
                <w:rFonts w:ascii="Times New Roman" w:hAnsi="Times New Roman" w:cs="Times New Roman"/>
                <w:sz w:val="24"/>
                <w:szCs w:val="24"/>
              </w:rPr>
            </w:pPr>
            <w:r>
              <w:rPr>
                <w:rFonts w:ascii="Times New Roman" w:hAnsi="Times New Roman" w:cs="Times New Roman"/>
                <w:sz w:val="24"/>
                <w:szCs w:val="24"/>
              </w:rPr>
              <w:t>Организация и реализация пешеходных экскурсий по городу</w:t>
            </w:r>
            <w:r w:rsidR="00DB4F1B">
              <w:rPr>
                <w:rFonts w:ascii="Times New Roman" w:hAnsi="Times New Roman" w:cs="Times New Roman"/>
                <w:sz w:val="24"/>
                <w:szCs w:val="24"/>
              </w:rPr>
              <w:t xml:space="preserve"> Майкопу</w:t>
            </w: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550,0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550,0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110,0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110,0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110,0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110,0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110,0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110,0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110,0</w:t>
            </w:r>
          </w:p>
        </w:tc>
        <w:tc>
          <w:tcPr>
            <w:tcW w:w="0" w:type="auto"/>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110,0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110,0</w:t>
            </w:r>
          </w:p>
        </w:tc>
        <w:tc>
          <w:tcPr>
            <w:tcW w:w="0" w:type="auto"/>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110,0</w:t>
            </w:r>
          </w:p>
        </w:tc>
        <w:tc>
          <w:tcPr>
            <w:tcW w:w="0" w:type="auto"/>
            <w:textDirection w:val="tbRl"/>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r>
      <w:tr w:rsidR="00DF0673" w:rsidTr="004A1462">
        <w:trPr>
          <w:cantSplit/>
          <w:trHeight w:val="1134"/>
        </w:trPr>
        <w:tc>
          <w:tcPr>
            <w:tcW w:w="0" w:type="auto"/>
          </w:tcPr>
          <w:p w:rsidR="00DF0673" w:rsidRPr="00F31C47"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F31C47">
              <w:rPr>
                <w:rFonts w:ascii="Times New Roman" w:eastAsia="Times New Roman" w:hAnsi="Times New Roman" w:cs="Times New Roman"/>
                <w:bCs/>
                <w:color w:val="000000" w:themeColor="text1"/>
                <w:sz w:val="24"/>
                <w:szCs w:val="24"/>
              </w:rPr>
              <w:t>2.</w:t>
            </w:r>
            <w:r>
              <w:rPr>
                <w:rFonts w:ascii="Times New Roman" w:eastAsia="Times New Roman" w:hAnsi="Times New Roman" w:cs="Times New Roman"/>
                <w:bCs/>
                <w:color w:val="000000" w:themeColor="text1"/>
                <w:sz w:val="24"/>
                <w:szCs w:val="24"/>
              </w:rPr>
              <w:t xml:space="preserve"> </w:t>
            </w:r>
          </w:p>
        </w:tc>
        <w:tc>
          <w:tcPr>
            <w:tcW w:w="0" w:type="auto"/>
            <w:tcBorders>
              <w:right w:val="single" w:sz="18" w:space="0" w:color="auto"/>
            </w:tcBorders>
          </w:tcPr>
          <w:p w:rsidR="00DF0673" w:rsidRPr="00F31C47" w:rsidRDefault="00DF0673" w:rsidP="004A1462">
            <w:pPr>
              <w:rPr>
                <w:rFonts w:ascii="Times New Roman" w:hAnsi="Times New Roman" w:cs="Times New Roman"/>
                <w:b/>
                <w:sz w:val="24"/>
                <w:szCs w:val="24"/>
              </w:rPr>
            </w:pPr>
            <w:r w:rsidRPr="00F31C47">
              <w:rPr>
                <w:rFonts w:ascii="Times New Roman" w:hAnsi="Times New Roman" w:cs="Times New Roman"/>
                <w:b/>
                <w:sz w:val="24"/>
                <w:szCs w:val="24"/>
              </w:rPr>
              <w:t xml:space="preserve">Основное мероприятие: </w:t>
            </w:r>
            <w:r w:rsidRPr="00F31C47">
              <w:rPr>
                <w:rFonts w:ascii="Times New Roman" w:hAnsi="Times New Roman" w:cs="Times New Roman"/>
                <w:sz w:val="24"/>
                <w:szCs w:val="24"/>
              </w:rPr>
              <w:t>Развитие народных художественных промыслов»</w:t>
            </w: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750,0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750,0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150,0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150,0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150,0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150,0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150,0</w:t>
            </w:r>
          </w:p>
        </w:tc>
        <w:tc>
          <w:tcPr>
            <w:tcW w:w="0" w:type="auto"/>
            <w:tcBorders>
              <w:left w:val="single" w:sz="4"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150,0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150,0</w:t>
            </w:r>
          </w:p>
        </w:tc>
        <w:tc>
          <w:tcPr>
            <w:tcW w:w="0" w:type="auto"/>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150,0</w:t>
            </w:r>
          </w:p>
        </w:tc>
        <w:tc>
          <w:tcPr>
            <w:tcW w:w="0" w:type="auto"/>
            <w:tcBorders>
              <w:righ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150,0</w:t>
            </w:r>
          </w:p>
        </w:tc>
        <w:tc>
          <w:tcPr>
            <w:tcW w:w="0" w:type="auto"/>
            <w:textDirection w:val="btLr"/>
          </w:tcPr>
          <w:p w:rsidR="00DF0673" w:rsidRPr="002B6B74"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2B6B74">
              <w:rPr>
                <w:rFonts w:ascii="Times New Roman" w:eastAsia="Times New Roman" w:hAnsi="Times New Roman" w:cs="Times New Roman"/>
                <w:bCs/>
                <w:sz w:val="24"/>
                <w:szCs w:val="24"/>
              </w:rPr>
              <w:t>150,0</w:t>
            </w:r>
          </w:p>
        </w:tc>
        <w:tc>
          <w:tcPr>
            <w:tcW w:w="0" w:type="auto"/>
          </w:tcPr>
          <w:p w:rsidR="00DF0673" w:rsidRPr="002B6B74" w:rsidRDefault="00DF0673" w:rsidP="004A1462">
            <w:pPr>
              <w:autoSpaceDE w:val="0"/>
              <w:autoSpaceDN w:val="0"/>
              <w:adjustRightInd w:val="0"/>
              <w:spacing w:line="140" w:lineRule="atLeast"/>
              <w:jc w:val="center"/>
              <w:outlineLvl w:val="0"/>
              <w:rPr>
                <w:rFonts w:ascii="Times New Roman" w:eastAsia="Times New Roman" w:hAnsi="Times New Roman" w:cs="Times New Roman"/>
                <w:bCs/>
                <w:sz w:val="24"/>
                <w:szCs w:val="24"/>
              </w:rPr>
            </w:pPr>
          </w:p>
        </w:tc>
      </w:tr>
      <w:tr w:rsidR="00DF0673" w:rsidTr="004A1462">
        <w:trPr>
          <w:cantSplit/>
          <w:trHeight w:val="1134"/>
        </w:trPr>
        <w:tc>
          <w:tcPr>
            <w:tcW w:w="0" w:type="auto"/>
          </w:tcPr>
          <w:p w:rsidR="00DF0673" w:rsidRPr="00F31C47"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w:t>
            </w:r>
          </w:p>
        </w:tc>
        <w:tc>
          <w:tcPr>
            <w:tcW w:w="0" w:type="auto"/>
            <w:tcBorders>
              <w:right w:val="single" w:sz="18" w:space="0" w:color="auto"/>
            </w:tcBorders>
          </w:tcPr>
          <w:p w:rsidR="00E67946" w:rsidRDefault="00DF0673" w:rsidP="004A1462">
            <w:pPr>
              <w:rPr>
                <w:rFonts w:ascii="Times New Roman" w:hAnsi="Times New Roman" w:cs="Times New Roman"/>
                <w:sz w:val="24"/>
                <w:szCs w:val="24"/>
              </w:rPr>
            </w:pPr>
            <w:r w:rsidRPr="00F31C47">
              <w:rPr>
                <w:rFonts w:ascii="Times New Roman" w:hAnsi="Times New Roman" w:cs="Times New Roman"/>
                <w:sz w:val="24"/>
                <w:szCs w:val="24"/>
              </w:rPr>
              <w:t>Организация и проведение Фестивал</w:t>
            </w:r>
            <w:r w:rsidR="00E67946">
              <w:rPr>
                <w:rFonts w:ascii="Times New Roman" w:hAnsi="Times New Roman" w:cs="Times New Roman"/>
                <w:sz w:val="24"/>
                <w:szCs w:val="24"/>
              </w:rPr>
              <w:t xml:space="preserve">я </w:t>
            </w:r>
          </w:p>
          <w:p w:rsidR="00DF0673" w:rsidRPr="00F31C47" w:rsidRDefault="00DF0673" w:rsidP="004A1462">
            <w:pPr>
              <w:rPr>
                <w:rFonts w:ascii="Times New Roman" w:hAnsi="Times New Roman" w:cs="Times New Roman"/>
                <w:sz w:val="24"/>
                <w:szCs w:val="24"/>
              </w:rPr>
            </w:pPr>
            <w:r>
              <w:rPr>
                <w:rFonts w:ascii="Times New Roman" w:hAnsi="Times New Roman" w:cs="Times New Roman"/>
                <w:sz w:val="24"/>
                <w:szCs w:val="24"/>
              </w:rPr>
              <w:t>«Город мастеров»</w:t>
            </w:r>
          </w:p>
        </w:tc>
        <w:tc>
          <w:tcPr>
            <w:tcW w:w="0" w:type="auto"/>
            <w:tcBorders>
              <w:left w:val="single" w:sz="18" w:space="0" w:color="auto"/>
              <w:right w:val="single" w:sz="4" w:space="0" w:color="auto"/>
            </w:tcBorders>
            <w:textDirection w:val="btLr"/>
          </w:tcPr>
          <w:p w:rsidR="00DF0673" w:rsidRPr="00323BFA"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750,0</w:t>
            </w:r>
          </w:p>
        </w:tc>
        <w:tc>
          <w:tcPr>
            <w:tcW w:w="0" w:type="auto"/>
            <w:tcBorders>
              <w:left w:val="single" w:sz="4" w:space="0" w:color="auto"/>
            </w:tcBorders>
            <w:textDirection w:val="btLr"/>
          </w:tcPr>
          <w:p w:rsidR="00DF0673" w:rsidRPr="00323BFA"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750,0</w:t>
            </w:r>
          </w:p>
        </w:tc>
        <w:tc>
          <w:tcPr>
            <w:tcW w:w="0" w:type="auto"/>
            <w:tcBorders>
              <w:right w:val="single" w:sz="18" w:space="0" w:color="auto"/>
            </w:tcBorders>
            <w:textDirection w:val="btLr"/>
          </w:tcPr>
          <w:p w:rsidR="00DF0673" w:rsidRPr="00323BFA"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rPr>
            </w:pPr>
          </w:p>
        </w:tc>
        <w:tc>
          <w:tcPr>
            <w:tcW w:w="0" w:type="auto"/>
            <w:tcBorders>
              <w:left w:val="single" w:sz="18" w:space="0" w:color="auto"/>
              <w:right w:val="single" w:sz="4" w:space="0" w:color="auto"/>
            </w:tcBorders>
            <w:textDirection w:val="btLr"/>
          </w:tcPr>
          <w:p w:rsidR="00DF0673" w:rsidRPr="00323BFA"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323BFA">
              <w:rPr>
                <w:rFonts w:ascii="Times New Roman" w:eastAsia="Times New Roman" w:hAnsi="Times New Roman" w:cs="Times New Roman"/>
                <w:bCs/>
              </w:rPr>
              <w:t>150,0</w:t>
            </w:r>
          </w:p>
        </w:tc>
        <w:tc>
          <w:tcPr>
            <w:tcW w:w="0" w:type="auto"/>
            <w:tcBorders>
              <w:left w:val="single" w:sz="4" w:space="0" w:color="auto"/>
            </w:tcBorders>
            <w:textDirection w:val="btLr"/>
          </w:tcPr>
          <w:p w:rsidR="00DF0673" w:rsidRPr="00323BFA"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323BFA">
              <w:rPr>
                <w:rFonts w:ascii="Times New Roman" w:eastAsia="Times New Roman" w:hAnsi="Times New Roman" w:cs="Times New Roman"/>
                <w:bCs/>
              </w:rPr>
              <w:t>150,0</w:t>
            </w:r>
          </w:p>
        </w:tc>
        <w:tc>
          <w:tcPr>
            <w:tcW w:w="0" w:type="auto"/>
            <w:tcBorders>
              <w:right w:val="single" w:sz="18" w:space="0" w:color="auto"/>
            </w:tcBorders>
            <w:textDirection w:val="btLr"/>
          </w:tcPr>
          <w:p w:rsidR="00DF0673" w:rsidRPr="00323BFA"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rPr>
            </w:pPr>
          </w:p>
        </w:tc>
        <w:tc>
          <w:tcPr>
            <w:tcW w:w="0" w:type="auto"/>
            <w:tcBorders>
              <w:left w:val="single" w:sz="18" w:space="0" w:color="auto"/>
              <w:right w:val="single" w:sz="4" w:space="0" w:color="auto"/>
            </w:tcBorders>
            <w:textDirection w:val="btLr"/>
          </w:tcPr>
          <w:p w:rsidR="00DF0673" w:rsidRPr="00323BFA"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323BFA">
              <w:rPr>
                <w:rFonts w:ascii="Times New Roman" w:eastAsia="Times New Roman" w:hAnsi="Times New Roman" w:cs="Times New Roman"/>
                <w:bCs/>
              </w:rPr>
              <w:t>150,0</w:t>
            </w:r>
          </w:p>
        </w:tc>
        <w:tc>
          <w:tcPr>
            <w:tcW w:w="0" w:type="auto"/>
            <w:tcBorders>
              <w:left w:val="single" w:sz="4" w:space="0" w:color="auto"/>
            </w:tcBorders>
            <w:textDirection w:val="btLr"/>
          </w:tcPr>
          <w:p w:rsidR="00DF0673" w:rsidRPr="00323BFA"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323BFA">
              <w:rPr>
                <w:rFonts w:ascii="Times New Roman" w:eastAsia="Times New Roman" w:hAnsi="Times New Roman" w:cs="Times New Roman"/>
                <w:bCs/>
              </w:rPr>
              <w:t>150,0</w:t>
            </w:r>
          </w:p>
        </w:tc>
        <w:tc>
          <w:tcPr>
            <w:tcW w:w="0" w:type="auto"/>
            <w:tcBorders>
              <w:right w:val="single" w:sz="18" w:space="0" w:color="auto"/>
            </w:tcBorders>
            <w:textDirection w:val="btLr"/>
          </w:tcPr>
          <w:p w:rsidR="00DF0673" w:rsidRPr="00F31C47"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right w:val="single" w:sz="4" w:space="0" w:color="auto"/>
            </w:tcBorders>
            <w:textDirection w:val="btLr"/>
          </w:tcPr>
          <w:p w:rsidR="00DF0673" w:rsidRPr="00323BFA"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323BFA">
              <w:rPr>
                <w:rFonts w:ascii="Times New Roman" w:eastAsia="Times New Roman" w:hAnsi="Times New Roman" w:cs="Times New Roman"/>
                <w:bCs/>
              </w:rPr>
              <w:t>150,0</w:t>
            </w:r>
          </w:p>
        </w:tc>
        <w:tc>
          <w:tcPr>
            <w:tcW w:w="0" w:type="auto"/>
            <w:tcBorders>
              <w:left w:val="single" w:sz="4" w:space="0" w:color="auto"/>
            </w:tcBorders>
            <w:textDirection w:val="btLr"/>
          </w:tcPr>
          <w:p w:rsidR="00DF0673" w:rsidRPr="00323BFA"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323BFA">
              <w:rPr>
                <w:rFonts w:ascii="Times New Roman" w:eastAsia="Times New Roman" w:hAnsi="Times New Roman" w:cs="Times New Roman"/>
                <w:bCs/>
              </w:rPr>
              <w:t>150,0</w:t>
            </w:r>
          </w:p>
        </w:tc>
        <w:tc>
          <w:tcPr>
            <w:tcW w:w="0" w:type="auto"/>
            <w:tcBorders>
              <w:right w:val="single" w:sz="18" w:space="0" w:color="auto"/>
            </w:tcBorders>
            <w:textDirection w:val="btLr"/>
          </w:tcPr>
          <w:p w:rsidR="00DF0673" w:rsidRPr="00F31C47"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323BFA"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323BFA">
              <w:rPr>
                <w:rFonts w:ascii="Times New Roman" w:eastAsia="Times New Roman" w:hAnsi="Times New Roman" w:cs="Times New Roman"/>
                <w:bCs/>
              </w:rPr>
              <w:t>150,0</w:t>
            </w:r>
          </w:p>
        </w:tc>
        <w:tc>
          <w:tcPr>
            <w:tcW w:w="0" w:type="auto"/>
            <w:textDirection w:val="btLr"/>
          </w:tcPr>
          <w:p w:rsidR="00DF0673" w:rsidRPr="00323BFA"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323BFA">
              <w:rPr>
                <w:rFonts w:ascii="Times New Roman" w:eastAsia="Times New Roman" w:hAnsi="Times New Roman" w:cs="Times New Roman"/>
                <w:bCs/>
              </w:rPr>
              <w:t>150,0</w:t>
            </w:r>
          </w:p>
        </w:tc>
        <w:tc>
          <w:tcPr>
            <w:tcW w:w="0" w:type="auto"/>
            <w:tcBorders>
              <w:right w:val="single" w:sz="18" w:space="0" w:color="auto"/>
            </w:tcBorders>
            <w:textDirection w:val="btLr"/>
          </w:tcPr>
          <w:p w:rsidR="00DF0673" w:rsidRPr="00F31C47"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0" w:type="auto"/>
            <w:tcBorders>
              <w:left w:val="single" w:sz="18" w:space="0" w:color="auto"/>
            </w:tcBorders>
            <w:textDirection w:val="btLr"/>
          </w:tcPr>
          <w:p w:rsidR="00DF0673" w:rsidRPr="00323BFA"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323BFA">
              <w:rPr>
                <w:rFonts w:ascii="Times New Roman" w:eastAsia="Times New Roman" w:hAnsi="Times New Roman" w:cs="Times New Roman"/>
                <w:bCs/>
              </w:rPr>
              <w:t>150,0</w:t>
            </w:r>
          </w:p>
        </w:tc>
        <w:tc>
          <w:tcPr>
            <w:tcW w:w="0" w:type="auto"/>
            <w:textDirection w:val="btLr"/>
          </w:tcPr>
          <w:p w:rsidR="00DF0673" w:rsidRPr="00323BFA"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323BFA">
              <w:rPr>
                <w:rFonts w:ascii="Times New Roman" w:eastAsia="Times New Roman" w:hAnsi="Times New Roman" w:cs="Times New Roman"/>
                <w:bCs/>
              </w:rPr>
              <w:t>150,0</w:t>
            </w:r>
          </w:p>
        </w:tc>
        <w:tc>
          <w:tcPr>
            <w:tcW w:w="0" w:type="auto"/>
          </w:tcPr>
          <w:p w:rsidR="00DF0673" w:rsidRPr="00F31C47" w:rsidRDefault="00DF0673" w:rsidP="004A1462">
            <w:pPr>
              <w:autoSpaceDE w:val="0"/>
              <w:autoSpaceDN w:val="0"/>
              <w:adjustRightInd w:val="0"/>
              <w:spacing w:line="140" w:lineRule="atLeast"/>
              <w:jc w:val="center"/>
              <w:outlineLvl w:val="0"/>
              <w:rPr>
                <w:rFonts w:ascii="Times New Roman" w:eastAsia="Times New Roman" w:hAnsi="Times New Roman" w:cs="Times New Roman"/>
                <w:bCs/>
                <w:sz w:val="24"/>
                <w:szCs w:val="24"/>
              </w:rPr>
            </w:pPr>
          </w:p>
        </w:tc>
      </w:tr>
    </w:tbl>
    <w:p w:rsidR="00DF0673" w:rsidRDefault="00DF0673" w:rsidP="00DF0673">
      <w:pPr>
        <w:spacing w:after="0" w:line="240" w:lineRule="auto"/>
        <w:ind w:firstLine="708"/>
        <w:jc w:val="both"/>
        <w:rPr>
          <w:rFonts w:ascii="Times New Roman" w:eastAsia="Times New Roman" w:hAnsi="Times New Roman" w:cs="Times New Roman"/>
          <w:sz w:val="24"/>
          <w:szCs w:val="24"/>
          <w:lang w:eastAsia="en-US"/>
        </w:rPr>
      </w:pPr>
    </w:p>
    <w:p w:rsidR="00DF0673" w:rsidRDefault="00DF0673" w:rsidP="00DF0673">
      <w:pPr>
        <w:spacing w:after="0" w:line="240" w:lineRule="auto"/>
        <w:ind w:firstLine="708"/>
        <w:jc w:val="both"/>
        <w:rPr>
          <w:rFonts w:ascii="Times New Roman" w:eastAsia="Times New Roman" w:hAnsi="Times New Roman" w:cs="Times New Roman"/>
          <w:sz w:val="24"/>
          <w:szCs w:val="24"/>
          <w:lang w:eastAsia="en-US"/>
        </w:rPr>
      </w:pPr>
    </w:p>
    <w:p w:rsidR="00DF0673" w:rsidRDefault="00DF0673" w:rsidP="00DF0673">
      <w:pPr>
        <w:spacing w:after="0" w:line="240" w:lineRule="auto"/>
        <w:ind w:firstLine="708"/>
        <w:jc w:val="both"/>
        <w:rPr>
          <w:rFonts w:ascii="Times New Roman" w:eastAsia="Times New Roman" w:hAnsi="Times New Roman" w:cs="Times New Roman"/>
          <w:sz w:val="24"/>
          <w:szCs w:val="24"/>
          <w:lang w:eastAsia="en-US"/>
        </w:rPr>
      </w:pPr>
    </w:p>
    <w:p w:rsidR="00DF0673" w:rsidRDefault="00DF0673" w:rsidP="00DF0673">
      <w:pPr>
        <w:spacing w:after="0" w:line="240" w:lineRule="auto"/>
        <w:ind w:firstLine="708"/>
        <w:jc w:val="center"/>
        <w:rPr>
          <w:rFonts w:ascii="Times New Roman" w:eastAsia="Times New Roman" w:hAnsi="Times New Roman" w:cs="Times New Roman"/>
          <w:b/>
          <w:sz w:val="28"/>
          <w:szCs w:val="28"/>
          <w:lang w:eastAsia="en-US"/>
        </w:rPr>
      </w:pPr>
    </w:p>
    <w:p w:rsidR="00DF0673" w:rsidRDefault="00DF0673" w:rsidP="00DF0673">
      <w:pPr>
        <w:spacing w:after="0" w:line="240" w:lineRule="auto"/>
        <w:ind w:firstLine="708"/>
        <w:jc w:val="center"/>
        <w:rPr>
          <w:rFonts w:ascii="Times New Roman" w:eastAsia="Times New Roman" w:hAnsi="Times New Roman" w:cs="Times New Roman"/>
          <w:b/>
          <w:sz w:val="28"/>
          <w:szCs w:val="28"/>
          <w:lang w:eastAsia="en-US"/>
        </w:rPr>
      </w:pPr>
    </w:p>
    <w:p w:rsidR="00F5487D" w:rsidRDefault="00F5487D" w:rsidP="00DF0673">
      <w:pPr>
        <w:spacing w:after="0" w:line="240" w:lineRule="auto"/>
        <w:ind w:firstLine="708"/>
        <w:jc w:val="center"/>
        <w:rPr>
          <w:rFonts w:ascii="Times New Roman" w:eastAsia="Times New Roman" w:hAnsi="Times New Roman" w:cs="Times New Roman"/>
          <w:b/>
          <w:sz w:val="28"/>
          <w:szCs w:val="28"/>
          <w:lang w:eastAsia="en-US"/>
        </w:rPr>
      </w:pPr>
    </w:p>
    <w:p w:rsidR="00F5487D" w:rsidRDefault="00F5487D" w:rsidP="00DF0673">
      <w:pPr>
        <w:spacing w:after="0" w:line="240" w:lineRule="auto"/>
        <w:ind w:firstLine="708"/>
        <w:jc w:val="center"/>
        <w:rPr>
          <w:rFonts w:ascii="Times New Roman" w:eastAsia="Times New Roman" w:hAnsi="Times New Roman" w:cs="Times New Roman"/>
          <w:b/>
          <w:sz w:val="28"/>
          <w:szCs w:val="28"/>
          <w:lang w:eastAsia="en-US"/>
        </w:rPr>
      </w:pPr>
    </w:p>
    <w:p w:rsidR="00F5487D" w:rsidRDefault="00F5487D" w:rsidP="00DF0673">
      <w:pPr>
        <w:spacing w:after="0" w:line="240" w:lineRule="auto"/>
        <w:ind w:firstLine="708"/>
        <w:jc w:val="center"/>
        <w:rPr>
          <w:rFonts w:ascii="Times New Roman" w:eastAsia="Times New Roman" w:hAnsi="Times New Roman" w:cs="Times New Roman"/>
          <w:b/>
          <w:sz w:val="28"/>
          <w:szCs w:val="28"/>
          <w:lang w:eastAsia="en-US"/>
        </w:rPr>
      </w:pPr>
    </w:p>
    <w:p w:rsidR="00DF0673" w:rsidRDefault="00DF0673" w:rsidP="00DF0673">
      <w:pPr>
        <w:spacing w:after="0" w:line="240" w:lineRule="auto"/>
        <w:ind w:firstLine="708"/>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 xml:space="preserve">5. Перечень контрольных событий реализации основных мероприятий подпрограммы </w:t>
      </w:r>
    </w:p>
    <w:p w:rsidR="00DF0673" w:rsidRDefault="00DF0673" w:rsidP="00DF0673">
      <w:pPr>
        <w:spacing w:after="0" w:line="240" w:lineRule="auto"/>
        <w:ind w:left="12049" w:firstLine="708"/>
        <w:jc w:val="both"/>
        <w:rPr>
          <w:rFonts w:ascii="Times New Roman" w:eastAsia="Times New Roman" w:hAnsi="Times New Roman" w:cs="Times New Roman"/>
          <w:sz w:val="28"/>
          <w:szCs w:val="28"/>
          <w:lang w:eastAsia="en-US"/>
        </w:rPr>
      </w:pPr>
    </w:p>
    <w:p w:rsidR="00DF0673" w:rsidRDefault="00DF0673" w:rsidP="00DF0673">
      <w:pPr>
        <w:spacing w:after="0" w:line="240" w:lineRule="auto"/>
        <w:ind w:left="12049"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Таблица № 2.4</w:t>
      </w:r>
    </w:p>
    <w:p w:rsidR="00DF0673" w:rsidRDefault="00DF0673" w:rsidP="00DF0673">
      <w:pPr>
        <w:spacing w:after="0" w:line="240" w:lineRule="auto"/>
        <w:ind w:firstLine="708"/>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Перечень контрольных событий реализации основных мероприятий, </w:t>
      </w:r>
    </w:p>
    <w:p w:rsidR="00DF0673" w:rsidRDefault="00DF0673" w:rsidP="00DF0673">
      <w:pPr>
        <w:spacing w:after="0" w:line="240" w:lineRule="auto"/>
        <w:ind w:firstLine="708"/>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мероприятий (направлений расходов) подпрограммы муниципальной программы</w:t>
      </w:r>
    </w:p>
    <w:p w:rsidR="00DF0673" w:rsidRDefault="00DF0673" w:rsidP="00DF0673">
      <w:pPr>
        <w:spacing w:after="0" w:line="240" w:lineRule="auto"/>
        <w:ind w:firstLine="708"/>
        <w:jc w:val="center"/>
        <w:rPr>
          <w:rFonts w:ascii="Times New Roman" w:eastAsia="Times New Roman" w:hAnsi="Times New Roman" w:cs="Times New Roman"/>
          <w:b/>
          <w:sz w:val="28"/>
          <w:szCs w:val="28"/>
          <w:lang w:eastAsia="en-US"/>
        </w:rPr>
      </w:pPr>
    </w:p>
    <w:tbl>
      <w:tblPr>
        <w:tblStyle w:val="ac"/>
        <w:tblW w:w="14786" w:type="dxa"/>
        <w:tblLayout w:type="fixed"/>
        <w:tblLook w:val="04A0" w:firstRow="1" w:lastRow="0" w:firstColumn="1" w:lastColumn="0" w:noHBand="0" w:noVBand="1"/>
      </w:tblPr>
      <w:tblGrid>
        <w:gridCol w:w="770"/>
        <w:gridCol w:w="6568"/>
        <w:gridCol w:w="3923"/>
        <w:gridCol w:w="705"/>
        <w:gridCol w:w="705"/>
        <w:gridCol w:w="705"/>
        <w:gridCol w:w="705"/>
        <w:gridCol w:w="705"/>
      </w:tblGrid>
      <w:tr w:rsidR="00DF0673" w:rsidTr="004A1462">
        <w:tc>
          <w:tcPr>
            <w:tcW w:w="770" w:type="dxa"/>
            <w:vMerge w:val="restart"/>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 п/п</w:t>
            </w:r>
          </w:p>
          <w:p w:rsidR="00DF0673" w:rsidRDefault="00DF0673" w:rsidP="004A1462">
            <w:pPr>
              <w:widowControl w:val="0"/>
              <w:autoSpaceDE w:val="0"/>
              <w:autoSpaceDN w:val="0"/>
              <w:adjustRightInd w:val="0"/>
              <w:ind w:firstLine="720"/>
              <w:jc w:val="center"/>
              <w:rPr>
                <w:rStyle w:val="af1"/>
                <w:rFonts w:ascii="Times New Roman" w:hAnsi="Times New Roman" w:cs="Times New Roman"/>
                <w:b w:val="0"/>
                <w:bCs/>
                <w:color w:val="auto"/>
                <w:sz w:val="24"/>
                <w:szCs w:val="24"/>
              </w:rPr>
            </w:pPr>
          </w:p>
        </w:tc>
        <w:tc>
          <w:tcPr>
            <w:tcW w:w="6568" w:type="dxa"/>
            <w:vMerge w:val="restart"/>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 xml:space="preserve">Наименование основного </w:t>
            </w:r>
          </w:p>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мероприятия, мероприятия (направления расходов), контрольного события</w:t>
            </w:r>
          </w:p>
        </w:tc>
        <w:tc>
          <w:tcPr>
            <w:tcW w:w="3923" w:type="dxa"/>
            <w:vMerge w:val="restart"/>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Ответственный исполнитель, соисполнитель, участник</w:t>
            </w:r>
          </w:p>
        </w:tc>
        <w:tc>
          <w:tcPr>
            <w:tcW w:w="3525" w:type="dxa"/>
            <w:gridSpan w:val="5"/>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Реализация контрольных событий </w:t>
            </w:r>
          </w:p>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количественном выражении) </w:t>
            </w:r>
          </w:p>
        </w:tc>
      </w:tr>
      <w:tr w:rsidR="00DF0673" w:rsidTr="004A1462">
        <w:trPr>
          <w:trHeight w:val="539"/>
        </w:trPr>
        <w:tc>
          <w:tcPr>
            <w:tcW w:w="770" w:type="dxa"/>
            <w:vMerge/>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6568" w:type="dxa"/>
            <w:vMerge/>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3923" w:type="dxa"/>
            <w:vMerge/>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2025</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2026</w:t>
            </w:r>
          </w:p>
        </w:tc>
      </w:tr>
      <w:tr w:rsidR="00DF0673" w:rsidTr="004A1462">
        <w:tc>
          <w:tcPr>
            <w:tcW w:w="14786" w:type="dxa"/>
            <w:gridSpan w:val="8"/>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Муниципальная программа </w:t>
            </w:r>
            <w:r>
              <w:rPr>
                <w:rFonts w:ascii="Times New Roman" w:eastAsia="Calibri" w:hAnsi="Times New Roman" w:cs="Times New Roman"/>
                <w:b/>
                <w:sz w:val="24"/>
                <w:szCs w:val="24"/>
              </w:rPr>
              <w:t>«Развитие культуры муниципального образования «Город Майкоп»</w:t>
            </w:r>
          </w:p>
        </w:tc>
      </w:tr>
      <w:tr w:rsidR="00DF0673" w:rsidTr="004A1462">
        <w:tc>
          <w:tcPr>
            <w:tcW w:w="14786" w:type="dxa"/>
            <w:gridSpan w:val="8"/>
          </w:tcPr>
          <w:p w:rsidR="00DF0673" w:rsidRDefault="00DF0673" w:rsidP="004A146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Подпрограмма </w:t>
            </w:r>
            <w:r w:rsidRPr="005F5F6A">
              <w:rPr>
                <w:rFonts w:ascii="Times New Roman" w:hAnsi="Times New Roman" w:cs="Times New Roman"/>
                <w:b/>
                <w:color w:val="000000" w:themeColor="text1"/>
                <w:sz w:val="24"/>
                <w:szCs w:val="24"/>
              </w:rPr>
              <w:t>«Создание условий для развития туризма»</w:t>
            </w:r>
          </w:p>
        </w:tc>
      </w:tr>
      <w:tr w:rsidR="00DF0673" w:rsidTr="004A1462">
        <w:trPr>
          <w:trHeight w:val="1074"/>
        </w:trPr>
        <w:tc>
          <w:tcPr>
            <w:tcW w:w="770" w:type="dxa"/>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1.</w:t>
            </w:r>
          </w:p>
        </w:tc>
        <w:tc>
          <w:tcPr>
            <w:tcW w:w="6568" w:type="dxa"/>
            <w:tcBorders>
              <w:right w:val="single" w:sz="4" w:space="0" w:color="auto"/>
            </w:tcBorders>
          </w:tcPr>
          <w:p w:rsidR="00DF0673" w:rsidRDefault="00DF0673" w:rsidP="004A1462">
            <w:pPr>
              <w:autoSpaceDE w:val="0"/>
              <w:autoSpaceDN w:val="0"/>
              <w:adjustRightInd w:val="0"/>
              <w:spacing w:line="140" w:lineRule="atLeast"/>
              <w:outlineLvl w:val="0"/>
              <w:rPr>
                <w:rFonts w:ascii="Times New Roman" w:eastAsia="Times New Roman" w:hAnsi="Times New Roman" w:cs="Times New Roman"/>
                <w:bCs/>
                <w:color w:val="000000" w:themeColor="text1"/>
                <w:sz w:val="24"/>
                <w:szCs w:val="24"/>
              </w:rPr>
            </w:pPr>
            <w:r w:rsidRPr="00F31C47">
              <w:rPr>
                <w:rFonts w:ascii="Times New Roman" w:eastAsia="Times New Roman" w:hAnsi="Times New Roman" w:cs="Times New Roman"/>
                <w:b/>
                <w:bCs/>
                <w:color w:val="000000" w:themeColor="text1"/>
                <w:sz w:val="24"/>
                <w:szCs w:val="24"/>
              </w:rPr>
              <w:t>Основное мероприятие</w:t>
            </w:r>
            <w:r>
              <w:rPr>
                <w:rFonts w:ascii="Times New Roman" w:eastAsia="Times New Roman" w:hAnsi="Times New Roman" w:cs="Times New Roman"/>
                <w:b/>
                <w:bCs/>
                <w:i/>
                <w:color w:val="000000" w:themeColor="text1"/>
                <w:sz w:val="24"/>
                <w:szCs w:val="24"/>
              </w:rPr>
              <w:t>:</w:t>
            </w:r>
            <w:r>
              <w:rPr>
                <w:rFonts w:ascii="Times New Roman" w:eastAsia="Times New Roman" w:hAnsi="Times New Roman" w:cs="Times New Roman"/>
                <w:bCs/>
                <w:color w:val="000000" w:themeColor="text1"/>
                <w:sz w:val="24"/>
                <w:szCs w:val="24"/>
              </w:rPr>
              <w:t xml:space="preserve"> Формирование условий для развития </w:t>
            </w:r>
            <w:r w:rsidR="002C1870">
              <w:rPr>
                <w:rFonts w:ascii="Times New Roman" w:eastAsia="Times New Roman" w:hAnsi="Times New Roman" w:cs="Times New Roman"/>
                <w:bCs/>
                <w:color w:val="000000" w:themeColor="text1"/>
                <w:sz w:val="24"/>
                <w:szCs w:val="24"/>
              </w:rPr>
              <w:t xml:space="preserve">сферы </w:t>
            </w:r>
            <w:r>
              <w:rPr>
                <w:rFonts w:ascii="Times New Roman" w:eastAsia="Times New Roman" w:hAnsi="Times New Roman" w:cs="Times New Roman"/>
                <w:bCs/>
                <w:color w:val="000000" w:themeColor="text1"/>
                <w:sz w:val="24"/>
                <w:szCs w:val="24"/>
              </w:rPr>
              <w:t xml:space="preserve">туризма </w:t>
            </w:r>
          </w:p>
        </w:tc>
        <w:tc>
          <w:tcPr>
            <w:tcW w:w="3923" w:type="dxa"/>
            <w:tcBorders>
              <w:left w:val="single" w:sz="4" w:space="0" w:color="auto"/>
            </w:tcBorders>
          </w:tcPr>
          <w:p w:rsidR="00DF0673" w:rsidRDefault="00DF0673" w:rsidP="004A1462">
            <w:pPr>
              <w:widowControl w:val="0"/>
              <w:autoSpaceDE w:val="0"/>
              <w:autoSpaceDN w:val="0"/>
              <w:adjustRightInd w:val="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Управление культуры</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DF0673" w:rsidTr="004A1462">
        <w:tc>
          <w:tcPr>
            <w:tcW w:w="770" w:type="dxa"/>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1.1.</w:t>
            </w:r>
          </w:p>
        </w:tc>
        <w:tc>
          <w:tcPr>
            <w:tcW w:w="6568" w:type="dxa"/>
            <w:tcBorders>
              <w:right w:val="single" w:sz="4" w:space="0" w:color="auto"/>
            </w:tcBorders>
          </w:tcPr>
          <w:p w:rsidR="00DF0673" w:rsidRDefault="00DF0673" w:rsidP="004A1462">
            <w:pPr>
              <w:rPr>
                <w:rFonts w:ascii="Times New Roman" w:hAnsi="Times New Roman" w:cs="Times New Roman"/>
                <w:sz w:val="24"/>
                <w:szCs w:val="24"/>
              </w:rPr>
            </w:pPr>
            <w:r>
              <w:rPr>
                <w:rFonts w:ascii="Times New Roman" w:hAnsi="Times New Roman" w:cs="Times New Roman"/>
                <w:sz w:val="24"/>
                <w:szCs w:val="24"/>
              </w:rPr>
              <w:t>Издание информационно-рекламных материалов</w:t>
            </w:r>
          </w:p>
          <w:p w:rsidR="00DF0673" w:rsidRDefault="00DF0673" w:rsidP="004A1462">
            <w:pPr>
              <w:rPr>
                <w:rFonts w:ascii="Times New Roman" w:hAnsi="Times New Roman" w:cs="Times New Roman"/>
                <w:sz w:val="24"/>
                <w:szCs w:val="24"/>
              </w:rPr>
            </w:pPr>
          </w:p>
        </w:tc>
        <w:tc>
          <w:tcPr>
            <w:tcW w:w="3923" w:type="dxa"/>
            <w:tcBorders>
              <w:left w:val="single" w:sz="4" w:space="0" w:color="auto"/>
            </w:tcBorders>
          </w:tcPr>
          <w:p w:rsidR="00DF0673" w:rsidRDefault="00DF0673" w:rsidP="004A1462">
            <w:pPr>
              <w:widowControl w:val="0"/>
              <w:autoSpaceDE w:val="0"/>
              <w:autoSpaceDN w:val="0"/>
              <w:adjustRightInd w:val="0"/>
              <w:jc w:val="center"/>
              <w:outlineLvl w:val="0"/>
              <w:rPr>
                <w:rFonts w:ascii="Times New Roman" w:eastAsia="Times New Roman" w:hAnsi="Times New Roman" w:cs="Times New Roman"/>
                <w:bCs/>
                <w:sz w:val="24"/>
                <w:szCs w:val="24"/>
              </w:rPr>
            </w:pPr>
            <w:r w:rsidRPr="004C03AA">
              <w:rPr>
                <w:rFonts w:ascii="Times New Roman" w:eastAsia="Times New Roman" w:hAnsi="Times New Roman" w:cs="Times New Roman"/>
                <w:bCs/>
                <w:sz w:val="24"/>
                <w:szCs w:val="24"/>
              </w:rPr>
              <w:t>Управление культуры</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DF0673" w:rsidTr="004A1462">
        <w:tc>
          <w:tcPr>
            <w:tcW w:w="770" w:type="dxa"/>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1.1.1.</w:t>
            </w:r>
          </w:p>
        </w:tc>
        <w:tc>
          <w:tcPr>
            <w:tcW w:w="6568" w:type="dxa"/>
            <w:tcBorders>
              <w:right w:val="single" w:sz="4" w:space="0" w:color="auto"/>
            </w:tcBorders>
          </w:tcPr>
          <w:p w:rsidR="00DF0673" w:rsidRPr="00F31C47" w:rsidRDefault="00DF0673" w:rsidP="004A1462">
            <w:pPr>
              <w:rPr>
                <w:rFonts w:ascii="Times New Roman" w:hAnsi="Times New Roman" w:cs="Times New Roman"/>
                <w:sz w:val="24"/>
                <w:szCs w:val="24"/>
              </w:rPr>
            </w:pPr>
            <w:r>
              <w:rPr>
                <w:rFonts w:ascii="Times New Roman" w:hAnsi="Times New Roman" w:cs="Times New Roman"/>
                <w:sz w:val="24"/>
                <w:szCs w:val="24"/>
              </w:rPr>
              <w:t xml:space="preserve">Изготовление буклетов и </w:t>
            </w:r>
            <w:proofErr w:type="spellStart"/>
            <w:r>
              <w:rPr>
                <w:rFonts w:ascii="Times New Roman" w:hAnsi="Times New Roman" w:cs="Times New Roman"/>
                <w:sz w:val="24"/>
                <w:szCs w:val="24"/>
              </w:rPr>
              <w:t>флаеров</w:t>
            </w:r>
            <w:proofErr w:type="spellEnd"/>
            <w:r>
              <w:rPr>
                <w:rFonts w:ascii="Times New Roman" w:hAnsi="Times New Roman" w:cs="Times New Roman"/>
                <w:sz w:val="24"/>
                <w:szCs w:val="24"/>
              </w:rPr>
              <w:t>, шт.</w:t>
            </w:r>
          </w:p>
        </w:tc>
        <w:tc>
          <w:tcPr>
            <w:tcW w:w="3923" w:type="dxa"/>
            <w:tcBorders>
              <w:left w:val="single" w:sz="4" w:space="0" w:color="auto"/>
            </w:tcBorders>
          </w:tcPr>
          <w:p w:rsidR="00DF0673" w:rsidRDefault="00DF0673" w:rsidP="004A1462">
            <w:pPr>
              <w:widowControl w:val="0"/>
              <w:autoSpaceDE w:val="0"/>
              <w:autoSpaceDN w:val="0"/>
              <w:adjustRightInd w:val="0"/>
              <w:jc w:val="center"/>
              <w:outlineLvl w:val="0"/>
              <w:rPr>
                <w:rFonts w:ascii="Times New Roman" w:eastAsia="Times New Roman" w:hAnsi="Times New Roman" w:cs="Times New Roman"/>
                <w:bCs/>
                <w:sz w:val="24"/>
                <w:szCs w:val="24"/>
              </w:rPr>
            </w:pPr>
            <w:r w:rsidRPr="004C03AA">
              <w:rPr>
                <w:rFonts w:ascii="Times New Roman" w:eastAsia="Times New Roman" w:hAnsi="Times New Roman" w:cs="Times New Roman"/>
                <w:bCs/>
                <w:sz w:val="24"/>
                <w:szCs w:val="24"/>
              </w:rPr>
              <w:t>Управление культуры</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2500</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2600</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2600</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2600</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2600</w:t>
            </w:r>
          </w:p>
        </w:tc>
      </w:tr>
      <w:tr w:rsidR="00DF0673" w:rsidTr="004A1462">
        <w:tc>
          <w:tcPr>
            <w:tcW w:w="770" w:type="dxa"/>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1.2.</w:t>
            </w:r>
          </w:p>
        </w:tc>
        <w:tc>
          <w:tcPr>
            <w:tcW w:w="6568" w:type="dxa"/>
            <w:tcBorders>
              <w:right w:val="single" w:sz="4" w:space="0" w:color="auto"/>
            </w:tcBorders>
          </w:tcPr>
          <w:p w:rsidR="00DF0673" w:rsidRPr="00BD795C" w:rsidRDefault="00DF0673" w:rsidP="004A1462">
            <w:pPr>
              <w:rPr>
                <w:rFonts w:ascii="Times New Roman" w:hAnsi="Times New Roman" w:cs="Times New Roman"/>
                <w:color w:val="FF0000"/>
                <w:sz w:val="24"/>
                <w:szCs w:val="24"/>
              </w:rPr>
            </w:pPr>
            <w:r w:rsidRPr="00E94BCA">
              <w:rPr>
                <w:rFonts w:ascii="Times New Roman" w:hAnsi="Times New Roman" w:cs="Times New Roman"/>
                <w:sz w:val="24"/>
                <w:szCs w:val="24"/>
              </w:rPr>
              <w:t>Изготовление сувенирной продукции</w:t>
            </w:r>
          </w:p>
        </w:tc>
        <w:tc>
          <w:tcPr>
            <w:tcW w:w="3923" w:type="dxa"/>
            <w:tcBorders>
              <w:left w:val="single" w:sz="4" w:space="0" w:color="auto"/>
            </w:tcBorders>
          </w:tcPr>
          <w:p w:rsidR="00DF0673" w:rsidRDefault="00DF0673" w:rsidP="004A1462">
            <w:pPr>
              <w:widowControl w:val="0"/>
              <w:autoSpaceDE w:val="0"/>
              <w:autoSpaceDN w:val="0"/>
              <w:adjustRightInd w:val="0"/>
              <w:jc w:val="center"/>
              <w:outlineLvl w:val="0"/>
              <w:rPr>
                <w:rFonts w:ascii="Times New Roman" w:eastAsia="Times New Roman" w:hAnsi="Times New Roman" w:cs="Times New Roman"/>
                <w:bCs/>
                <w:sz w:val="24"/>
                <w:szCs w:val="24"/>
              </w:rPr>
            </w:pPr>
            <w:r w:rsidRPr="004C03AA">
              <w:rPr>
                <w:rFonts w:ascii="Times New Roman" w:eastAsia="Times New Roman" w:hAnsi="Times New Roman" w:cs="Times New Roman"/>
                <w:bCs/>
                <w:sz w:val="24"/>
                <w:szCs w:val="24"/>
              </w:rPr>
              <w:t>Управление культуры</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DF0673" w:rsidTr="004A1462">
        <w:tc>
          <w:tcPr>
            <w:tcW w:w="770" w:type="dxa"/>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1.2.1.</w:t>
            </w:r>
          </w:p>
        </w:tc>
        <w:tc>
          <w:tcPr>
            <w:tcW w:w="6568" w:type="dxa"/>
            <w:tcBorders>
              <w:right w:val="single" w:sz="4" w:space="0" w:color="auto"/>
            </w:tcBorders>
          </w:tcPr>
          <w:p w:rsidR="00DF0673" w:rsidRPr="00E94BCA" w:rsidRDefault="00DF0673" w:rsidP="004A1462">
            <w:pPr>
              <w:rPr>
                <w:rFonts w:ascii="Times New Roman" w:hAnsi="Times New Roman" w:cs="Times New Roman"/>
                <w:sz w:val="24"/>
                <w:szCs w:val="24"/>
              </w:rPr>
            </w:pPr>
            <w:r>
              <w:rPr>
                <w:rFonts w:ascii="Times New Roman" w:hAnsi="Times New Roman" w:cs="Times New Roman"/>
                <w:sz w:val="24"/>
                <w:szCs w:val="24"/>
              </w:rPr>
              <w:t>Количество изготовленных сувениров, шт.</w:t>
            </w:r>
          </w:p>
        </w:tc>
        <w:tc>
          <w:tcPr>
            <w:tcW w:w="3923" w:type="dxa"/>
            <w:tcBorders>
              <w:left w:val="single" w:sz="4" w:space="0" w:color="auto"/>
            </w:tcBorders>
          </w:tcPr>
          <w:p w:rsidR="00DF0673" w:rsidRDefault="00DF0673" w:rsidP="004A1462">
            <w:pPr>
              <w:widowControl w:val="0"/>
              <w:autoSpaceDE w:val="0"/>
              <w:autoSpaceDN w:val="0"/>
              <w:adjustRightInd w:val="0"/>
              <w:jc w:val="center"/>
              <w:outlineLvl w:val="0"/>
              <w:rPr>
                <w:rFonts w:ascii="Times New Roman" w:eastAsia="Times New Roman" w:hAnsi="Times New Roman" w:cs="Times New Roman"/>
                <w:bCs/>
                <w:sz w:val="24"/>
                <w:szCs w:val="24"/>
              </w:rPr>
            </w:pPr>
            <w:r w:rsidRPr="004C03AA">
              <w:rPr>
                <w:rFonts w:ascii="Times New Roman" w:eastAsia="Times New Roman" w:hAnsi="Times New Roman" w:cs="Times New Roman"/>
                <w:bCs/>
                <w:sz w:val="24"/>
                <w:szCs w:val="24"/>
              </w:rPr>
              <w:t>Управление культуры</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DF0673" w:rsidTr="004A1462">
        <w:tc>
          <w:tcPr>
            <w:tcW w:w="770" w:type="dxa"/>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1.3.</w:t>
            </w:r>
          </w:p>
        </w:tc>
        <w:tc>
          <w:tcPr>
            <w:tcW w:w="6568" w:type="dxa"/>
            <w:tcBorders>
              <w:right w:val="single" w:sz="4" w:space="0" w:color="auto"/>
            </w:tcBorders>
          </w:tcPr>
          <w:p w:rsidR="00DF0673" w:rsidRPr="00F31C47" w:rsidRDefault="00DF0673" w:rsidP="004A1462">
            <w:pPr>
              <w:rPr>
                <w:rFonts w:ascii="Times New Roman" w:hAnsi="Times New Roman" w:cs="Times New Roman"/>
                <w:sz w:val="24"/>
                <w:szCs w:val="24"/>
              </w:rPr>
            </w:pPr>
            <w:r>
              <w:rPr>
                <w:rFonts w:ascii="Times New Roman" w:hAnsi="Times New Roman" w:cs="Times New Roman"/>
                <w:sz w:val="24"/>
                <w:szCs w:val="24"/>
              </w:rPr>
              <w:t>Организация и реализация пешеходных экскурсий по городу</w:t>
            </w:r>
          </w:p>
        </w:tc>
        <w:tc>
          <w:tcPr>
            <w:tcW w:w="3923" w:type="dxa"/>
            <w:tcBorders>
              <w:left w:val="single" w:sz="4" w:space="0" w:color="auto"/>
            </w:tcBorders>
          </w:tcPr>
          <w:p w:rsidR="00DF0673" w:rsidRDefault="00DF0673" w:rsidP="004A1462">
            <w:pPr>
              <w:widowControl w:val="0"/>
              <w:autoSpaceDE w:val="0"/>
              <w:autoSpaceDN w:val="0"/>
              <w:adjustRightInd w:val="0"/>
              <w:jc w:val="center"/>
              <w:outlineLvl w:val="0"/>
              <w:rPr>
                <w:rFonts w:ascii="Times New Roman" w:eastAsia="Times New Roman" w:hAnsi="Times New Roman" w:cs="Times New Roman"/>
                <w:bCs/>
                <w:sz w:val="24"/>
                <w:szCs w:val="24"/>
              </w:rPr>
            </w:pPr>
            <w:r w:rsidRPr="004C03AA">
              <w:rPr>
                <w:rFonts w:ascii="Times New Roman" w:eastAsia="Times New Roman" w:hAnsi="Times New Roman" w:cs="Times New Roman"/>
                <w:bCs/>
                <w:sz w:val="24"/>
                <w:szCs w:val="24"/>
              </w:rPr>
              <w:t>Управление культуры</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DF0673" w:rsidTr="004A1462">
        <w:tc>
          <w:tcPr>
            <w:tcW w:w="770" w:type="dxa"/>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1.3.1.</w:t>
            </w:r>
          </w:p>
        </w:tc>
        <w:tc>
          <w:tcPr>
            <w:tcW w:w="6568" w:type="dxa"/>
            <w:tcBorders>
              <w:bottom w:val="single" w:sz="4" w:space="0" w:color="auto"/>
              <w:right w:val="single" w:sz="4" w:space="0" w:color="auto"/>
            </w:tcBorders>
          </w:tcPr>
          <w:p w:rsidR="00DF0673" w:rsidRDefault="00DF0673" w:rsidP="004A1462">
            <w:pPr>
              <w:rPr>
                <w:rFonts w:ascii="Times New Roman" w:hAnsi="Times New Roman" w:cs="Times New Roman"/>
                <w:sz w:val="24"/>
                <w:szCs w:val="24"/>
              </w:rPr>
            </w:pPr>
            <w:r>
              <w:rPr>
                <w:rFonts w:ascii="Times New Roman" w:hAnsi="Times New Roman" w:cs="Times New Roman"/>
                <w:sz w:val="24"/>
                <w:szCs w:val="24"/>
              </w:rPr>
              <w:t>Количество пешеходных экскурсий по городу, шт.</w:t>
            </w:r>
          </w:p>
        </w:tc>
        <w:tc>
          <w:tcPr>
            <w:tcW w:w="3923" w:type="dxa"/>
            <w:tcBorders>
              <w:left w:val="single" w:sz="4" w:space="0" w:color="auto"/>
              <w:bottom w:val="single" w:sz="4" w:space="0" w:color="auto"/>
            </w:tcBorders>
          </w:tcPr>
          <w:p w:rsidR="00DF0673" w:rsidRDefault="00DF0673" w:rsidP="004A1462">
            <w:pPr>
              <w:widowControl w:val="0"/>
              <w:autoSpaceDE w:val="0"/>
              <w:autoSpaceDN w:val="0"/>
              <w:adjustRightInd w:val="0"/>
              <w:jc w:val="center"/>
              <w:outlineLvl w:val="0"/>
              <w:rPr>
                <w:rFonts w:ascii="Times New Roman" w:eastAsia="Times New Roman" w:hAnsi="Times New Roman" w:cs="Times New Roman"/>
                <w:bCs/>
                <w:sz w:val="24"/>
                <w:szCs w:val="24"/>
              </w:rPr>
            </w:pPr>
            <w:r w:rsidRPr="004C03AA">
              <w:rPr>
                <w:rFonts w:ascii="Times New Roman" w:eastAsia="Times New Roman" w:hAnsi="Times New Roman" w:cs="Times New Roman"/>
                <w:bCs/>
                <w:sz w:val="24"/>
                <w:szCs w:val="24"/>
              </w:rPr>
              <w:t>Управление культуры</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r>
      <w:tr w:rsidR="00DF0673" w:rsidTr="004A1462">
        <w:tc>
          <w:tcPr>
            <w:tcW w:w="770" w:type="dxa"/>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2.</w:t>
            </w:r>
          </w:p>
        </w:tc>
        <w:tc>
          <w:tcPr>
            <w:tcW w:w="6568" w:type="dxa"/>
            <w:tcBorders>
              <w:right w:val="single" w:sz="4" w:space="0" w:color="auto"/>
            </w:tcBorders>
          </w:tcPr>
          <w:p w:rsidR="00DF0673" w:rsidRPr="00F31C47" w:rsidRDefault="00DF0673" w:rsidP="004A1462">
            <w:pPr>
              <w:rPr>
                <w:rFonts w:ascii="Times New Roman" w:hAnsi="Times New Roman" w:cs="Times New Roman"/>
                <w:b/>
                <w:sz w:val="24"/>
                <w:szCs w:val="24"/>
              </w:rPr>
            </w:pPr>
            <w:r w:rsidRPr="00F31C47">
              <w:rPr>
                <w:rFonts w:ascii="Times New Roman" w:hAnsi="Times New Roman" w:cs="Times New Roman"/>
                <w:b/>
                <w:sz w:val="24"/>
                <w:szCs w:val="24"/>
              </w:rPr>
              <w:t xml:space="preserve">Основное мероприятие: </w:t>
            </w:r>
            <w:r w:rsidRPr="00F31C47">
              <w:rPr>
                <w:rFonts w:ascii="Times New Roman" w:hAnsi="Times New Roman" w:cs="Times New Roman"/>
                <w:sz w:val="24"/>
                <w:szCs w:val="24"/>
              </w:rPr>
              <w:t>Развитие на</w:t>
            </w:r>
            <w:r>
              <w:rPr>
                <w:rFonts w:ascii="Times New Roman" w:hAnsi="Times New Roman" w:cs="Times New Roman"/>
                <w:sz w:val="24"/>
                <w:szCs w:val="24"/>
              </w:rPr>
              <w:t>родных художественных промыслов</w:t>
            </w:r>
          </w:p>
        </w:tc>
        <w:tc>
          <w:tcPr>
            <w:tcW w:w="3923" w:type="dxa"/>
            <w:tcBorders>
              <w:left w:val="single" w:sz="4" w:space="0" w:color="auto"/>
            </w:tcBorders>
          </w:tcPr>
          <w:p w:rsidR="00DF0673" w:rsidRDefault="00DF0673" w:rsidP="004A1462">
            <w:pPr>
              <w:widowControl w:val="0"/>
              <w:autoSpaceDE w:val="0"/>
              <w:autoSpaceDN w:val="0"/>
              <w:adjustRightInd w:val="0"/>
              <w:jc w:val="center"/>
              <w:outlineLvl w:val="0"/>
              <w:rPr>
                <w:rFonts w:ascii="Times New Roman" w:eastAsia="Times New Roman" w:hAnsi="Times New Roman" w:cs="Times New Roman"/>
                <w:bCs/>
                <w:sz w:val="24"/>
                <w:szCs w:val="24"/>
              </w:rPr>
            </w:pPr>
            <w:r w:rsidRPr="004C03AA">
              <w:rPr>
                <w:rFonts w:ascii="Times New Roman" w:eastAsia="Times New Roman" w:hAnsi="Times New Roman" w:cs="Times New Roman"/>
                <w:bCs/>
                <w:sz w:val="24"/>
                <w:szCs w:val="24"/>
              </w:rPr>
              <w:t>Управление культуры</w:t>
            </w:r>
            <w:r>
              <w:rPr>
                <w:rFonts w:ascii="Times New Roman" w:eastAsia="Times New Roman" w:hAnsi="Times New Roman" w:cs="Times New Roman"/>
                <w:bCs/>
                <w:sz w:val="24"/>
                <w:szCs w:val="24"/>
              </w:rPr>
              <w:t>;</w:t>
            </w:r>
          </w:p>
          <w:p w:rsidR="00DF0673" w:rsidRDefault="00DF0673" w:rsidP="004A1462">
            <w:pPr>
              <w:widowControl w:val="0"/>
              <w:autoSpaceDE w:val="0"/>
              <w:autoSpaceDN w:val="0"/>
              <w:adjustRightInd w:val="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Подведомственные учреждения</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DF0673" w:rsidTr="004A1462">
        <w:tc>
          <w:tcPr>
            <w:tcW w:w="770" w:type="dxa"/>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lastRenderedPageBreak/>
              <w:t>2.1.</w:t>
            </w:r>
          </w:p>
        </w:tc>
        <w:tc>
          <w:tcPr>
            <w:tcW w:w="6568" w:type="dxa"/>
            <w:tcBorders>
              <w:right w:val="single" w:sz="4" w:space="0" w:color="auto"/>
            </w:tcBorders>
          </w:tcPr>
          <w:p w:rsidR="00DF0673" w:rsidRPr="00F31C47" w:rsidRDefault="00DF0673" w:rsidP="004A1462">
            <w:pPr>
              <w:rPr>
                <w:rFonts w:ascii="Times New Roman" w:hAnsi="Times New Roman" w:cs="Times New Roman"/>
                <w:sz w:val="24"/>
                <w:szCs w:val="24"/>
              </w:rPr>
            </w:pPr>
            <w:r w:rsidRPr="00F31C47">
              <w:rPr>
                <w:rFonts w:ascii="Times New Roman" w:hAnsi="Times New Roman" w:cs="Times New Roman"/>
                <w:sz w:val="24"/>
                <w:szCs w:val="24"/>
              </w:rPr>
              <w:t>Организация и проведение Фестиваля ремесленников «Город мастеров»</w:t>
            </w:r>
          </w:p>
        </w:tc>
        <w:tc>
          <w:tcPr>
            <w:tcW w:w="3923" w:type="dxa"/>
            <w:tcBorders>
              <w:left w:val="single" w:sz="4" w:space="0" w:color="auto"/>
            </w:tcBorders>
          </w:tcPr>
          <w:p w:rsidR="00DF0673" w:rsidRDefault="00DF0673" w:rsidP="004A1462">
            <w:pPr>
              <w:widowControl w:val="0"/>
              <w:autoSpaceDE w:val="0"/>
              <w:autoSpaceDN w:val="0"/>
              <w:adjustRightInd w:val="0"/>
              <w:jc w:val="center"/>
              <w:outlineLvl w:val="0"/>
              <w:rPr>
                <w:rFonts w:ascii="Times New Roman" w:eastAsia="Times New Roman" w:hAnsi="Times New Roman" w:cs="Times New Roman"/>
                <w:bCs/>
                <w:sz w:val="24"/>
                <w:szCs w:val="24"/>
              </w:rPr>
            </w:pPr>
            <w:r w:rsidRPr="004C03AA">
              <w:rPr>
                <w:rFonts w:ascii="Times New Roman" w:eastAsia="Times New Roman" w:hAnsi="Times New Roman" w:cs="Times New Roman"/>
                <w:bCs/>
                <w:sz w:val="24"/>
                <w:szCs w:val="24"/>
              </w:rPr>
              <w:t>Подведомственные учреждения</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DF0673" w:rsidTr="004A1462">
        <w:tc>
          <w:tcPr>
            <w:tcW w:w="770" w:type="dxa"/>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2.1.1.</w:t>
            </w:r>
          </w:p>
        </w:tc>
        <w:tc>
          <w:tcPr>
            <w:tcW w:w="6568" w:type="dxa"/>
            <w:tcBorders>
              <w:right w:val="single" w:sz="4" w:space="0" w:color="auto"/>
            </w:tcBorders>
          </w:tcPr>
          <w:p w:rsidR="00DF0673" w:rsidRPr="00FC782C" w:rsidRDefault="00DF0673" w:rsidP="004A1462">
            <w:pPr>
              <w:rPr>
                <w:rFonts w:ascii="Times New Roman" w:hAnsi="Times New Roman" w:cs="Times New Roman"/>
                <w:sz w:val="24"/>
                <w:szCs w:val="24"/>
              </w:rPr>
            </w:pPr>
            <w:r w:rsidRPr="00FC782C">
              <w:rPr>
                <w:rFonts w:ascii="Times New Roman" w:hAnsi="Times New Roman" w:cs="Times New Roman"/>
                <w:sz w:val="24"/>
                <w:szCs w:val="24"/>
              </w:rPr>
              <w:t>Организация выставочных проектов, ед</w:t>
            </w:r>
            <w:r>
              <w:rPr>
                <w:rFonts w:ascii="Times New Roman" w:hAnsi="Times New Roman" w:cs="Times New Roman"/>
                <w:sz w:val="24"/>
                <w:szCs w:val="24"/>
              </w:rPr>
              <w:t>.</w:t>
            </w:r>
          </w:p>
        </w:tc>
        <w:tc>
          <w:tcPr>
            <w:tcW w:w="3923" w:type="dxa"/>
            <w:tcBorders>
              <w:left w:val="single" w:sz="4" w:space="0" w:color="auto"/>
            </w:tcBorders>
          </w:tcPr>
          <w:p w:rsidR="00DF0673" w:rsidRDefault="00DF0673" w:rsidP="004A1462">
            <w:pPr>
              <w:widowControl w:val="0"/>
              <w:autoSpaceDE w:val="0"/>
              <w:autoSpaceDN w:val="0"/>
              <w:adjustRightInd w:val="0"/>
              <w:jc w:val="center"/>
              <w:outlineLvl w:val="0"/>
              <w:rPr>
                <w:rFonts w:ascii="Times New Roman" w:eastAsia="Times New Roman" w:hAnsi="Times New Roman" w:cs="Times New Roman"/>
                <w:bCs/>
                <w:sz w:val="24"/>
                <w:szCs w:val="24"/>
              </w:rPr>
            </w:pPr>
            <w:r w:rsidRPr="004C03AA">
              <w:rPr>
                <w:rFonts w:ascii="Times New Roman" w:eastAsia="Times New Roman" w:hAnsi="Times New Roman" w:cs="Times New Roman"/>
                <w:bCs/>
                <w:sz w:val="24"/>
                <w:szCs w:val="24"/>
              </w:rPr>
              <w:t>Подведомственные учреждения</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r>
      <w:tr w:rsidR="00DF0673" w:rsidTr="004A1462">
        <w:tc>
          <w:tcPr>
            <w:tcW w:w="770" w:type="dxa"/>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2.1.2.</w:t>
            </w:r>
          </w:p>
        </w:tc>
        <w:tc>
          <w:tcPr>
            <w:tcW w:w="6568" w:type="dxa"/>
            <w:tcBorders>
              <w:right w:val="single" w:sz="4" w:space="0" w:color="auto"/>
            </w:tcBorders>
          </w:tcPr>
          <w:p w:rsidR="00DF0673" w:rsidRPr="00FC782C" w:rsidRDefault="00DF0673" w:rsidP="004A1462">
            <w:pPr>
              <w:rPr>
                <w:rFonts w:ascii="Times New Roman" w:hAnsi="Times New Roman" w:cs="Times New Roman"/>
                <w:sz w:val="24"/>
                <w:szCs w:val="24"/>
              </w:rPr>
            </w:pPr>
            <w:r w:rsidRPr="00FC782C">
              <w:rPr>
                <w:rFonts w:ascii="Times New Roman" w:hAnsi="Times New Roman" w:cs="Times New Roman"/>
                <w:sz w:val="24"/>
                <w:szCs w:val="24"/>
              </w:rPr>
              <w:t>Количество проведенных мастер-классов, ед.</w:t>
            </w:r>
          </w:p>
        </w:tc>
        <w:tc>
          <w:tcPr>
            <w:tcW w:w="3923" w:type="dxa"/>
            <w:tcBorders>
              <w:left w:val="single" w:sz="4" w:space="0" w:color="auto"/>
            </w:tcBorders>
          </w:tcPr>
          <w:p w:rsidR="00DF0673" w:rsidRDefault="00DF0673" w:rsidP="004A1462">
            <w:pPr>
              <w:widowControl w:val="0"/>
              <w:autoSpaceDE w:val="0"/>
              <w:autoSpaceDN w:val="0"/>
              <w:adjustRightInd w:val="0"/>
              <w:jc w:val="center"/>
              <w:outlineLvl w:val="0"/>
              <w:rPr>
                <w:rFonts w:ascii="Times New Roman" w:eastAsia="Times New Roman" w:hAnsi="Times New Roman" w:cs="Times New Roman"/>
                <w:bCs/>
                <w:sz w:val="24"/>
                <w:szCs w:val="24"/>
              </w:rPr>
            </w:pPr>
            <w:r w:rsidRPr="004C03AA">
              <w:rPr>
                <w:rFonts w:ascii="Times New Roman" w:eastAsia="Times New Roman" w:hAnsi="Times New Roman" w:cs="Times New Roman"/>
                <w:bCs/>
                <w:sz w:val="24"/>
                <w:szCs w:val="24"/>
              </w:rPr>
              <w:t>Подведомственные учреждения</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0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bl>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6. Сведения о порядке сбора информации и методика расчета целевых показателей (индикаторов) </w:t>
      </w: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подпрограммы</w:t>
      </w: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Cs/>
          <w:iCs/>
          <w:sz w:val="28"/>
          <w:szCs w:val="28"/>
        </w:rPr>
      </w:pPr>
    </w:p>
    <w:p w:rsidR="00DF0673" w:rsidRDefault="00DF0673" w:rsidP="00DF067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порядке сбора информации и методика расчета целевых показателей (индикаторов) подпрограммы представлены в Таблице № 2.5.</w:t>
      </w:r>
    </w:p>
    <w:p w:rsidR="00DF0673" w:rsidRDefault="00DF0673" w:rsidP="00DF0673">
      <w:pPr>
        <w:spacing w:after="0" w:line="240" w:lineRule="auto"/>
        <w:ind w:left="360"/>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 2.5</w:t>
      </w:r>
    </w:p>
    <w:p w:rsidR="00DF0673" w:rsidRDefault="00DF0673" w:rsidP="00DF0673">
      <w:pPr>
        <w:spacing w:after="0" w:line="240" w:lineRule="auto"/>
        <w:ind w:left="360"/>
        <w:contextualSpacing/>
        <w:jc w:val="right"/>
        <w:rPr>
          <w:rFonts w:ascii="Times New Roman" w:eastAsia="Times New Roman" w:hAnsi="Times New Roman" w:cs="Times New Roman"/>
          <w:sz w:val="28"/>
          <w:szCs w:val="28"/>
        </w:rPr>
      </w:pPr>
    </w:p>
    <w:p w:rsidR="00DF0673" w:rsidRDefault="00DF0673" w:rsidP="00DF067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Методика расчета целевых показателей (индикаторов) </w:t>
      </w:r>
    </w:p>
    <w:p w:rsidR="00DF0673" w:rsidRDefault="00DF0673" w:rsidP="00DF067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муниципальной программы</w:t>
      </w:r>
    </w:p>
    <w:p w:rsidR="00DF0673" w:rsidRDefault="00DF0673" w:rsidP="00DF0673">
      <w:pPr>
        <w:spacing w:after="0"/>
        <w:ind w:firstLine="567"/>
        <w:jc w:val="center"/>
        <w:rPr>
          <w:rFonts w:ascii="Times New Roman" w:eastAsia="Times New Roman" w:hAnsi="Times New Roman" w:cs="Times New Roman"/>
          <w:b/>
          <w:sz w:val="28"/>
          <w:szCs w:val="28"/>
        </w:rPr>
      </w:pPr>
    </w:p>
    <w:tbl>
      <w:tblPr>
        <w:tblStyle w:val="ac"/>
        <w:tblW w:w="14786" w:type="dxa"/>
        <w:tblLayout w:type="fixed"/>
        <w:tblLook w:val="04A0" w:firstRow="1" w:lastRow="0" w:firstColumn="1" w:lastColumn="0" w:noHBand="0" w:noVBand="1"/>
      </w:tblPr>
      <w:tblGrid>
        <w:gridCol w:w="645"/>
        <w:gridCol w:w="5275"/>
        <w:gridCol w:w="4820"/>
        <w:gridCol w:w="4046"/>
      </w:tblGrid>
      <w:tr w:rsidR="00DF0673" w:rsidTr="004A1462">
        <w:tc>
          <w:tcPr>
            <w:tcW w:w="645" w:type="dxa"/>
          </w:tcPr>
          <w:p w:rsidR="00DF0673" w:rsidRDefault="00DF0673" w:rsidP="004A14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5275" w:type="dxa"/>
          </w:tcPr>
          <w:p w:rsidR="00DF0673" w:rsidRDefault="00DF0673" w:rsidP="004A14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целевого показателя (индикатора)</w:t>
            </w:r>
          </w:p>
        </w:tc>
        <w:tc>
          <w:tcPr>
            <w:tcW w:w="4820" w:type="dxa"/>
          </w:tcPr>
          <w:p w:rsidR="00DF0673" w:rsidRDefault="00DF0673" w:rsidP="004A14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расчета целевого показателя (индикатора)</w:t>
            </w:r>
          </w:p>
        </w:tc>
        <w:tc>
          <w:tcPr>
            <w:tcW w:w="4046" w:type="dxa"/>
          </w:tcPr>
          <w:p w:rsidR="00DF0673" w:rsidRDefault="00DF0673" w:rsidP="004A14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получения информации</w:t>
            </w:r>
          </w:p>
        </w:tc>
      </w:tr>
      <w:tr w:rsidR="00DF0673" w:rsidTr="004A1462">
        <w:tc>
          <w:tcPr>
            <w:tcW w:w="14786" w:type="dxa"/>
            <w:gridSpan w:val="4"/>
          </w:tcPr>
          <w:p w:rsidR="00DF0673" w:rsidRDefault="00DF0673" w:rsidP="004A1462">
            <w:pPr>
              <w:jc w:val="center"/>
              <w:rPr>
                <w:rFonts w:ascii="Times New Roman" w:eastAsia="Times New Roman" w:hAnsi="Times New Roman" w:cs="Times New Roman"/>
                <w:b/>
                <w:sz w:val="28"/>
                <w:szCs w:val="28"/>
              </w:rPr>
            </w:pPr>
            <w:r>
              <w:rPr>
                <w:rFonts w:ascii="Times New Roman" w:hAnsi="Times New Roman" w:cs="Times New Roman"/>
                <w:b/>
                <w:color w:val="000000" w:themeColor="text1"/>
                <w:sz w:val="24"/>
                <w:szCs w:val="24"/>
              </w:rPr>
              <w:t>Муниципальная программа «Развитие культуры муниципального образования «Город Майкоп»</w:t>
            </w:r>
          </w:p>
        </w:tc>
      </w:tr>
      <w:tr w:rsidR="00DF0673" w:rsidTr="004A1462">
        <w:tc>
          <w:tcPr>
            <w:tcW w:w="14786" w:type="dxa"/>
            <w:gridSpan w:val="4"/>
          </w:tcPr>
          <w:p w:rsidR="00DF0673" w:rsidRDefault="00DF0673" w:rsidP="004A146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Подпрограмма «Создание условий для развития сферы культуры»</w:t>
            </w:r>
          </w:p>
        </w:tc>
      </w:tr>
      <w:tr w:rsidR="00DF0673" w:rsidTr="004A1462">
        <w:tc>
          <w:tcPr>
            <w:tcW w:w="645" w:type="dxa"/>
          </w:tcPr>
          <w:p w:rsidR="00DF0673" w:rsidRDefault="00DF0673" w:rsidP="004A14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75" w:type="dxa"/>
          </w:tcPr>
          <w:p w:rsidR="00DF0673" w:rsidRPr="005F5F6A" w:rsidRDefault="00DF0673" w:rsidP="004A1462">
            <w:pPr>
              <w:rPr>
                <w:rFonts w:ascii="Times New Roman" w:hAnsi="Times New Roman" w:cs="Times New Roman"/>
                <w:sz w:val="24"/>
                <w:szCs w:val="24"/>
              </w:rPr>
            </w:pPr>
            <w:r w:rsidRPr="005F5F6A">
              <w:rPr>
                <w:rFonts w:ascii="Times New Roman" w:hAnsi="Times New Roman" w:cs="Times New Roman"/>
                <w:sz w:val="24"/>
                <w:szCs w:val="24"/>
              </w:rPr>
              <w:t>Прирост публикаций в средствах массовой информации, содержащих информационно-рекламные материалы о туризме (нарастающим итогом).</w:t>
            </w:r>
          </w:p>
        </w:tc>
        <w:tc>
          <w:tcPr>
            <w:tcW w:w="4820" w:type="dxa"/>
          </w:tcPr>
          <w:p w:rsidR="00DF0673" w:rsidRPr="005F5F6A" w:rsidRDefault="00DF0673" w:rsidP="004A1462">
            <w:pPr>
              <w:jc w:val="center"/>
              <w:rPr>
                <w:rFonts w:ascii="Times New Roman" w:eastAsiaTheme="minorHAnsi" w:hAnsi="Times New Roman" w:cs="Times New Roman"/>
                <w:sz w:val="24"/>
                <w:szCs w:val="24"/>
                <w:lang w:eastAsia="en-US"/>
              </w:rPr>
            </w:pPr>
            <w:r w:rsidRPr="005F5F6A">
              <w:rPr>
                <w:rFonts w:ascii="Times New Roman" w:eastAsia="Times New Roman" w:hAnsi="Times New Roman" w:cs="Times New Roman"/>
                <w:sz w:val="24"/>
                <w:szCs w:val="24"/>
              </w:rPr>
              <w:t>Расчет не производится</w:t>
            </w:r>
          </w:p>
        </w:tc>
        <w:tc>
          <w:tcPr>
            <w:tcW w:w="4046" w:type="dxa"/>
          </w:tcPr>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Информация Отдела пресс – службы</w:t>
            </w:r>
          </w:p>
          <w:p w:rsidR="00DF0673" w:rsidRDefault="00DF0673" w:rsidP="004A1462">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Информация Управления культуры</w:t>
            </w:r>
          </w:p>
        </w:tc>
      </w:tr>
      <w:tr w:rsidR="00DF0673" w:rsidTr="004A1462">
        <w:tc>
          <w:tcPr>
            <w:tcW w:w="645" w:type="dxa"/>
          </w:tcPr>
          <w:p w:rsidR="00DF0673" w:rsidRDefault="00DF0673" w:rsidP="004A14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75" w:type="dxa"/>
          </w:tcPr>
          <w:p w:rsidR="00DF0673" w:rsidRPr="005F5F6A" w:rsidRDefault="00DF0673" w:rsidP="004A1462">
            <w:pPr>
              <w:rPr>
                <w:rFonts w:ascii="Times New Roman" w:hAnsi="Times New Roman" w:cs="Times New Roman"/>
                <w:sz w:val="24"/>
                <w:szCs w:val="24"/>
              </w:rPr>
            </w:pPr>
            <w:r w:rsidRPr="005F5F6A">
              <w:rPr>
                <w:rFonts w:ascii="Times New Roman" w:hAnsi="Times New Roman" w:cs="Times New Roman"/>
                <w:sz w:val="24"/>
                <w:szCs w:val="24"/>
              </w:rPr>
              <w:t>Прирост проведенных организованных пешеходных экскурсий (нарастающим итогом).</w:t>
            </w:r>
          </w:p>
        </w:tc>
        <w:tc>
          <w:tcPr>
            <w:tcW w:w="4820" w:type="dxa"/>
          </w:tcPr>
          <w:p w:rsidR="00DF0673" w:rsidRPr="005F5F6A" w:rsidRDefault="00DF0673" w:rsidP="004A1462">
            <w:pPr>
              <w:jc w:val="center"/>
              <w:rPr>
                <w:rFonts w:ascii="Times New Roman" w:eastAsia="Times New Roman" w:hAnsi="Times New Roman" w:cs="Times New Roman"/>
                <w:sz w:val="24"/>
                <w:szCs w:val="24"/>
              </w:rPr>
            </w:pPr>
            <w:r w:rsidRPr="005F5F6A">
              <w:rPr>
                <w:rFonts w:ascii="Times New Roman" w:eastAsia="Times New Roman" w:hAnsi="Times New Roman" w:cs="Times New Roman"/>
                <w:sz w:val="24"/>
                <w:szCs w:val="24"/>
              </w:rPr>
              <w:t>Расчет не производится</w:t>
            </w:r>
          </w:p>
        </w:tc>
        <w:tc>
          <w:tcPr>
            <w:tcW w:w="4046" w:type="dxa"/>
          </w:tcPr>
          <w:p w:rsidR="00DF0673" w:rsidRDefault="00AA1E46" w:rsidP="00AA1E46">
            <w:pPr>
              <w:autoSpaceDE w:val="0"/>
              <w:autoSpaceDN w:val="0"/>
              <w:adjustRightInd w:val="0"/>
              <w:jc w:val="center"/>
              <w:rPr>
                <w:rFonts w:ascii="Times New Roman" w:hAnsi="Times New Roman"/>
                <w:sz w:val="24"/>
                <w:szCs w:val="24"/>
              </w:rPr>
            </w:pPr>
            <w:r>
              <w:rPr>
                <w:rFonts w:ascii="Times New Roman" w:hAnsi="Times New Roman"/>
                <w:sz w:val="24"/>
                <w:szCs w:val="24"/>
              </w:rPr>
              <w:t>Ведомственная отчетность</w:t>
            </w:r>
            <w:r w:rsidR="00DF0673">
              <w:rPr>
                <w:rFonts w:ascii="Times New Roman" w:hAnsi="Times New Roman"/>
                <w:sz w:val="24"/>
                <w:szCs w:val="24"/>
              </w:rPr>
              <w:t xml:space="preserve"> Управления культуры</w:t>
            </w:r>
          </w:p>
        </w:tc>
      </w:tr>
      <w:tr w:rsidR="00DF0673" w:rsidTr="004A1462">
        <w:tc>
          <w:tcPr>
            <w:tcW w:w="645" w:type="dxa"/>
          </w:tcPr>
          <w:p w:rsidR="00DF0673" w:rsidRDefault="00DF0673" w:rsidP="004A14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75" w:type="dxa"/>
          </w:tcPr>
          <w:p w:rsidR="00DF0673" w:rsidRPr="005F5F6A" w:rsidRDefault="00DF0673" w:rsidP="004A1462">
            <w:pPr>
              <w:rPr>
                <w:rFonts w:ascii="Times New Roman" w:hAnsi="Times New Roman" w:cs="Times New Roman"/>
                <w:sz w:val="24"/>
                <w:szCs w:val="24"/>
              </w:rPr>
            </w:pPr>
            <w:r w:rsidRPr="005F77EB">
              <w:rPr>
                <w:rFonts w:ascii="Times New Roman" w:eastAsia="Calibri" w:hAnsi="Times New Roman" w:cs="Times New Roman"/>
                <w:sz w:val="24"/>
                <w:szCs w:val="24"/>
              </w:rPr>
              <w:t>Прирост проведенных мастер-классов (нарастающим итогом).</w:t>
            </w:r>
          </w:p>
        </w:tc>
        <w:tc>
          <w:tcPr>
            <w:tcW w:w="4820" w:type="dxa"/>
          </w:tcPr>
          <w:p w:rsidR="00DF0673" w:rsidRPr="005F5F6A" w:rsidRDefault="00DF0673" w:rsidP="004A14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 не производится. </w:t>
            </w:r>
          </w:p>
        </w:tc>
        <w:tc>
          <w:tcPr>
            <w:tcW w:w="4046" w:type="dxa"/>
          </w:tcPr>
          <w:p w:rsidR="00DF0673" w:rsidRDefault="00AA1E46" w:rsidP="004A1462">
            <w:pPr>
              <w:autoSpaceDE w:val="0"/>
              <w:autoSpaceDN w:val="0"/>
              <w:adjustRightInd w:val="0"/>
              <w:jc w:val="center"/>
              <w:rPr>
                <w:rFonts w:ascii="Times New Roman" w:hAnsi="Times New Roman"/>
                <w:sz w:val="24"/>
                <w:szCs w:val="24"/>
              </w:rPr>
            </w:pPr>
            <w:r w:rsidRPr="00AA1E46">
              <w:rPr>
                <w:rFonts w:ascii="Times New Roman" w:hAnsi="Times New Roman"/>
                <w:sz w:val="24"/>
                <w:szCs w:val="24"/>
              </w:rPr>
              <w:t>Ведомственная отчетность</w:t>
            </w:r>
            <w:r w:rsidR="00DF0673" w:rsidRPr="00FC782C">
              <w:rPr>
                <w:rFonts w:ascii="Times New Roman" w:hAnsi="Times New Roman"/>
                <w:sz w:val="24"/>
                <w:szCs w:val="24"/>
              </w:rPr>
              <w:t xml:space="preserve"> Управления культуры</w:t>
            </w:r>
          </w:p>
        </w:tc>
      </w:tr>
      <w:tr w:rsidR="00DF0673" w:rsidTr="004A1462">
        <w:tc>
          <w:tcPr>
            <w:tcW w:w="645" w:type="dxa"/>
          </w:tcPr>
          <w:p w:rsidR="00DF0673" w:rsidRDefault="00DF0673" w:rsidP="004A14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p>
        </w:tc>
        <w:tc>
          <w:tcPr>
            <w:tcW w:w="5275" w:type="dxa"/>
          </w:tcPr>
          <w:p w:rsidR="00DF0673" w:rsidRPr="0038450A" w:rsidRDefault="00DF0673" w:rsidP="004A1462">
            <w:pPr>
              <w:pStyle w:val="ad"/>
              <w:autoSpaceDE w:val="0"/>
              <w:autoSpaceDN w:val="0"/>
              <w:adjustRightInd w:val="0"/>
              <w:ind w:left="34"/>
              <w:rPr>
                <w:rFonts w:ascii="Times New Roman" w:eastAsia="Calibri" w:hAnsi="Times New Roman" w:cs="Times New Roman"/>
                <w:sz w:val="24"/>
                <w:szCs w:val="24"/>
              </w:rPr>
            </w:pPr>
            <w:r w:rsidRPr="0038450A">
              <w:rPr>
                <w:rFonts w:ascii="Times New Roman" w:eastAsia="Calibri" w:hAnsi="Times New Roman" w:cs="Times New Roman"/>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4820" w:type="dxa"/>
          </w:tcPr>
          <w:p w:rsidR="00DF0673" w:rsidRDefault="00DF0673" w:rsidP="004A1462">
            <w:pPr>
              <w:jc w:val="center"/>
              <w:rPr>
                <w:rFonts w:ascii="Times New Roman" w:eastAsia="Times New Roman" w:hAnsi="Times New Roman" w:cs="Times New Roman"/>
                <w:sz w:val="24"/>
                <w:szCs w:val="24"/>
              </w:rPr>
            </w:pPr>
            <w:proofErr w:type="spellStart"/>
            <w:r w:rsidRPr="00834A40">
              <w:rPr>
                <w:rFonts w:ascii="Times New Roman" w:eastAsia="Times New Roman" w:hAnsi="Times New Roman" w:cs="Times New Roman"/>
                <w:sz w:val="24"/>
                <w:szCs w:val="24"/>
              </w:rPr>
              <w:t>Дрест.об</w:t>
            </w:r>
            <w:proofErr w:type="spellEnd"/>
            <w:r>
              <w:rPr>
                <w:rFonts w:ascii="Times New Roman" w:eastAsia="Times New Roman" w:hAnsi="Times New Roman" w:cs="Times New Roman"/>
                <w:sz w:val="24"/>
                <w:szCs w:val="24"/>
              </w:rPr>
              <w:t>=</w:t>
            </w:r>
            <w:r>
              <w:t xml:space="preserve"> </w:t>
            </w:r>
            <w:proofErr w:type="spellStart"/>
            <w:r w:rsidRPr="00323E24">
              <w:rPr>
                <w:rFonts w:ascii="Times New Roman" w:eastAsia="Times New Roman" w:hAnsi="Times New Roman" w:cs="Times New Roman"/>
                <w:sz w:val="24"/>
                <w:szCs w:val="24"/>
              </w:rPr>
              <w:t>ОКНтреб.рест</w:t>
            </w:r>
            <w:proofErr w:type="spellEnd"/>
            <w:r w:rsidRPr="00323E24">
              <w:rPr>
                <w:rFonts w:ascii="Times New Roman" w:eastAsia="Times New Roman" w:hAnsi="Times New Roman" w:cs="Times New Roman"/>
                <w:sz w:val="24"/>
                <w:szCs w:val="24"/>
              </w:rPr>
              <w:t xml:space="preserve"> </w:t>
            </w:r>
            <w:r w:rsidR="004A0E76">
              <w:rPr>
                <w:rFonts w:ascii="Times New Roman" w:eastAsia="Times New Roman" w:hAnsi="Times New Roman" w:cs="Times New Roman"/>
                <w:sz w:val="24"/>
                <w:szCs w:val="24"/>
              </w:rPr>
              <w:t>/</w:t>
            </w:r>
            <w:proofErr w:type="spellStart"/>
            <w:r w:rsidR="004A0E76">
              <w:rPr>
                <w:rFonts w:ascii="Times New Roman" w:eastAsia="Times New Roman" w:hAnsi="Times New Roman" w:cs="Times New Roman"/>
                <w:sz w:val="24"/>
                <w:szCs w:val="24"/>
              </w:rPr>
              <w:t>ОКНоб</w:t>
            </w:r>
            <w:proofErr w:type="spellEnd"/>
            <w:r>
              <w:rPr>
                <w:rFonts w:ascii="Times New Roman" w:eastAsia="Times New Roman" w:hAnsi="Times New Roman" w:cs="Times New Roman"/>
                <w:sz w:val="24"/>
                <w:szCs w:val="24"/>
              </w:rPr>
              <w:t>* 100%, где</w:t>
            </w:r>
          </w:p>
          <w:p w:rsidR="00DF0673" w:rsidRDefault="00DF0673" w:rsidP="004A1462">
            <w:pPr>
              <w:jc w:val="center"/>
              <w:rPr>
                <w:rFonts w:ascii="Times New Roman" w:eastAsia="Times New Roman" w:hAnsi="Times New Roman" w:cs="Times New Roman"/>
                <w:sz w:val="24"/>
                <w:szCs w:val="24"/>
              </w:rPr>
            </w:pPr>
          </w:p>
          <w:p w:rsidR="00DF0673" w:rsidRDefault="00DF0673" w:rsidP="004A1462">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sidRPr="00834A40">
              <w:rPr>
                <w:rFonts w:ascii="Times New Roman" w:eastAsia="Times New Roman" w:hAnsi="Times New Roman" w:cs="Times New Roman"/>
                <w:sz w:val="24"/>
                <w:szCs w:val="24"/>
                <w:vertAlign w:val="subscript"/>
              </w:rPr>
              <w:t>рест.об</w:t>
            </w:r>
            <w:proofErr w:type="spellEnd"/>
            <w:r w:rsidRPr="00834A40">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д</w:t>
            </w:r>
            <w:r w:rsidRPr="00834A40">
              <w:rPr>
                <w:rFonts w:ascii="Times New Roman" w:eastAsia="Times New Roman" w:hAnsi="Times New Roman" w:cs="Times New Roman"/>
                <w:sz w:val="24"/>
                <w:szCs w:val="24"/>
              </w:rPr>
              <w:t>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Pr>
                <w:rFonts w:ascii="Times New Roman" w:eastAsia="Times New Roman" w:hAnsi="Times New Roman" w:cs="Times New Roman"/>
                <w:sz w:val="24"/>
                <w:szCs w:val="24"/>
              </w:rPr>
              <w:t>, %</w:t>
            </w:r>
            <w:r w:rsidRPr="00834A40">
              <w:rPr>
                <w:rFonts w:ascii="Times New Roman" w:eastAsia="Times New Roman" w:hAnsi="Times New Roman" w:cs="Times New Roman"/>
                <w:sz w:val="24"/>
                <w:szCs w:val="24"/>
              </w:rPr>
              <w:t>.</w:t>
            </w:r>
          </w:p>
          <w:p w:rsidR="00DF0673" w:rsidRPr="00834A40" w:rsidRDefault="00DF0673" w:rsidP="004A1462">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ОКН</w:t>
            </w:r>
            <w:r w:rsidRPr="00834A40">
              <w:rPr>
                <w:rFonts w:ascii="Times New Roman" w:eastAsia="Times New Roman" w:hAnsi="Times New Roman" w:cs="Times New Roman"/>
                <w:sz w:val="24"/>
                <w:szCs w:val="24"/>
                <w:vertAlign w:val="subscript"/>
              </w:rPr>
              <w:t>треб.рест</w:t>
            </w:r>
            <w:proofErr w:type="spellEnd"/>
            <w:r w:rsidRPr="00834A40">
              <w:rPr>
                <w:rFonts w:ascii="Times New Roman" w:eastAsia="Times New Roman" w:hAnsi="Times New Roman" w:cs="Times New Roman"/>
                <w:sz w:val="24"/>
                <w:szCs w:val="24"/>
              </w:rPr>
              <w:t>- число объектов культурного наследия, находящихся в муниципальной собственности и требующих консервации или реставрации</w:t>
            </w:r>
            <w:r>
              <w:rPr>
                <w:rFonts w:ascii="Times New Roman" w:eastAsia="Times New Roman" w:hAnsi="Times New Roman" w:cs="Times New Roman"/>
                <w:sz w:val="24"/>
                <w:szCs w:val="24"/>
              </w:rPr>
              <w:t>, ед</w:t>
            </w:r>
            <w:r w:rsidR="004A0E76">
              <w:rPr>
                <w:rFonts w:ascii="Times New Roman" w:eastAsia="Times New Roman" w:hAnsi="Times New Roman" w:cs="Times New Roman"/>
                <w:sz w:val="24"/>
                <w:szCs w:val="24"/>
              </w:rPr>
              <w:t>.</w:t>
            </w:r>
            <w:r w:rsidRPr="00834A40">
              <w:rPr>
                <w:rFonts w:ascii="Times New Roman" w:eastAsia="Times New Roman" w:hAnsi="Times New Roman" w:cs="Times New Roman"/>
                <w:sz w:val="24"/>
                <w:szCs w:val="24"/>
              </w:rPr>
              <w:t>;</w:t>
            </w:r>
          </w:p>
          <w:p w:rsidR="00DF0673" w:rsidRDefault="00DF0673" w:rsidP="004A1462">
            <w:pPr>
              <w:jc w:val="both"/>
              <w:rPr>
                <w:rFonts w:ascii="Times New Roman" w:eastAsia="Times New Roman" w:hAnsi="Times New Roman" w:cs="Times New Roman"/>
                <w:sz w:val="24"/>
                <w:szCs w:val="24"/>
              </w:rPr>
            </w:pPr>
            <w:proofErr w:type="spellStart"/>
            <w:r w:rsidRPr="00834A40">
              <w:rPr>
                <w:rFonts w:ascii="Times New Roman" w:eastAsia="Times New Roman" w:hAnsi="Times New Roman" w:cs="Times New Roman"/>
                <w:sz w:val="24"/>
                <w:szCs w:val="24"/>
              </w:rPr>
              <w:t>ОКН</w:t>
            </w:r>
            <w:r w:rsidR="004A0E76">
              <w:rPr>
                <w:rFonts w:ascii="Times New Roman" w:eastAsia="Times New Roman" w:hAnsi="Times New Roman" w:cs="Times New Roman"/>
                <w:sz w:val="24"/>
                <w:szCs w:val="24"/>
              </w:rPr>
              <w:t>об</w:t>
            </w:r>
            <w:proofErr w:type="spellEnd"/>
            <w:r w:rsidRPr="00834A40">
              <w:rPr>
                <w:rFonts w:ascii="Times New Roman" w:eastAsia="Times New Roman" w:hAnsi="Times New Roman" w:cs="Times New Roman"/>
                <w:sz w:val="24"/>
                <w:szCs w:val="24"/>
              </w:rPr>
              <w:t xml:space="preserve"> - общее количество объектов культурного наследия, находящихся в муниципальной собственности</w:t>
            </w:r>
            <w:r>
              <w:rPr>
                <w:rFonts w:ascii="Times New Roman" w:eastAsia="Times New Roman" w:hAnsi="Times New Roman" w:cs="Times New Roman"/>
                <w:sz w:val="24"/>
                <w:szCs w:val="24"/>
              </w:rPr>
              <w:t>, ед.</w:t>
            </w:r>
          </w:p>
        </w:tc>
        <w:tc>
          <w:tcPr>
            <w:tcW w:w="4046" w:type="dxa"/>
          </w:tcPr>
          <w:p w:rsidR="00DF0673" w:rsidRDefault="00DF0673" w:rsidP="004A1462">
            <w:pPr>
              <w:autoSpaceDE w:val="0"/>
              <w:autoSpaceDN w:val="0"/>
              <w:adjustRightInd w:val="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Информация подведомственных учреждений </w:t>
            </w:r>
          </w:p>
        </w:tc>
      </w:tr>
    </w:tbl>
    <w:p w:rsidR="00DF0673" w:rsidRDefault="00DF0673" w:rsidP="00DF0673">
      <w:pPr>
        <w:spacing w:after="0" w:line="240" w:lineRule="auto"/>
        <w:jc w:val="both"/>
        <w:rPr>
          <w:rFonts w:ascii="Times New Roman" w:hAnsi="Times New Roman" w:cs="Times New Roman"/>
          <w:sz w:val="28"/>
          <w:szCs w:val="28"/>
        </w:rPr>
        <w:sectPr w:rsidR="00DF0673">
          <w:pgSz w:w="16838" w:h="11906" w:orient="landscape"/>
          <w:pgMar w:top="1701" w:right="1134" w:bottom="1134" w:left="1134" w:header="708" w:footer="708" w:gutter="0"/>
          <w:cols w:space="708"/>
          <w:docGrid w:linePitch="360"/>
        </w:sect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7. Анализ рисков реализации</w:t>
      </w:r>
      <w:r w:rsidR="004A0E76">
        <w:rPr>
          <w:rFonts w:ascii="Times New Roman" w:eastAsia="Times New Roman" w:hAnsi="Times New Roman" w:cs="Times New Roman"/>
          <w:b/>
          <w:sz w:val="28"/>
          <w:szCs w:val="28"/>
          <w:lang w:eastAsia="en-US"/>
        </w:rPr>
        <w:t xml:space="preserve"> подпрограммы</w:t>
      </w:r>
      <w:r>
        <w:rPr>
          <w:rFonts w:ascii="Times New Roman" w:eastAsia="Times New Roman" w:hAnsi="Times New Roman" w:cs="Times New Roman"/>
          <w:b/>
          <w:sz w:val="28"/>
          <w:szCs w:val="28"/>
          <w:lang w:eastAsia="en-US"/>
        </w:rPr>
        <w:t>, описание механизмов управления рисками и мер по их минимизации</w:t>
      </w: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Pr="00B734F2" w:rsidRDefault="00DF0673" w:rsidP="00DF0673">
      <w:pPr>
        <w:spacing w:after="0" w:line="240" w:lineRule="auto"/>
        <w:ind w:firstLine="709"/>
        <w:jc w:val="both"/>
        <w:rPr>
          <w:rFonts w:ascii="Times New Roman" w:eastAsiaTheme="minorHAnsi" w:hAnsi="Times New Roman" w:cs="Times New Roman"/>
          <w:sz w:val="28"/>
          <w:szCs w:val="28"/>
          <w:lang w:eastAsia="en-US"/>
        </w:rPr>
      </w:pPr>
      <w:r w:rsidRPr="00B734F2">
        <w:rPr>
          <w:rFonts w:ascii="Times New Roman" w:eastAsiaTheme="minorHAnsi" w:hAnsi="Times New Roman" w:cs="Times New Roman"/>
          <w:sz w:val="28"/>
          <w:szCs w:val="28"/>
          <w:lang w:eastAsia="en-US"/>
        </w:rPr>
        <w:t>Внешними рисками реализации муниципальной программы являются:</w:t>
      </w:r>
    </w:p>
    <w:p w:rsidR="00DF0673" w:rsidRDefault="00DF0673" w:rsidP="00DF0673">
      <w:pPr>
        <w:spacing w:after="0" w:line="240" w:lineRule="auto"/>
        <w:ind w:firstLine="709"/>
        <w:jc w:val="both"/>
        <w:rPr>
          <w:rFonts w:ascii="Times New Roman" w:eastAsiaTheme="minorHAnsi" w:hAnsi="Times New Roman" w:cs="Times New Roman"/>
          <w:sz w:val="28"/>
          <w:szCs w:val="28"/>
          <w:lang w:eastAsia="en-US"/>
        </w:rPr>
      </w:pPr>
      <w:r w:rsidRPr="00B734F2">
        <w:rPr>
          <w:rFonts w:ascii="Times New Roman" w:eastAsiaTheme="minorHAnsi" w:hAnsi="Times New Roman" w:cs="Times New Roman"/>
          <w:sz w:val="28"/>
          <w:szCs w:val="28"/>
          <w:lang w:eastAsia="en-US"/>
        </w:rPr>
        <w:t>- законодательные риски, связанные с изменениями законодательства (как на федеральном, так и на региональном уровне), что может привести к административным или иным ограничениям;</w:t>
      </w:r>
    </w:p>
    <w:p w:rsidR="00DF0673" w:rsidRDefault="00DF0673" w:rsidP="00DF06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369C">
        <w:rPr>
          <w:rFonts w:ascii="Times New Roman" w:hAnsi="Times New Roman" w:cs="Times New Roman"/>
          <w:sz w:val="28"/>
          <w:szCs w:val="28"/>
        </w:rPr>
        <w:t xml:space="preserve">наличие конкуренции </w:t>
      </w:r>
      <w:r w:rsidR="00DB0A75">
        <w:rPr>
          <w:rFonts w:ascii="Times New Roman" w:hAnsi="Times New Roman" w:cs="Times New Roman"/>
          <w:sz w:val="28"/>
          <w:szCs w:val="28"/>
        </w:rPr>
        <w:t>в сфере туризма в части создания лучших условий других городов</w:t>
      </w:r>
      <w:r w:rsidRPr="0017369C">
        <w:rPr>
          <w:rFonts w:ascii="Times New Roman" w:hAnsi="Times New Roman" w:cs="Times New Roman"/>
          <w:sz w:val="28"/>
          <w:szCs w:val="28"/>
        </w:rPr>
        <w:t>;</w:t>
      </w:r>
    </w:p>
    <w:p w:rsidR="00DF0673" w:rsidRPr="00B734F2" w:rsidRDefault="00DF0673" w:rsidP="00DF0673">
      <w:pPr>
        <w:spacing w:after="0" w:line="240" w:lineRule="auto"/>
        <w:ind w:firstLine="709"/>
        <w:jc w:val="both"/>
        <w:rPr>
          <w:rFonts w:ascii="Times New Roman" w:eastAsiaTheme="minorHAnsi" w:hAnsi="Times New Roman" w:cs="Times New Roman"/>
          <w:sz w:val="28"/>
          <w:szCs w:val="28"/>
          <w:lang w:eastAsia="en-US"/>
        </w:rPr>
      </w:pPr>
      <w:r w:rsidRPr="00B734F2">
        <w:rPr>
          <w:rFonts w:ascii="Times New Roman" w:eastAsiaTheme="minorHAnsi" w:hAnsi="Times New Roman" w:cs="Times New Roman"/>
          <w:sz w:val="28"/>
          <w:szCs w:val="28"/>
          <w:lang w:eastAsia="en-US"/>
        </w:rPr>
        <w:t>- снижение возможностей Администрации муниципального образования «Город Майкоп» вследствие перераспределения полномочий между уровнями влас</w:t>
      </w:r>
      <w:r>
        <w:rPr>
          <w:rFonts w:ascii="Times New Roman" w:eastAsiaTheme="minorHAnsi" w:hAnsi="Times New Roman" w:cs="Times New Roman"/>
          <w:sz w:val="28"/>
          <w:szCs w:val="28"/>
          <w:lang w:eastAsia="en-US"/>
        </w:rPr>
        <w:t>ти и изменения законодательства.</w:t>
      </w:r>
    </w:p>
    <w:p w:rsidR="00DF0673" w:rsidRPr="00B734F2" w:rsidRDefault="00DF0673" w:rsidP="00DF0673">
      <w:pPr>
        <w:spacing w:after="0" w:line="240" w:lineRule="auto"/>
        <w:ind w:firstLine="709"/>
        <w:jc w:val="both"/>
        <w:rPr>
          <w:rFonts w:ascii="Times New Roman" w:eastAsiaTheme="minorHAnsi" w:hAnsi="Times New Roman" w:cs="Times New Roman"/>
          <w:sz w:val="28"/>
          <w:szCs w:val="28"/>
          <w:lang w:eastAsia="en-US"/>
        </w:rPr>
      </w:pPr>
      <w:r w:rsidRPr="00B734F2">
        <w:rPr>
          <w:rFonts w:ascii="Times New Roman" w:eastAsiaTheme="minorHAnsi" w:hAnsi="Times New Roman" w:cs="Times New Roman"/>
          <w:sz w:val="28"/>
          <w:szCs w:val="28"/>
          <w:lang w:eastAsia="en-US"/>
        </w:rPr>
        <w:t>Внутренними рисками реализации муниципальной программы являются:</w:t>
      </w:r>
    </w:p>
    <w:p w:rsidR="00DF0673" w:rsidRPr="00B734F2" w:rsidRDefault="00DF0673" w:rsidP="00DF0673">
      <w:pPr>
        <w:spacing w:after="0" w:line="240" w:lineRule="auto"/>
        <w:ind w:firstLine="709"/>
        <w:jc w:val="both"/>
        <w:rPr>
          <w:rFonts w:ascii="Times New Roman" w:eastAsiaTheme="minorHAnsi" w:hAnsi="Times New Roman" w:cs="Times New Roman"/>
          <w:sz w:val="28"/>
          <w:szCs w:val="28"/>
          <w:lang w:eastAsia="en-US"/>
        </w:rPr>
      </w:pPr>
      <w:r w:rsidRPr="00B734F2">
        <w:rPr>
          <w:rFonts w:ascii="Times New Roman" w:eastAsiaTheme="minorHAnsi" w:hAnsi="Times New Roman" w:cs="Times New Roman"/>
          <w:sz w:val="28"/>
          <w:szCs w:val="28"/>
          <w:lang w:eastAsia="en-US"/>
        </w:rPr>
        <w:t xml:space="preserve">- бюджетные риски, связанные с недостаточным ресурсным обеспечением мероприятий программы, </w:t>
      </w:r>
      <w:r>
        <w:rPr>
          <w:rFonts w:ascii="Times New Roman" w:eastAsiaTheme="minorHAnsi" w:hAnsi="Times New Roman" w:cs="Times New Roman"/>
          <w:sz w:val="28"/>
          <w:szCs w:val="28"/>
          <w:lang w:eastAsia="en-US"/>
        </w:rPr>
        <w:t xml:space="preserve">которые </w:t>
      </w:r>
      <w:r w:rsidRPr="00B734F2">
        <w:rPr>
          <w:rFonts w:ascii="Times New Roman" w:eastAsiaTheme="minorHAnsi" w:hAnsi="Times New Roman" w:cs="Times New Roman"/>
          <w:sz w:val="28"/>
          <w:szCs w:val="28"/>
          <w:lang w:eastAsia="en-US"/>
        </w:rPr>
        <w:t>могут привести к значительному снижению эффективности решения проблем;</w:t>
      </w:r>
    </w:p>
    <w:p w:rsidR="00DF0673" w:rsidRPr="00B734F2" w:rsidRDefault="00DF0673" w:rsidP="00DF0673">
      <w:pPr>
        <w:spacing w:after="0" w:line="240" w:lineRule="auto"/>
        <w:ind w:firstLine="709"/>
        <w:jc w:val="both"/>
        <w:rPr>
          <w:rFonts w:ascii="Times New Roman" w:eastAsiaTheme="minorHAnsi" w:hAnsi="Times New Roman" w:cs="Times New Roman"/>
          <w:sz w:val="28"/>
          <w:szCs w:val="28"/>
          <w:lang w:eastAsia="en-US"/>
        </w:rPr>
      </w:pPr>
      <w:r w:rsidRPr="00B734F2">
        <w:rPr>
          <w:rFonts w:ascii="Times New Roman" w:eastAsiaTheme="minorHAnsi" w:hAnsi="Times New Roman" w:cs="Times New Roman"/>
          <w:sz w:val="28"/>
          <w:szCs w:val="28"/>
          <w:lang w:eastAsia="en-US"/>
        </w:rPr>
        <w:t>- управленческие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w:t>
      </w:r>
      <w:r>
        <w:rPr>
          <w:rFonts w:ascii="Times New Roman" w:eastAsiaTheme="minorHAnsi" w:hAnsi="Times New Roman" w:cs="Times New Roman"/>
          <w:sz w:val="28"/>
          <w:szCs w:val="28"/>
          <w:lang w:eastAsia="en-US"/>
        </w:rPr>
        <w:t xml:space="preserve"> муниципальной программы.</w:t>
      </w:r>
    </w:p>
    <w:p w:rsidR="00DF0673" w:rsidRPr="00B734F2" w:rsidRDefault="00DF0673" w:rsidP="00DF0673">
      <w:pPr>
        <w:spacing w:after="0" w:line="240" w:lineRule="auto"/>
        <w:ind w:firstLine="709"/>
        <w:jc w:val="both"/>
        <w:rPr>
          <w:rFonts w:ascii="Times New Roman" w:eastAsiaTheme="minorHAnsi" w:hAnsi="Times New Roman" w:cs="Times New Roman"/>
          <w:sz w:val="28"/>
          <w:szCs w:val="28"/>
          <w:lang w:eastAsia="en-US"/>
        </w:rPr>
      </w:pPr>
      <w:r w:rsidRPr="00B734F2">
        <w:rPr>
          <w:rFonts w:ascii="Times New Roman" w:eastAsiaTheme="minorHAnsi" w:hAnsi="Times New Roman" w:cs="Times New Roman"/>
          <w:sz w:val="28"/>
          <w:szCs w:val="28"/>
          <w:lang w:eastAsia="en-US"/>
        </w:rPr>
        <w:t>Мерами по управлению рисками реализации муниципальной программы, а также их минимизации являются:</w:t>
      </w:r>
    </w:p>
    <w:p w:rsidR="00DF0673" w:rsidRPr="00B734F2" w:rsidRDefault="00DF0673" w:rsidP="00DF0673">
      <w:pPr>
        <w:spacing w:after="0" w:line="240" w:lineRule="auto"/>
        <w:ind w:firstLine="709"/>
        <w:jc w:val="both"/>
        <w:rPr>
          <w:rFonts w:ascii="Times New Roman" w:eastAsiaTheme="minorHAnsi" w:hAnsi="Times New Roman" w:cs="Times New Roman"/>
          <w:sz w:val="28"/>
          <w:szCs w:val="28"/>
          <w:lang w:eastAsia="en-US"/>
        </w:rPr>
      </w:pPr>
      <w:r w:rsidRPr="00B734F2">
        <w:rPr>
          <w:rFonts w:ascii="Times New Roman" w:eastAsiaTheme="minorHAnsi" w:hAnsi="Times New Roman" w:cs="Times New Roman"/>
          <w:sz w:val="28"/>
          <w:szCs w:val="28"/>
          <w:lang w:eastAsia="en-US"/>
        </w:rPr>
        <w:t>- регулярный мониторинг изменений законодательства Российской Федерации, а также Республики Адыгея;</w:t>
      </w:r>
    </w:p>
    <w:p w:rsidR="00DF0673" w:rsidRPr="00B734F2" w:rsidRDefault="00DF0673" w:rsidP="00DF0673">
      <w:pPr>
        <w:spacing w:after="0" w:line="240" w:lineRule="auto"/>
        <w:ind w:firstLine="709"/>
        <w:jc w:val="both"/>
        <w:rPr>
          <w:rFonts w:ascii="Times New Roman" w:eastAsiaTheme="minorHAnsi" w:hAnsi="Times New Roman" w:cs="Times New Roman"/>
          <w:sz w:val="28"/>
          <w:szCs w:val="28"/>
          <w:lang w:eastAsia="en-US"/>
        </w:rPr>
      </w:pPr>
      <w:r w:rsidRPr="00B734F2">
        <w:rPr>
          <w:rFonts w:ascii="Times New Roman" w:eastAsiaTheme="minorHAnsi" w:hAnsi="Times New Roman" w:cs="Times New Roman"/>
          <w:sz w:val="28"/>
          <w:szCs w:val="28"/>
          <w:lang w:eastAsia="en-US"/>
        </w:rPr>
        <w:t>- мониторинг</w:t>
      </w:r>
      <w:r>
        <w:rPr>
          <w:rFonts w:ascii="Times New Roman" w:eastAsiaTheme="minorHAnsi" w:hAnsi="Times New Roman" w:cs="Times New Roman"/>
          <w:sz w:val="28"/>
          <w:szCs w:val="28"/>
          <w:lang w:eastAsia="en-US"/>
        </w:rPr>
        <w:t xml:space="preserve"> внесения изменений в Стратегию </w:t>
      </w:r>
      <w:r w:rsidRPr="00B734F2">
        <w:rPr>
          <w:rFonts w:ascii="Times New Roman" w:eastAsiaTheme="minorHAnsi" w:hAnsi="Times New Roman" w:cs="Times New Roman"/>
          <w:sz w:val="28"/>
          <w:szCs w:val="28"/>
          <w:lang w:eastAsia="en-US"/>
        </w:rPr>
        <w:t>и корректировка муниципальной программы в части корректировки стратегической цели (подцели), стратегических задач;</w:t>
      </w:r>
    </w:p>
    <w:p w:rsidR="00DF0673" w:rsidRDefault="00DF0673" w:rsidP="00DF0673">
      <w:pPr>
        <w:spacing w:after="0" w:line="240" w:lineRule="auto"/>
        <w:ind w:firstLine="709"/>
        <w:jc w:val="both"/>
        <w:rPr>
          <w:rFonts w:ascii="Times New Roman" w:hAnsi="Times New Roman" w:cs="Times New Roman"/>
          <w:sz w:val="28"/>
          <w:szCs w:val="28"/>
        </w:rPr>
      </w:pPr>
      <w:r w:rsidRPr="00B734F2">
        <w:rPr>
          <w:rFonts w:ascii="Times New Roman" w:eastAsiaTheme="minorHAnsi" w:hAnsi="Times New Roman" w:cs="Times New Roman"/>
          <w:sz w:val="28"/>
          <w:szCs w:val="28"/>
          <w:lang w:eastAsia="en-US"/>
        </w:rPr>
        <w:t>- своевременная корректировка объемов финансирования муниципальной программы, основных мероприятий, мероприятий, контрольных событий.</w:t>
      </w:r>
    </w:p>
    <w:p w:rsidR="00DF0673" w:rsidRDefault="00DF0673" w:rsidP="00DF0673">
      <w:pPr>
        <w:spacing w:after="0" w:line="240" w:lineRule="auto"/>
        <w:ind w:firstLine="709"/>
        <w:jc w:val="both"/>
        <w:rPr>
          <w:rFonts w:ascii="Times New Roman" w:hAnsi="Times New Roman" w:cs="Times New Roman"/>
          <w:sz w:val="28"/>
          <w:szCs w:val="28"/>
        </w:rPr>
      </w:pPr>
    </w:p>
    <w:p w:rsidR="004A1462" w:rsidRDefault="004A1462" w:rsidP="00DF0673">
      <w:pPr>
        <w:spacing w:after="0" w:line="240" w:lineRule="auto"/>
        <w:ind w:firstLine="709"/>
        <w:jc w:val="both"/>
        <w:rPr>
          <w:rFonts w:ascii="Times New Roman" w:hAnsi="Times New Roman" w:cs="Times New Roman"/>
          <w:sz w:val="28"/>
          <w:szCs w:val="28"/>
        </w:rPr>
      </w:pPr>
    </w:p>
    <w:p w:rsidR="004A1462" w:rsidRDefault="004A1462" w:rsidP="00DF0673">
      <w:pPr>
        <w:spacing w:after="0" w:line="240" w:lineRule="auto"/>
        <w:ind w:firstLine="709"/>
        <w:jc w:val="both"/>
        <w:rPr>
          <w:rFonts w:ascii="Times New Roman" w:hAnsi="Times New Roman" w:cs="Times New Roman"/>
          <w:sz w:val="28"/>
          <w:szCs w:val="28"/>
        </w:rPr>
      </w:pPr>
    </w:p>
    <w:p w:rsidR="004A1462" w:rsidRDefault="004A1462" w:rsidP="00DF0673">
      <w:pPr>
        <w:spacing w:after="0" w:line="240" w:lineRule="auto"/>
        <w:ind w:firstLine="709"/>
        <w:jc w:val="both"/>
        <w:rPr>
          <w:rFonts w:ascii="Times New Roman" w:hAnsi="Times New Roman" w:cs="Times New Roman"/>
          <w:sz w:val="28"/>
          <w:szCs w:val="28"/>
        </w:rPr>
      </w:pPr>
    </w:p>
    <w:p w:rsidR="004A1462" w:rsidRDefault="004A1462" w:rsidP="00DF0673">
      <w:pPr>
        <w:spacing w:after="0" w:line="240" w:lineRule="auto"/>
        <w:ind w:firstLine="709"/>
        <w:jc w:val="both"/>
        <w:rPr>
          <w:rFonts w:ascii="Times New Roman" w:hAnsi="Times New Roman" w:cs="Times New Roman"/>
          <w:sz w:val="28"/>
          <w:szCs w:val="28"/>
        </w:rPr>
      </w:pPr>
    </w:p>
    <w:p w:rsidR="004A1462" w:rsidRDefault="004A1462" w:rsidP="00DF0673">
      <w:pPr>
        <w:spacing w:after="0" w:line="240" w:lineRule="auto"/>
        <w:ind w:firstLine="709"/>
        <w:jc w:val="both"/>
        <w:rPr>
          <w:rFonts w:ascii="Times New Roman" w:hAnsi="Times New Roman" w:cs="Times New Roman"/>
          <w:sz w:val="28"/>
          <w:szCs w:val="28"/>
        </w:rPr>
      </w:pPr>
    </w:p>
    <w:p w:rsidR="004A1462" w:rsidRDefault="004A1462" w:rsidP="00DF0673">
      <w:pPr>
        <w:spacing w:after="0" w:line="240" w:lineRule="auto"/>
        <w:ind w:firstLine="709"/>
        <w:jc w:val="both"/>
        <w:rPr>
          <w:rFonts w:ascii="Times New Roman" w:hAnsi="Times New Roman" w:cs="Times New Roman"/>
          <w:sz w:val="28"/>
          <w:szCs w:val="28"/>
        </w:rPr>
      </w:pPr>
    </w:p>
    <w:p w:rsidR="004A1462" w:rsidRDefault="004A1462" w:rsidP="00DF0673">
      <w:pPr>
        <w:spacing w:after="0" w:line="240" w:lineRule="auto"/>
        <w:ind w:firstLine="709"/>
        <w:jc w:val="both"/>
        <w:rPr>
          <w:rFonts w:ascii="Times New Roman" w:hAnsi="Times New Roman" w:cs="Times New Roman"/>
          <w:sz w:val="28"/>
          <w:szCs w:val="28"/>
        </w:rPr>
      </w:pPr>
    </w:p>
    <w:p w:rsidR="004A1462" w:rsidRDefault="004A1462" w:rsidP="00DF0673">
      <w:pPr>
        <w:spacing w:after="0" w:line="240" w:lineRule="auto"/>
        <w:ind w:firstLine="709"/>
        <w:jc w:val="both"/>
        <w:rPr>
          <w:rFonts w:ascii="Times New Roman" w:hAnsi="Times New Roman" w:cs="Times New Roman"/>
          <w:sz w:val="28"/>
          <w:szCs w:val="28"/>
        </w:rPr>
      </w:pPr>
    </w:p>
    <w:p w:rsidR="004A1462" w:rsidRDefault="004A1462" w:rsidP="00DF0673">
      <w:pPr>
        <w:spacing w:after="0" w:line="240" w:lineRule="auto"/>
        <w:ind w:firstLine="709"/>
        <w:jc w:val="both"/>
        <w:rPr>
          <w:rFonts w:ascii="Times New Roman" w:hAnsi="Times New Roman" w:cs="Times New Roman"/>
          <w:sz w:val="28"/>
          <w:szCs w:val="28"/>
        </w:rPr>
      </w:pPr>
    </w:p>
    <w:p w:rsidR="004A1462" w:rsidRDefault="004A1462" w:rsidP="00DF0673">
      <w:pPr>
        <w:spacing w:after="0" w:line="240" w:lineRule="auto"/>
        <w:ind w:firstLine="709"/>
        <w:jc w:val="both"/>
        <w:rPr>
          <w:rFonts w:ascii="Times New Roman" w:hAnsi="Times New Roman" w:cs="Times New Roman"/>
          <w:sz w:val="28"/>
          <w:szCs w:val="28"/>
        </w:rPr>
      </w:pPr>
    </w:p>
    <w:p w:rsidR="004A1462" w:rsidRDefault="004A1462" w:rsidP="00DF0673">
      <w:pPr>
        <w:spacing w:after="0" w:line="240" w:lineRule="auto"/>
        <w:ind w:firstLine="709"/>
        <w:jc w:val="both"/>
        <w:rPr>
          <w:rFonts w:ascii="Times New Roman" w:hAnsi="Times New Roman" w:cs="Times New Roman"/>
          <w:sz w:val="28"/>
          <w:szCs w:val="28"/>
        </w:rPr>
      </w:pPr>
    </w:p>
    <w:p w:rsidR="00DF0673" w:rsidRPr="00C36895" w:rsidRDefault="00DF0673" w:rsidP="00DF0673">
      <w:pPr>
        <w:tabs>
          <w:tab w:val="left" w:pos="851"/>
        </w:tabs>
        <w:autoSpaceDE w:val="0"/>
        <w:autoSpaceDN w:val="0"/>
        <w:adjustRightInd w:val="0"/>
        <w:spacing w:after="0" w:line="240" w:lineRule="auto"/>
        <w:jc w:val="center"/>
        <w:rPr>
          <w:rFonts w:ascii="Times New Roman" w:eastAsia="Times New Roman" w:hAnsi="Times New Roman" w:cs="Times New Roman"/>
          <w:b/>
          <w:bCs/>
          <w:color w:val="0D0D0D" w:themeColor="text1" w:themeTint="F2"/>
          <w:sz w:val="28"/>
          <w:szCs w:val="28"/>
        </w:rPr>
      </w:pPr>
      <w:r w:rsidRPr="00C36895">
        <w:rPr>
          <w:rFonts w:ascii="Times New Roman" w:eastAsia="Times New Roman" w:hAnsi="Times New Roman" w:cs="Times New Roman"/>
          <w:b/>
          <w:bCs/>
          <w:color w:val="0D0D0D" w:themeColor="text1" w:themeTint="F2"/>
          <w:sz w:val="28"/>
          <w:szCs w:val="28"/>
        </w:rPr>
        <w:lastRenderedPageBreak/>
        <w:t xml:space="preserve">Подпрограмма «Развитие Городского </w:t>
      </w:r>
      <w:r w:rsidRPr="001645A4">
        <w:rPr>
          <w:rFonts w:ascii="Times New Roman" w:eastAsia="Times New Roman" w:hAnsi="Times New Roman" w:cs="Times New Roman"/>
          <w:b/>
          <w:bCs/>
          <w:sz w:val="28"/>
          <w:szCs w:val="28"/>
        </w:rPr>
        <w:t>п</w:t>
      </w:r>
      <w:r w:rsidRPr="00C36895">
        <w:rPr>
          <w:rFonts w:ascii="Times New Roman" w:eastAsia="Times New Roman" w:hAnsi="Times New Roman" w:cs="Times New Roman"/>
          <w:b/>
          <w:bCs/>
          <w:color w:val="0D0D0D" w:themeColor="text1" w:themeTint="F2"/>
          <w:sz w:val="28"/>
          <w:szCs w:val="28"/>
        </w:rPr>
        <w:t>арка культуры и отдыха»</w:t>
      </w:r>
    </w:p>
    <w:p w:rsidR="00DF0673" w:rsidRPr="00C36895" w:rsidRDefault="00DF0673" w:rsidP="00DF0673">
      <w:pPr>
        <w:tabs>
          <w:tab w:val="left" w:pos="851"/>
        </w:tabs>
        <w:autoSpaceDE w:val="0"/>
        <w:autoSpaceDN w:val="0"/>
        <w:adjustRightInd w:val="0"/>
        <w:spacing w:after="0" w:line="240" w:lineRule="auto"/>
        <w:ind w:firstLine="709"/>
        <w:jc w:val="center"/>
        <w:rPr>
          <w:color w:val="0D0D0D" w:themeColor="text1" w:themeTint="F2"/>
          <w:sz w:val="28"/>
          <w:szCs w:val="28"/>
        </w:rPr>
      </w:pPr>
    </w:p>
    <w:tbl>
      <w:tblPr>
        <w:tblStyle w:val="ac"/>
        <w:tblW w:w="9077" w:type="dxa"/>
        <w:tblInd w:w="108" w:type="dxa"/>
        <w:tblLayout w:type="fixed"/>
        <w:tblLook w:val="04A0" w:firstRow="1" w:lastRow="0" w:firstColumn="1" w:lastColumn="0" w:noHBand="0" w:noVBand="1"/>
      </w:tblPr>
      <w:tblGrid>
        <w:gridCol w:w="2552"/>
        <w:gridCol w:w="6525"/>
      </w:tblGrid>
      <w:tr w:rsidR="00DF0673" w:rsidRPr="00C36895" w:rsidTr="004A1462">
        <w:tc>
          <w:tcPr>
            <w:tcW w:w="2552" w:type="dxa"/>
          </w:tcPr>
          <w:p w:rsidR="00DF0673" w:rsidRPr="00C36895" w:rsidRDefault="00DF0673" w:rsidP="004A1462">
            <w:pPr>
              <w:autoSpaceDE w:val="0"/>
              <w:autoSpaceDN w:val="0"/>
              <w:adjustRightInd w:val="0"/>
              <w:jc w:val="both"/>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Ответственный исполнитель подпрограммы</w:t>
            </w:r>
          </w:p>
        </w:tc>
        <w:tc>
          <w:tcPr>
            <w:tcW w:w="6525" w:type="dxa"/>
          </w:tcPr>
          <w:p w:rsidR="00DF0673" w:rsidRPr="00C36895" w:rsidRDefault="00DF0673" w:rsidP="004A1462">
            <w:pPr>
              <w:tabs>
                <w:tab w:val="left" w:pos="227"/>
              </w:tabs>
              <w:autoSpaceDE w:val="0"/>
              <w:autoSpaceDN w:val="0"/>
              <w:adjustRightInd w:val="0"/>
              <w:jc w:val="both"/>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 xml:space="preserve">Управление культуры </w:t>
            </w:r>
          </w:p>
          <w:p w:rsidR="00DF0673" w:rsidRPr="00C36895" w:rsidRDefault="00DF0673" w:rsidP="004A1462">
            <w:pPr>
              <w:tabs>
                <w:tab w:val="left" w:pos="227"/>
              </w:tabs>
              <w:autoSpaceDE w:val="0"/>
              <w:autoSpaceDN w:val="0"/>
              <w:adjustRightInd w:val="0"/>
              <w:jc w:val="both"/>
              <w:rPr>
                <w:rFonts w:ascii="Times New Roman" w:eastAsia="Calibri" w:hAnsi="Times New Roman" w:cs="Times New Roman"/>
                <w:color w:val="0D0D0D" w:themeColor="text1" w:themeTint="F2"/>
                <w:sz w:val="24"/>
                <w:szCs w:val="24"/>
              </w:rPr>
            </w:pPr>
          </w:p>
        </w:tc>
      </w:tr>
      <w:tr w:rsidR="00DF0673" w:rsidRPr="00C36895" w:rsidTr="004A1462">
        <w:tc>
          <w:tcPr>
            <w:tcW w:w="2552" w:type="dxa"/>
          </w:tcPr>
          <w:p w:rsidR="00DF0673" w:rsidRPr="00C36895" w:rsidRDefault="00DF0673" w:rsidP="004A1462">
            <w:pPr>
              <w:autoSpaceDE w:val="0"/>
              <w:autoSpaceDN w:val="0"/>
              <w:adjustRightInd w:val="0"/>
              <w:jc w:val="both"/>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Соисполнители подпрограммы</w:t>
            </w:r>
          </w:p>
        </w:tc>
        <w:tc>
          <w:tcPr>
            <w:tcW w:w="6525" w:type="dxa"/>
          </w:tcPr>
          <w:p w:rsidR="00DF0673" w:rsidRPr="00C36895" w:rsidRDefault="00DF0673" w:rsidP="004A1462">
            <w:pPr>
              <w:tabs>
                <w:tab w:val="left" w:pos="227"/>
              </w:tabs>
              <w:autoSpaceDE w:val="0"/>
              <w:autoSpaceDN w:val="0"/>
              <w:adjustRightInd w:val="0"/>
              <w:jc w:val="both"/>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w:t>
            </w:r>
          </w:p>
        </w:tc>
      </w:tr>
      <w:tr w:rsidR="00DF0673" w:rsidRPr="00C36895" w:rsidTr="004A1462">
        <w:tc>
          <w:tcPr>
            <w:tcW w:w="2552" w:type="dxa"/>
          </w:tcPr>
          <w:p w:rsidR="00DF0673" w:rsidRPr="00C36895" w:rsidRDefault="00DF0673" w:rsidP="004A1462">
            <w:pPr>
              <w:autoSpaceDE w:val="0"/>
              <w:autoSpaceDN w:val="0"/>
              <w:adjustRightInd w:val="0"/>
              <w:jc w:val="both"/>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Участники подпрограммы</w:t>
            </w:r>
          </w:p>
        </w:tc>
        <w:tc>
          <w:tcPr>
            <w:tcW w:w="6525" w:type="dxa"/>
          </w:tcPr>
          <w:p w:rsidR="00DF0673" w:rsidRPr="00C36895" w:rsidRDefault="00DF0673" w:rsidP="004A1462">
            <w:pPr>
              <w:autoSpaceDE w:val="0"/>
              <w:autoSpaceDN w:val="0"/>
              <w:adjustRightInd w:val="0"/>
              <w:jc w:val="both"/>
              <w:rPr>
                <w:rFonts w:ascii="Times New Roman" w:eastAsia="Calibri" w:hAnsi="Times New Roman" w:cs="Times New Roman"/>
                <w:color w:val="0D0D0D" w:themeColor="text1" w:themeTint="F2"/>
                <w:sz w:val="24"/>
                <w:szCs w:val="24"/>
              </w:rPr>
            </w:pPr>
            <w:r w:rsidRPr="00C36895">
              <w:rPr>
                <w:rFonts w:ascii="Times New Roman" w:eastAsia="Times New Roman" w:hAnsi="Times New Roman" w:cs="Times New Roman"/>
                <w:color w:val="0D0D0D" w:themeColor="text1" w:themeTint="F2"/>
                <w:sz w:val="24"/>
                <w:szCs w:val="24"/>
              </w:rPr>
              <w:t xml:space="preserve">МУП «Городской парк культуры и отдыха» </w:t>
            </w:r>
          </w:p>
          <w:p w:rsidR="00DF0673" w:rsidRPr="00C36895" w:rsidRDefault="00DF0673" w:rsidP="004A1462">
            <w:pPr>
              <w:jc w:val="both"/>
              <w:rPr>
                <w:rFonts w:ascii="Times New Roman" w:eastAsia="Calibri" w:hAnsi="Times New Roman" w:cs="Times New Roman"/>
                <w:color w:val="0D0D0D" w:themeColor="text1" w:themeTint="F2"/>
                <w:sz w:val="24"/>
                <w:szCs w:val="24"/>
              </w:rPr>
            </w:pPr>
          </w:p>
        </w:tc>
      </w:tr>
      <w:tr w:rsidR="00DF0673" w:rsidRPr="00C36895" w:rsidTr="004A1462">
        <w:tc>
          <w:tcPr>
            <w:tcW w:w="2552" w:type="dxa"/>
          </w:tcPr>
          <w:p w:rsidR="00DF0673" w:rsidRPr="00C36895" w:rsidRDefault="00DF0673" w:rsidP="004A1462">
            <w:pPr>
              <w:autoSpaceDE w:val="0"/>
              <w:autoSpaceDN w:val="0"/>
              <w:adjustRightInd w:val="0"/>
              <w:jc w:val="both"/>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Цель подпрограммы</w:t>
            </w:r>
          </w:p>
        </w:tc>
        <w:tc>
          <w:tcPr>
            <w:tcW w:w="6525" w:type="dxa"/>
          </w:tcPr>
          <w:p w:rsidR="00DF0673" w:rsidRPr="00C36895" w:rsidRDefault="00DF0673" w:rsidP="00083299">
            <w:pPr>
              <w:jc w:val="both"/>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 xml:space="preserve">Обеспечение населения </w:t>
            </w:r>
            <w:r w:rsidR="000371CF">
              <w:rPr>
                <w:rFonts w:ascii="Times New Roman" w:eastAsia="Calibri" w:hAnsi="Times New Roman" w:cs="Times New Roman"/>
                <w:color w:val="0D0D0D" w:themeColor="text1" w:themeTint="F2"/>
                <w:sz w:val="24"/>
                <w:szCs w:val="24"/>
              </w:rPr>
              <w:t>современным досугом</w:t>
            </w:r>
            <w:r w:rsidR="00083299">
              <w:rPr>
                <w:rFonts w:ascii="Times New Roman" w:eastAsia="Calibri" w:hAnsi="Times New Roman" w:cs="Times New Roman"/>
                <w:color w:val="0D0D0D" w:themeColor="text1" w:themeTint="F2"/>
                <w:sz w:val="24"/>
                <w:szCs w:val="24"/>
              </w:rPr>
              <w:t xml:space="preserve"> на базе городского парка</w:t>
            </w:r>
            <w:r w:rsidRPr="00C36895">
              <w:rPr>
                <w:rFonts w:ascii="Times New Roman" w:eastAsia="Calibri" w:hAnsi="Times New Roman" w:cs="Times New Roman"/>
                <w:color w:val="0D0D0D" w:themeColor="text1" w:themeTint="F2"/>
                <w:sz w:val="24"/>
                <w:szCs w:val="24"/>
              </w:rPr>
              <w:t xml:space="preserve"> культуры и отдыха.  </w:t>
            </w:r>
          </w:p>
        </w:tc>
      </w:tr>
      <w:tr w:rsidR="00DF0673" w:rsidRPr="00C36895" w:rsidTr="004A1462">
        <w:trPr>
          <w:trHeight w:val="912"/>
        </w:trPr>
        <w:tc>
          <w:tcPr>
            <w:tcW w:w="2552" w:type="dxa"/>
          </w:tcPr>
          <w:p w:rsidR="00DF0673" w:rsidRPr="00C36895" w:rsidRDefault="00DF0673" w:rsidP="004A1462">
            <w:pPr>
              <w:autoSpaceDE w:val="0"/>
              <w:autoSpaceDN w:val="0"/>
              <w:adjustRightInd w:val="0"/>
              <w:jc w:val="both"/>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Задачи подпрограммы</w:t>
            </w:r>
          </w:p>
        </w:tc>
        <w:tc>
          <w:tcPr>
            <w:tcW w:w="6525" w:type="dxa"/>
          </w:tcPr>
          <w:p w:rsidR="00DF0673" w:rsidRPr="00C36895" w:rsidRDefault="00DF0673" w:rsidP="004A1462">
            <w:pPr>
              <w:textAlignment w:val="baseline"/>
              <w:rPr>
                <w:rFonts w:ascii="Times New Roman" w:eastAsia="Calibri" w:hAnsi="Times New Roman" w:cs="Times New Roman"/>
                <w:color w:val="0D0D0D" w:themeColor="text1" w:themeTint="F2"/>
                <w:sz w:val="24"/>
                <w:szCs w:val="24"/>
              </w:rPr>
            </w:pPr>
            <w:r w:rsidRPr="00C36895">
              <w:rPr>
                <w:rFonts w:ascii="Times New Roman" w:eastAsia="Times New Roman" w:hAnsi="Times New Roman" w:cs="Times New Roman"/>
                <w:color w:val="0D0D0D" w:themeColor="text1" w:themeTint="F2"/>
                <w:sz w:val="24"/>
                <w:szCs w:val="24"/>
              </w:rPr>
              <w:t xml:space="preserve">Создание условий для массового, активного и </w:t>
            </w:r>
            <w:r w:rsidR="00083299">
              <w:rPr>
                <w:rFonts w:ascii="Times New Roman" w:eastAsia="Times New Roman" w:hAnsi="Times New Roman" w:cs="Times New Roman"/>
                <w:color w:val="0D0D0D" w:themeColor="text1" w:themeTint="F2"/>
                <w:sz w:val="24"/>
                <w:szCs w:val="24"/>
              </w:rPr>
              <w:t>содержательного отдыха граждан</w:t>
            </w:r>
          </w:p>
        </w:tc>
      </w:tr>
      <w:tr w:rsidR="00DF0673" w:rsidRPr="00C36895" w:rsidTr="004A1462">
        <w:tc>
          <w:tcPr>
            <w:tcW w:w="2552" w:type="dxa"/>
          </w:tcPr>
          <w:p w:rsidR="00DF0673" w:rsidRPr="00C36895" w:rsidRDefault="00DF0673" w:rsidP="004A1462">
            <w:pPr>
              <w:autoSpaceDE w:val="0"/>
              <w:autoSpaceDN w:val="0"/>
              <w:adjustRightInd w:val="0"/>
              <w:jc w:val="both"/>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Целевые показатели (индикаторы) подпрограммы</w:t>
            </w:r>
          </w:p>
        </w:tc>
        <w:tc>
          <w:tcPr>
            <w:tcW w:w="6525" w:type="dxa"/>
          </w:tcPr>
          <w:p w:rsidR="00DF0673" w:rsidRPr="00C36895" w:rsidRDefault="00DF0673" w:rsidP="00DF0673">
            <w:pPr>
              <w:pStyle w:val="ad"/>
              <w:numPr>
                <w:ilvl w:val="0"/>
                <w:numId w:val="27"/>
              </w:numPr>
              <w:autoSpaceDE w:val="0"/>
              <w:autoSpaceDN w:val="0"/>
              <w:adjustRightInd w:val="0"/>
              <w:ind w:left="-102" w:firstLine="0"/>
              <w:jc w:val="both"/>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 xml:space="preserve">Уровень фактической обеспеченности учреждениями культуры от нормативной потребности парками культуры и отдыха. </w:t>
            </w:r>
          </w:p>
          <w:p w:rsidR="00DF0673" w:rsidRPr="00C36895" w:rsidRDefault="00DF0673" w:rsidP="00DF0673">
            <w:pPr>
              <w:pStyle w:val="ad"/>
              <w:numPr>
                <w:ilvl w:val="0"/>
                <w:numId w:val="27"/>
              </w:numPr>
              <w:autoSpaceDE w:val="0"/>
              <w:autoSpaceDN w:val="0"/>
              <w:adjustRightInd w:val="0"/>
              <w:ind w:left="-102" w:firstLine="0"/>
              <w:jc w:val="both"/>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Прирост культурно-досуговых мероприятий в Городском парке культуры и отдыха</w:t>
            </w:r>
            <w:r>
              <w:rPr>
                <w:rFonts w:ascii="Times New Roman" w:eastAsia="Calibri" w:hAnsi="Times New Roman" w:cs="Times New Roman"/>
                <w:color w:val="0D0D0D" w:themeColor="text1" w:themeTint="F2"/>
                <w:sz w:val="24"/>
                <w:szCs w:val="24"/>
              </w:rPr>
              <w:t xml:space="preserve"> (нарастающим итогом)</w:t>
            </w:r>
            <w:r w:rsidRPr="00C36895">
              <w:rPr>
                <w:rFonts w:ascii="Times New Roman" w:eastAsia="Calibri" w:hAnsi="Times New Roman" w:cs="Times New Roman"/>
                <w:color w:val="0D0D0D" w:themeColor="text1" w:themeTint="F2"/>
                <w:sz w:val="24"/>
                <w:szCs w:val="24"/>
              </w:rPr>
              <w:t xml:space="preserve">. </w:t>
            </w:r>
          </w:p>
        </w:tc>
      </w:tr>
      <w:tr w:rsidR="00DF0673" w:rsidRPr="00C36895" w:rsidTr="004A1462">
        <w:tc>
          <w:tcPr>
            <w:tcW w:w="2552" w:type="dxa"/>
          </w:tcPr>
          <w:p w:rsidR="00DF0673" w:rsidRPr="00C36895" w:rsidRDefault="00DF0673" w:rsidP="004A1462">
            <w:pPr>
              <w:autoSpaceDE w:val="0"/>
              <w:autoSpaceDN w:val="0"/>
              <w:adjustRightInd w:val="0"/>
              <w:jc w:val="both"/>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Срок и этапы реализации подпрограммы</w:t>
            </w:r>
          </w:p>
        </w:tc>
        <w:tc>
          <w:tcPr>
            <w:tcW w:w="6525" w:type="dxa"/>
          </w:tcPr>
          <w:p w:rsidR="00DF0673" w:rsidRPr="00C36895" w:rsidRDefault="00DF0673" w:rsidP="004A1462">
            <w:pPr>
              <w:tabs>
                <w:tab w:val="left" w:pos="227"/>
              </w:tabs>
              <w:autoSpaceDE w:val="0"/>
              <w:autoSpaceDN w:val="0"/>
              <w:adjustRightInd w:val="0"/>
              <w:jc w:val="both"/>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2022 – 2026 годы, без разбивки на этапы</w:t>
            </w:r>
          </w:p>
        </w:tc>
      </w:tr>
      <w:tr w:rsidR="00DF0673" w:rsidRPr="00C36895" w:rsidTr="004A1462">
        <w:tc>
          <w:tcPr>
            <w:tcW w:w="2552" w:type="dxa"/>
            <w:shd w:val="clear" w:color="auto" w:fill="auto"/>
          </w:tcPr>
          <w:p w:rsidR="00DF0673" w:rsidRPr="00C36895" w:rsidRDefault="00DF0673" w:rsidP="004A1462">
            <w:pPr>
              <w:autoSpaceDE w:val="0"/>
              <w:autoSpaceDN w:val="0"/>
              <w:adjustRightInd w:val="0"/>
              <w:jc w:val="both"/>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Объемы бюджетных ассигнований подпрограммы</w:t>
            </w:r>
          </w:p>
        </w:tc>
        <w:tc>
          <w:tcPr>
            <w:tcW w:w="6525" w:type="dxa"/>
            <w:shd w:val="clear" w:color="auto" w:fill="auto"/>
          </w:tcPr>
          <w:p w:rsidR="00DF0673" w:rsidRPr="00631FD2" w:rsidRDefault="00DF0673" w:rsidP="004A1462">
            <w:pPr>
              <w:tabs>
                <w:tab w:val="left" w:pos="227"/>
              </w:tabs>
              <w:jc w:val="both"/>
              <w:rPr>
                <w:rFonts w:ascii="Times New Roman" w:eastAsia="Times New Roman" w:hAnsi="Times New Roman" w:cs="Times New Roman"/>
                <w:color w:val="0D0D0D" w:themeColor="text1" w:themeTint="F2"/>
                <w:sz w:val="24"/>
                <w:szCs w:val="24"/>
              </w:rPr>
            </w:pPr>
            <w:r w:rsidRPr="00C36895">
              <w:rPr>
                <w:rFonts w:ascii="Times New Roman" w:eastAsia="Times New Roman" w:hAnsi="Times New Roman" w:cs="Times New Roman"/>
                <w:color w:val="0D0D0D" w:themeColor="text1" w:themeTint="F2"/>
                <w:sz w:val="24"/>
                <w:szCs w:val="24"/>
              </w:rPr>
              <w:t xml:space="preserve">Общий объём бюджетных ассигнований подпрограммы муниципальной  программы на 2022-2026 годы составляет </w:t>
            </w:r>
            <w:r w:rsidRPr="00631FD2">
              <w:rPr>
                <w:rFonts w:ascii="Times New Roman" w:eastAsia="Times New Roman" w:hAnsi="Times New Roman" w:cs="Times New Roman"/>
                <w:color w:val="0D0D0D" w:themeColor="text1" w:themeTint="F2"/>
                <w:sz w:val="24"/>
                <w:szCs w:val="24"/>
              </w:rPr>
              <w:t xml:space="preserve">– </w:t>
            </w:r>
            <w:r w:rsidR="00754A46">
              <w:rPr>
                <w:rFonts w:ascii="Times New Roman" w:eastAsia="Times New Roman" w:hAnsi="Times New Roman" w:cs="Times New Roman"/>
                <w:color w:val="0D0D0D" w:themeColor="text1" w:themeTint="F2"/>
                <w:sz w:val="24"/>
                <w:szCs w:val="24"/>
              </w:rPr>
              <w:t>120 034,4</w:t>
            </w:r>
            <w:r w:rsidRPr="00631FD2">
              <w:rPr>
                <w:rFonts w:ascii="Times New Roman" w:eastAsia="Times New Roman" w:hAnsi="Times New Roman" w:cs="Times New Roman"/>
                <w:color w:val="0D0D0D" w:themeColor="text1" w:themeTint="F2"/>
                <w:sz w:val="24"/>
                <w:szCs w:val="24"/>
              </w:rPr>
              <w:t xml:space="preserve"> тыс. рублей, в том числе по годам:</w:t>
            </w:r>
          </w:p>
          <w:p w:rsidR="00DF0673" w:rsidRPr="00631FD2" w:rsidRDefault="00DF0673" w:rsidP="004A1462">
            <w:pPr>
              <w:tabs>
                <w:tab w:val="left" w:pos="227"/>
              </w:tabs>
              <w:jc w:val="both"/>
              <w:rPr>
                <w:rFonts w:ascii="Times New Roman" w:eastAsia="Times New Roman" w:hAnsi="Times New Roman" w:cs="Times New Roman"/>
                <w:color w:val="0D0D0D" w:themeColor="text1" w:themeTint="F2"/>
                <w:sz w:val="24"/>
                <w:szCs w:val="24"/>
              </w:rPr>
            </w:pPr>
            <w:r w:rsidRPr="00631FD2">
              <w:rPr>
                <w:rFonts w:ascii="Times New Roman" w:eastAsia="Times New Roman" w:hAnsi="Times New Roman" w:cs="Times New Roman"/>
                <w:color w:val="0D0D0D" w:themeColor="text1" w:themeTint="F2"/>
                <w:sz w:val="24"/>
                <w:szCs w:val="24"/>
              </w:rPr>
              <w:t xml:space="preserve">- 2022 год – </w:t>
            </w:r>
            <w:r w:rsidR="00754A46">
              <w:rPr>
                <w:rFonts w:ascii="Times New Roman" w:eastAsia="Times New Roman" w:hAnsi="Times New Roman" w:cs="Times New Roman"/>
                <w:color w:val="0D0D0D" w:themeColor="text1" w:themeTint="F2"/>
                <w:sz w:val="24"/>
                <w:szCs w:val="24"/>
              </w:rPr>
              <w:t>22 056,3</w:t>
            </w:r>
            <w:r w:rsidRPr="00631FD2">
              <w:rPr>
                <w:rFonts w:ascii="Times New Roman" w:eastAsia="Times New Roman" w:hAnsi="Times New Roman" w:cs="Times New Roman"/>
                <w:color w:val="0D0D0D" w:themeColor="text1" w:themeTint="F2"/>
                <w:sz w:val="24"/>
                <w:szCs w:val="24"/>
              </w:rPr>
              <w:t xml:space="preserve"> тыс. руб. </w:t>
            </w:r>
          </w:p>
          <w:p w:rsidR="00DF0673" w:rsidRPr="00631FD2" w:rsidRDefault="00DF0673" w:rsidP="004A1462">
            <w:pPr>
              <w:tabs>
                <w:tab w:val="left" w:pos="227"/>
              </w:tabs>
              <w:jc w:val="both"/>
              <w:rPr>
                <w:rFonts w:ascii="Times New Roman" w:eastAsia="Times New Roman" w:hAnsi="Times New Roman" w:cs="Times New Roman"/>
                <w:color w:val="0D0D0D" w:themeColor="text1" w:themeTint="F2"/>
                <w:sz w:val="24"/>
                <w:szCs w:val="24"/>
              </w:rPr>
            </w:pPr>
            <w:r w:rsidRPr="00631FD2">
              <w:rPr>
                <w:rFonts w:ascii="Times New Roman" w:eastAsia="Times New Roman" w:hAnsi="Times New Roman" w:cs="Times New Roman"/>
                <w:color w:val="0D0D0D" w:themeColor="text1" w:themeTint="F2"/>
                <w:sz w:val="24"/>
                <w:szCs w:val="24"/>
              </w:rPr>
              <w:t xml:space="preserve">- 2023 год – 23 354,9 тыс. руб. </w:t>
            </w:r>
          </w:p>
          <w:p w:rsidR="00DF0673" w:rsidRPr="00631FD2" w:rsidRDefault="00DF0673" w:rsidP="004A1462">
            <w:pPr>
              <w:tabs>
                <w:tab w:val="left" w:pos="227"/>
              </w:tabs>
              <w:jc w:val="both"/>
              <w:rPr>
                <w:rFonts w:ascii="Times New Roman" w:eastAsia="Times New Roman" w:hAnsi="Times New Roman" w:cs="Times New Roman"/>
                <w:color w:val="0D0D0D" w:themeColor="text1" w:themeTint="F2"/>
                <w:sz w:val="24"/>
                <w:szCs w:val="24"/>
              </w:rPr>
            </w:pPr>
            <w:r w:rsidRPr="00631FD2">
              <w:rPr>
                <w:rFonts w:ascii="Times New Roman" w:eastAsia="Times New Roman" w:hAnsi="Times New Roman" w:cs="Times New Roman"/>
                <w:color w:val="0D0D0D" w:themeColor="text1" w:themeTint="F2"/>
                <w:sz w:val="24"/>
                <w:szCs w:val="24"/>
              </w:rPr>
              <w:t>- 2024 год – 24 874,4 тыс. руб.</w:t>
            </w:r>
          </w:p>
          <w:p w:rsidR="00DF0673" w:rsidRPr="007B2C1C" w:rsidRDefault="00DF0673" w:rsidP="004A1462">
            <w:pPr>
              <w:tabs>
                <w:tab w:val="left" w:pos="227"/>
              </w:tabs>
              <w:jc w:val="both"/>
              <w:rPr>
                <w:rFonts w:ascii="Times New Roman" w:eastAsia="Times New Roman" w:hAnsi="Times New Roman" w:cs="Times New Roman"/>
                <w:color w:val="0D0D0D" w:themeColor="text1" w:themeTint="F2"/>
                <w:sz w:val="24"/>
                <w:szCs w:val="24"/>
              </w:rPr>
            </w:pPr>
            <w:r w:rsidRPr="007B2C1C">
              <w:rPr>
                <w:rFonts w:ascii="Times New Roman" w:eastAsia="Times New Roman" w:hAnsi="Times New Roman" w:cs="Times New Roman"/>
                <w:color w:val="0D0D0D" w:themeColor="text1" w:themeTint="F2"/>
                <w:sz w:val="24"/>
                <w:szCs w:val="24"/>
              </w:rPr>
              <w:t>- 2025 год –</w:t>
            </w:r>
            <w:r w:rsidR="00154F98">
              <w:rPr>
                <w:rFonts w:ascii="Times New Roman" w:eastAsia="Times New Roman" w:hAnsi="Times New Roman" w:cs="Times New Roman"/>
                <w:color w:val="0D0D0D" w:themeColor="text1" w:themeTint="F2"/>
                <w:sz w:val="24"/>
                <w:szCs w:val="24"/>
              </w:rPr>
              <w:t xml:space="preserve"> </w:t>
            </w:r>
            <w:r w:rsidRPr="007B2C1C">
              <w:rPr>
                <w:rFonts w:ascii="Times New Roman" w:eastAsia="Times New Roman" w:hAnsi="Times New Roman" w:cs="Times New Roman"/>
                <w:color w:val="0D0D0D" w:themeColor="text1" w:themeTint="F2"/>
                <w:sz w:val="24"/>
                <w:szCs w:val="24"/>
              </w:rPr>
              <w:t>24 874,4 тыс. руб.</w:t>
            </w:r>
          </w:p>
          <w:p w:rsidR="00DF0673" w:rsidRPr="00C36895" w:rsidRDefault="00DF0673" w:rsidP="004A1462">
            <w:pPr>
              <w:tabs>
                <w:tab w:val="left" w:pos="227"/>
              </w:tabs>
              <w:jc w:val="both"/>
              <w:rPr>
                <w:rFonts w:ascii="Times New Roman" w:eastAsia="Calibri" w:hAnsi="Times New Roman" w:cs="Times New Roman"/>
                <w:bCs/>
                <w:color w:val="0D0D0D" w:themeColor="text1" w:themeTint="F2"/>
                <w:sz w:val="24"/>
                <w:szCs w:val="24"/>
              </w:rPr>
            </w:pPr>
            <w:r w:rsidRPr="007B2C1C">
              <w:rPr>
                <w:rFonts w:ascii="Times New Roman" w:eastAsia="Times New Roman" w:hAnsi="Times New Roman" w:cs="Times New Roman"/>
                <w:color w:val="0D0D0D" w:themeColor="text1" w:themeTint="F2"/>
                <w:sz w:val="24"/>
                <w:szCs w:val="24"/>
              </w:rPr>
              <w:t>- 2026 год –</w:t>
            </w:r>
            <w:r w:rsidR="00154F98">
              <w:rPr>
                <w:rFonts w:ascii="Times New Roman" w:eastAsia="Times New Roman" w:hAnsi="Times New Roman" w:cs="Times New Roman"/>
                <w:color w:val="0D0D0D" w:themeColor="text1" w:themeTint="F2"/>
                <w:sz w:val="24"/>
                <w:szCs w:val="24"/>
              </w:rPr>
              <w:t xml:space="preserve"> </w:t>
            </w:r>
            <w:r w:rsidRPr="007B2C1C">
              <w:rPr>
                <w:rFonts w:ascii="Times New Roman" w:eastAsia="Times New Roman" w:hAnsi="Times New Roman" w:cs="Times New Roman"/>
                <w:color w:val="0D0D0D" w:themeColor="text1" w:themeTint="F2"/>
                <w:sz w:val="24"/>
                <w:szCs w:val="24"/>
              </w:rPr>
              <w:t>24 874,4 тыс. руб.</w:t>
            </w:r>
          </w:p>
        </w:tc>
      </w:tr>
    </w:tbl>
    <w:p w:rsidR="00DF0673" w:rsidRPr="00C36895" w:rsidRDefault="00DF0673" w:rsidP="00DF0673">
      <w:pPr>
        <w:tabs>
          <w:tab w:val="left" w:pos="851"/>
        </w:tabs>
        <w:autoSpaceDE w:val="0"/>
        <w:autoSpaceDN w:val="0"/>
        <w:adjustRightInd w:val="0"/>
        <w:spacing w:after="0" w:line="240" w:lineRule="auto"/>
        <w:ind w:firstLine="709"/>
        <w:jc w:val="center"/>
        <w:rPr>
          <w:color w:val="0D0D0D" w:themeColor="text1" w:themeTint="F2"/>
          <w:sz w:val="28"/>
          <w:szCs w:val="28"/>
        </w:rPr>
      </w:pPr>
    </w:p>
    <w:p w:rsidR="00DF0673" w:rsidRPr="00C36895" w:rsidRDefault="00DF0673" w:rsidP="00DF0673">
      <w:pPr>
        <w:spacing w:line="240" w:lineRule="auto"/>
        <w:jc w:val="center"/>
        <w:rPr>
          <w:rFonts w:ascii="Times New Roman" w:hAnsi="Times New Roman" w:cs="Times New Roman"/>
          <w:b/>
          <w:color w:val="0D0D0D" w:themeColor="text1" w:themeTint="F2"/>
          <w:sz w:val="28"/>
          <w:szCs w:val="28"/>
        </w:rPr>
      </w:pPr>
      <w:r w:rsidRPr="00C36895">
        <w:rPr>
          <w:rFonts w:ascii="Times New Roman" w:hAnsi="Times New Roman" w:cs="Times New Roman"/>
          <w:b/>
          <w:color w:val="0D0D0D" w:themeColor="text1" w:themeTint="F2"/>
          <w:sz w:val="28"/>
          <w:szCs w:val="28"/>
        </w:rPr>
        <w:t xml:space="preserve">1. Общая характеристика сферы реализации подпрограммы  </w:t>
      </w:r>
    </w:p>
    <w:p w:rsidR="00DF0673" w:rsidRPr="00C36895" w:rsidRDefault="00DF0673" w:rsidP="0025670B">
      <w:pPr>
        <w:pStyle w:val="a9"/>
        <w:shd w:val="clear" w:color="auto" w:fill="FFFFFF"/>
        <w:spacing w:beforeAutospacing="0" w:line="240" w:lineRule="auto"/>
        <w:ind w:firstLine="709"/>
        <w:contextualSpacing/>
        <w:textAlignment w:val="baseline"/>
        <w:rPr>
          <w:color w:val="0D0D0D" w:themeColor="text1" w:themeTint="F2"/>
          <w:sz w:val="28"/>
          <w:szCs w:val="28"/>
          <w:lang w:val="ru-RU"/>
        </w:rPr>
      </w:pPr>
      <w:r w:rsidRPr="00C36895">
        <w:rPr>
          <w:color w:val="0D0D0D" w:themeColor="text1" w:themeTint="F2"/>
          <w:sz w:val="28"/>
          <w:szCs w:val="28"/>
          <w:lang w:val="ru-RU"/>
        </w:rPr>
        <w:t>Развитие и функционирование городски</w:t>
      </w:r>
      <w:r w:rsidR="00685D08">
        <w:rPr>
          <w:color w:val="0D0D0D" w:themeColor="text1" w:themeTint="F2"/>
          <w:sz w:val="28"/>
          <w:szCs w:val="28"/>
          <w:lang w:val="ru-RU"/>
        </w:rPr>
        <w:t>х парков культуры и отдыха являе</w:t>
      </w:r>
      <w:r w:rsidRPr="00C36895">
        <w:rPr>
          <w:color w:val="0D0D0D" w:themeColor="text1" w:themeTint="F2"/>
          <w:sz w:val="28"/>
          <w:szCs w:val="28"/>
          <w:lang w:val="ru-RU"/>
        </w:rPr>
        <w:t>тся важным направлением обеспечения культурного обслуживания населения с учетом культурных интересов и потребностей разли</w:t>
      </w:r>
      <w:r w:rsidR="00685D08">
        <w:rPr>
          <w:color w:val="0D0D0D" w:themeColor="text1" w:themeTint="F2"/>
          <w:sz w:val="28"/>
          <w:szCs w:val="28"/>
          <w:lang w:val="ru-RU"/>
        </w:rPr>
        <w:t>чных социально-возрастных групп</w:t>
      </w:r>
      <w:r w:rsidR="005F6E58">
        <w:rPr>
          <w:color w:val="0D0D0D" w:themeColor="text1" w:themeTint="F2"/>
          <w:sz w:val="28"/>
          <w:szCs w:val="28"/>
          <w:lang w:val="ru-RU"/>
        </w:rPr>
        <w:t>, а также</w:t>
      </w:r>
      <w:r w:rsidR="00685D08">
        <w:rPr>
          <w:color w:val="0D0D0D" w:themeColor="text1" w:themeTint="F2"/>
          <w:sz w:val="28"/>
          <w:szCs w:val="28"/>
          <w:lang w:val="ru-RU"/>
        </w:rPr>
        <w:t xml:space="preserve"> создания</w:t>
      </w:r>
      <w:r w:rsidRPr="00C36895">
        <w:rPr>
          <w:color w:val="0D0D0D" w:themeColor="text1" w:themeTint="F2"/>
          <w:sz w:val="28"/>
          <w:szCs w:val="28"/>
          <w:lang w:val="ru-RU"/>
        </w:rPr>
        <w:t xml:space="preserve"> условий дл</w:t>
      </w:r>
      <w:r w:rsidR="00685D08">
        <w:rPr>
          <w:color w:val="0D0D0D" w:themeColor="text1" w:themeTint="F2"/>
          <w:sz w:val="28"/>
          <w:szCs w:val="28"/>
          <w:lang w:val="ru-RU"/>
        </w:rPr>
        <w:t>я отдыха населения и воспитания у</w:t>
      </w:r>
      <w:r w:rsidRPr="00C36895">
        <w:rPr>
          <w:color w:val="0D0D0D" w:themeColor="text1" w:themeTint="F2"/>
          <w:sz w:val="28"/>
          <w:szCs w:val="28"/>
          <w:lang w:val="ru-RU"/>
        </w:rPr>
        <w:t xml:space="preserve"> молодого поколения </w:t>
      </w:r>
      <w:r w:rsidR="00685D08">
        <w:rPr>
          <w:color w:val="0D0D0D" w:themeColor="text1" w:themeTint="F2"/>
          <w:sz w:val="28"/>
          <w:szCs w:val="28"/>
          <w:lang w:val="ru-RU"/>
        </w:rPr>
        <w:t>бережного отношения</w:t>
      </w:r>
      <w:r w:rsidRPr="00C36895">
        <w:rPr>
          <w:color w:val="0D0D0D" w:themeColor="text1" w:themeTint="F2"/>
          <w:sz w:val="28"/>
          <w:szCs w:val="28"/>
          <w:lang w:val="ru-RU"/>
        </w:rPr>
        <w:t xml:space="preserve"> к культуре, живой природе.</w:t>
      </w:r>
    </w:p>
    <w:p w:rsidR="00DF0673" w:rsidRPr="00C36895" w:rsidRDefault="00DF0673" w:rsidP="0025670B">
      <w:pPr>
        <w:pStyle w:val="a9"/>
        <w:shd w:val="clear" w:color="auto" w:fill="FFFFFF"/>
        <w:spacing w:beforeAutospacing="0" w:line="240" w:lineRule="auto"/>
        <w:ind w:firstLine="709"/>
        <w:contextualSpacing/>
        <w:textAlignment w:val="baseline"/>
        <w:rPr>
          <w:color w:val="0D0D0D" w:themeColor="text1" w:themeTint="F2"/>
          <w:sz w:val="28"/>
          <w:szCs w:val="28"/>
          <w:shd w:val="clear" w:color="auto" w:fill="FFFFFF"/>
          <w:lang w:val="ru-RU"/>
        </w:rPr>
      </w:pPr>
      <w:r w:rsidRPr="00C36895">
        <w:rPr>
          <w:color w:val="0D0D0D" w:themeColor="text1" w:themeTint="F2"/>
          <w:sz w:val="28"/>
          <w:szCs w:val="28"/>
          <w:shd w:val="clear" w:color="auto" w:fill="FFFFFF"/>
          <w:lang w:val="ru-RU"/>
        </w:rPr>
        <w:t xml:space="preserve">В настоящее время парки, как категория объектов интереса, пользуются огромнейшим спросом. Это обосновывается тем, что парки - общегосударственная экологическая и культурная ценность, это «легкие» городов, центры рекреации и культуры, объединяющие интересы государства и всех возрастных групп населения. Главная роль парков в системе учреждений культуры и досуга заключается в том, что они соединяют в себе различные виды деятельности других учреждений. </w:t>
      </w:r>
    </w:p>
    <w:p w:rsidR="00DF0673" w:rsidRPr="00C36895" w:rsidRDefault="00DF0673" w:rsidP="0025670B">
      <w:pPr>
        <w:pStyle w:val="a9"/>
        <w:shd w:val="clear" w:color="auto" w:fill="FFFFFF"/>
        <w:spacing w:beforeAutospacing="0" w:line="240" w:lineRule="auto"/>
        <w:ind w:firstLine="709"/>
        <w:contextualSpacing/>
        <w:textAlignment w:val="baseline"/>
        <w:rPr>
          <w:color w:val="0D0D0D" w:themeColor="text1" w:themeTint="F2"/>
          <w:sz w:val="28"/>
          <w:szCs w:val="28"/>
          <w:lang w:val="ru-RU"/>
        </w:rPr>
      </w:pPr>
      <w:r w:rsidRPr="00C36895">
        <w:rPr>
          <w:color w:val="0D0D0D" w:themeColor="text1" w:themeTint="F2"/>
          <w:sz w:val="28"/>
          <w:szCs w:val="28"/>
          <w:shd w:val="clear" w:color="auto" w:fill="FFFFFF"/>
          <w:lang w:val="ru-RU"/>
        </w:rPr>
        <w:lastRenderedPageBreak/>
        <w:t>Специфика парка как учреждения культуры заключается в том, что для многих жителей города отдых в парках становится зачастую единственной доступной возможностью провести время на природе, принять участие в массовых развлечениях, удовлетворить потребности в неформальном общении с семьей и новыми знакомыми, где принцип смены занятий является непременным условием отдыха и развлечений.</w:t>
      </w:r>
      <w:r w:rsidRPr="00C36895">
        <w:rPr>
          <w:color w:val="0D0D0D" w:themeColor="text1" w:themeTint="F2"/>
          <w:sz w:val="28"/>
          <w:szCs w:val="28"/>
          <w:shd w:val="clear" w:color="auto" w:fill="FFFFFF"/>
        </w:rPr>
        <w:t> </w:t>
      </w:r>
    </w:p>
    <w:p w:rsidR="00DF0673" w:rsidRPr="00C36895" w:rsidRDefault="00DF0673" w:rsidP="0025670B">
      <w:pPr>
        <w:pStyle w:val="a9"/>
        <w:shd w:val="clear" w:color="auto" w:fill="FFFFFF"/>
        <w:spacing w:beforeAutospacing="0" w:line="240" w:lineRule="auto"/>
        <w:ind w:firstLine="709"/>
        <w:contextualSpacing/>
        <w:textAlignment w:val="baseline"/>
        <w:rPr>
          <w:color w:val="0D0D0D" w:themeColor="text1" w:themeTint="F2"/>
          <w:sz w:val="28"/>
          <w:szCs w:val="28"/>
          <w:lang w:val="ru-RU"/>
        </w:rPr>
      </w:pPr>
      <w:r w:rsidRPr="00C36895">
        <w:rPr>
          <w:color w:val="0D0D0D" w:themeColor="text1" w:themeTint="F2"/>
          <w:sz w:val="28"/>
          <w:szCs w:val="28"/>
          <w:lang w:val="ru-RU"/>
        </w:rPr>
        <w:t xml:space="preserve">Городской парк культуры и отдыха по праву считается одной из главных достопримечательностей  города Майкопа. Сюда охотно приходят горожане и гости столицы, чтобы отдохнуть, подышать свежим воздухом полюбоваться живописным видом, который открывается с высокого берега на зеленый лесной массив, чашу бассейна и реку Белую. </w:t>
      </w:r>
    </w:p>
    <w:p w:rsidR="00DF0673" w:rsidRPr="00C36895" w:rsidRDefault="00DF0673" w:rsidP="0025670B">
      <w:pPr>
        <w:spacing w:after="0" w:line="240" w:lineRule="auto"/>
        <w:ind w:firstLine="709"/>
        <w:contextualSpacing/>
        <w:jc w:val="both"/>
        <w:rPr>
          <w:rFonts w:ascii="Times New Roman" w:eastAsia="Times New Roman" w:hAnsi="Times New Roman" w:cs="Times New Roman"/>
          <w:color w:val="0D0D0D" w:themeColor="text1" w:themeTint="F2"/>
          <w:sz w:val="28"/>
        </w:rPr>
      </w:pPr>
      <w:r w:rsidRPr="00C36895">
        <w:rPr>
          <w:rFonts w:ascii="Times New Roman" w:eastAsia="Times New Roman" w:hAnsi="Times New Roman" w:cs="Times New Roman"/>
          <w:color w:val="0D0D0D" w:themeColor="text1" w:themeTint="F2"/>
          <w:sz w:val="28"/>
        </w:rPr>
        <w:t>Территория Городского парка культуры и отдыха благоустраивалась с учетом рельефа местности и максимального сохранения зеленых насаждений с разделением на соотве</w:t>
      </w:r>
      <w:r w:rsidR="00297629">
        <w:rPr>
          <w:rFonts w:ascii="Times New Roman" w:eastAsia="Times New Roman" w:hAnsi="Times New Roman" w:cs="Times New Roman"/>
          <w:color w:val="0D0D0D" w:themeColor="text1" w:themeTint="F2"/>
          <w:sz w:val="28"/>
        </w:rPr>
        <w:t>тствующие функциональные зоны. В 2020 году б</w:t>
      </w:r>
      <w:r w:rsidRPr="00C36895">
        <w:rPr>
          <w:rFonts w:ascii="Times New Roman" w:eastAsia="Times New Roman" w:hAnsi="Times New Roman" w:cs="Times New Roman"/>
          <w:color w:val="0D0D0D" w:themeColor="text1" w:themeTint="F2"/>
          <w:sz w:val="28"/>
        </w:rPr>
        <w:t>ыло высажено 42 000 единиц цветочной рассады. Для высадки, дальнейшего роста и сохранности растений была проведена система водоснабжения и полива</w:t>
      </w:r>
      <w:r>
        <w:rPr>
          <w:rFonts w:ascii="Times New Roman" w:eastAsia="Times New Roman" w:hAnsi="Times New Roman" w:cs="Times New Roman"/>
          <w:color w:val="0D0D0D" w:themeColor="text1" w:themeTint="F2"/>
          <w:sz w:val="28"/>
        </w:rPr>
        <w:t xml:space="preserve"> в центральной части п</w:t>
      </w:r>
      <w:r w:rsidRPr="00C36895">
        <w:rPr>
          <w:rFonts w:ascii="Times New Roman" w:eastAsia="Times New Roman" w:hAnsi="Times New Roman" w:cs="Times New Roman"/>
          <w:color w:val="0D0D0D" w:themeColor="text1" w:themeTint="F2"/>
          <w:sz w:val="28"/>
        </w:rPr>
        <w:t xml:space="preserve">арка. </w:t>
      </w:r>
      <w:r w:rsidRPr="00C36895">
        <w:rPr>
          <w:rFonts w:ascii="Times New Roman" w:eastAsia="Times New Roman" w:hAnsi="Times New Roman" w:cs="Times New Roman"/>
          <w:color w:val="0D0D0D" w:themeColor="text1" w:themeTint="F2"/>
          <w:sz w:val="28"/>
          <w:szCs w:val="28"/>
        </w:rPr>
        <w:t>Поставлены деревянные фигуры сказочных героев, бесплатно работает бассейн, установлены питьевые фонтанчики и скамейки. Работает музыкальный фонтан. На дорожках и площадках уложена разноцветная плитка.</w:t>
      </w:r>
    </w:p>
    <w:p w:rsidR="00DF0673" w:rsidRPr="00C36895" w:rsidRDefault="00DF0673" w:rsidP="0025670B">
      <w:pPr>
        <w:pStyle w:val="a9"/>
        <w:shd w:val="clear" w:color="auto" w:fill="FFFFFF"/>
        <w:spacing w:beforeAutospacing="0" w:line="240" w:lineRule="auto"/>
        <w:ind w:firstLine="709"/>
        <w:contextualSpacing/>
        <w:textAlignment w:val="baseline"/>
        <w:rPr>
          <w:color w:val="0D0D0D" w:themeColor="text1" w:themeTint="F2"/>
          <w:sz w:val="28"/>
          <w:szCs w:val="28"/>
          <w:lang w:val="ru-RU"/>
        </w:rPr>
      </w:pPr>
      <w:r w:rsidRPr="00C36895">
        <w:rPr>
          <w:color w:val="0D0D0D" w:themeColor="text1" w:themeTint="F2"/>
          <w:sz w:val="28"/>
          <w:szCs w:val="28"/>
          <w:lang w:val="ru-RU"/>
        </w:rPr>
        <w:t xml:space="preserve">Городской парк культуры и отдыха служит местом отдыха для людей, представляющих различные социальные и возрастные группы населения, создавая атмосферу праздника, представляя посетителям разнообразные формы отдыха: игровые площадки для детей, аттракционы, кафе. </w:t>
      </w:r>
    </w:p>
    <w:p w:rsidR="00DF0673" w:rsidRPr="00C36895" w:rsidRDefault="00926DED" w:rsidP="0025670B">
      <w:pPr>
        <w:pStyle w:val="a9"/>
        <w:shd w:val="clear" w:color="auto" w:fill="FFFFFF"/>
        <w:spacing w:beforeAutospacing="0" w:line="240" w:lineRule="auto"/>
        <w:ind w:firstLine="709"/>
        <w:contextualSpacing/>
        <w:textAlignment w:val="baseline"/>
        <w:rPr>
          <w:color w:val="0D0D0D" w:themeColor="text1" w:themeTint="F2"/>
          <w:sz w:val="28"/>
          <w:szCs w:val="28"/>
          <w:lang w:val="ru-RU"/>
        </w:rPr>
      </w:pPr>
      <w:r>
        <w:rPr>
          <w:color w:val="0D0D0D" w:themeColor="text1" w:themeTint="F2"/>
          <w:sz w:val="28"/>
          <w:szCs w:val="28"/>
          <w:lang w:val="ru-RU"/>
        </w:rPr>
        <w:t>Ф</w:t>
      </w:r>
      <w:r w:rsidR="00DF0673" w:rsidRPr="00C36895">
        <w:rPr>
          <w:color w:val="0D0D0D" w:themeColor="text1" w:themeTint="F2"/>
          <w:sz w:val="28"/>
          <w:szCs w:val="28"/>
          <w:lang w:val="ru-RU"/>
        </w:rPr>
        <w:t>ункционирование</w:t>
      </w:r>
      <w:r>
        <w:rPr>
          <w:color w:val="0D0D0D" w:themeColor="text1" w:themeTint="F2"/>
          <w:sz w:val="28"/>
          <w:szCs w:val="28"/>
          <w:lang w:val="ru-RU"/>
        </w:rPr>
        <w:t xml:space="preserve"> работы</w:t>
      </w:r>
      <w:r w:rsidR="00DF0673" w:rsidRPr="00C36895">
        <w:rPr>
          <w:color w:val="0D0D0D" w:themeColor="text1" w:themeTint="F2"/>
          <w:sz w:val="28"/>
          <w:szCs w:val="28"/>
          <w:lang w:val="ru-RU"/>
        </w:rPr>
        <w:t xml:space="preserve"> парка осложняется рядом проблем: </w:t>
      </w:r>
    </w:p>
    <w:p w:rsidR="00DF0673" w:rsidRPr="00C36895" w:rsidRDefault="00DF0673" w:rsidP="0025670B">
      <w:pPr>
        <w:pStyle w:val="a9"/>
        <w:shd w:val="clear" w:color="auto" w:fill="FFFFFF"/>
        <w:spacing w:beforeAutospacing="0" w:line="240" w:lineRule="auto"/>
        <w:ind w:firstLine="709"/>
        <w:contextualSpacing/>
        <w:textAlignment w:val="baseline"/>
        <w:rPr>
          <w:color w:val="0D0D0D" w:themeColor="text1" w:themeTint="F2"/>
          <w:sz w:val="28"/>
          <w:szCs w:val="28"/>
          <w:lang w:val="ru-RU"/>
        </w:rPr>
      </w:pPr>
      <w:r w:rsidRPr="00C36895">
        <w:rPr>
          <w:color w:val="0D0D0D" w:themeColor="text1" w:themeTint="F2"/>
          <w:sz w:val="28"/>
          <w:szCs w:val="28"/>
          <w:lang w:val="ru-RU"/>
        </w:rPr>
        <w:t xml:space="preserve">- </w:t>
      </w:r>
      <w:r w:rsidR="00926DED">
        <w:rPr>
          <w:color w:val="0D0D0D" w:themeColor="text1" w:themeTint="F2"/>
          <w:sz w:val="28"/>
          <w:szCs w:val="28"/>
          <w:lang w:val="ru-RU"/>
        </w:rPr>
        <w:t>уровень материально-технического</w:t>
      </w:r>
      <w:r w:rsidRPr="00C36895">
        <w:rPr>
          <w:color w:val="0D0D0D" w:themeColor="text1" w:themeTint="F2"/>
          <w:sz w:val="28"/>
          <w:szCs w:val="28"/>
          <w:lang w:val="ru-RU"/>
        </w:rPr>
        <w:t xml:space="preserve"> </w:t>
      </w:r>
      <w:r w:rsidR="00926DED">
        <w:rPr>
          <w:color w:val="0D0D0D" w:themeColor="text1" w:themeTint="F2"/>
          <w:sz w:val="28"/>
          <w:szCs w:val="28"/>
          <w:lang w:val="ru-RU"/>
        </w:rPr>
        <w:t>оснащения</w:t>
      </w:r>
      <w:r w:rsidRPr="00C36895">
        <w:rPr>
          <w:color w:val="0D0D0D" w:themeColor="text1" w:themeTint="F2"/>
          <w:sz w:val="28"/>
          <w:szCs w:val="28"/>
          <w:lang w:val="ru-RU"/>
        </w:rPr>
        <w:t xml:space="preserve">, с учетом современных технологий и требований; </w:t>
      </w:r>
    </w:p>
    <w:p w:rsidR="00DF0673" w:rsidRPr="00C36895" w:rsidRDefault="00DF0673" w:rsidP="0025670B">
      <w:pPr>
        <w:pStyle w:val="a9"/>
        <w:shd w:val="clear" w:color="auto" w:fill="FFFFFF"/>
        <w:spacing w:beforeAutospacing="0" w:line="240" w:lineRule="auto"/>
        <w:ind w:firstLine="709"/>
        <w:contextualSpacing/>
        <w:textAlignment w:val="baseline"/>
        <w:rPr>
          <w:color w:val="0D0D0D" w:themeColor="text1" w:themeTint="F2"/>
          <w:sz w:val="28"/>
          <w:szCs w:val="28"/>
          <w:lang w:val="ru-RU"/>
        </w:rPr>
      </w:pPr>
      <w:r w:rsidRPr="00C36895">
        <w:rPr>
          <w:color w:val="0D0D0D" w:themeColor="text1" w:themeTint="F2"/>
          <w:sz w:val="28"/>
          <w:szCs w:val="28"/>
          <w:lang w:val="ru-RU"/>
        </w:rPr>
        <w:t xml:space="preserve">- </w:t>
      </w:r>
      <w:r w:rsidR="00926DED">
        <w:rPr>
          <w:color w:val="0D0D0D" w:themeColor="text1" w:themeTint="F2"/>
          <w:sz w:val="28"/>
          <w:szCs w:val="28"/>
          <w:lang w:val="ru-RU"/>
        </w:rPr>
        <w:t xml:space="preserve">соблюдение </w:t>
      </w:r>
      <w:proofErr w:type="gramStart"/>
      <w:r w:rsidR="00926DED">
        <w:rPr>
          <w:color w:val="0D0D0D" w:themeColor="text1" w:themeTint="F2"/>
          <w:sz w:val="28"/>
          <w:szCs w:val="28"/>
          <w:lang w:val="ru-RU"/>
        </w:rPr>
        <w:t>высоко-технологических</w:t>
      </w:r>
      <w:proofErr w:type="gramEnd"/>
      <w:r w:rsidR="00926DED">
        <w:rPr>
          <w:color w:val="0D0D0D" w:themeColor="text1" w:themeTint="F2"/>
          <w:sz w:val="28"/>
          <w:szCs w:val="28"/>
          <w:lang w:val="ru-RU"/>
        </w:rPr>
        <w:t xml:space="preserve"> функциональных требований к природной среде;</w:t>
      </w:r>
      <w:r w:rsidRPr="00C36895">
        <w:rPr>
          <w:color w:val="0D0D0D" w:themeColor="text1" w:themeTint="F2"/>
          <w:sz w:val="28"/>
          <w:szCs w:val="28"/>
          <w:lang w:val="ru-RU"/>
        </w:rPr>
        <w:t xml:space="preserve"> </w:t>
      </w:r>
    </w:p>
    <w:p w:rsidR="00DF0673" w:rsidRPr="00C36895" w:rsidRDefault="00DF0673" w:rsidP="0025670B">
      <w:pPr>
        <w:pStyle w:val="a9"/>
        <w:shd w:val="clear" w:color="auto" w:fill="FFFFFF"/>
        <w:spacing w:beforeAutospacing="0" w:line="240" w:lineRule="auto"/>
        <w:ind w:firstLine="709"/>
        <w:contextualSpacing/>
        <w:textAlignment w:val="baseline"/>
        <w:rPr>
          <w:color w:val="0D0D0D" w:themeColor="text1" w:themeTint="F2"/>
          <w:sz w:val="28"/>
          <w:szCs w:val="28"/>
          <w:lang w:val="ru-RU"/>
        </w:rPr>
      </w:pPr>
      <w:r w:rsidRPr="00C36895">
        <w:rPr>
          <w:color w:val="0D0D0D" w:themeColor="text1" w:themeTint="F2"/>
          <w:sz w:val="28"/>
          <w:szCs w:val="28"/>
          <w:lang w:val="ru-RU"/>
        </w:rPr>
        <w:t xml:space="preserve">- </w:t>
      </w:r>
      <w:r w:rsidR="00926DED">
        <w:rPr>
          <w:color w:val="0D0D0D" w:themeColor="text1" w:themeTint="F2"/>
          <w:sz w:val="28"/>
          <w:szCs w:val="28"/>
          <w:lang w:val="ru-RU"/>
        </w:rPr>
        <w:t>низким уровнем взаимосвязи деятельности Городского парка культуры и отдыха с учреждениями культуры</w:t>
      </w:r>
      <w:r w:rsidRPr="00C36895">
        <w:rPr>
          <w:color w:val="0D0D0D" w:themeColor="text1" w:themeTint="F2"/>
          <w:sz w:val="28"/>
          <w:szCs w:val="28"/>
          <w:lang w:val="ru-RU"/>
        </w:rPr>
        <w:t xml:space="preserve">. </w:t>
      </w:r>
    </w:p>
    <w:p w:rsidR="00DF0673" w:rsidRPr="00C36895" w:rsidRDefault="00DF0673" w:rsidP="0025670B">
      <w:pPr>
        <w:spacing w:after="0" w:line="240" w:lineRule="auto"/>
        <w:ind w:firstLine="709"/>
        <w:jc w:val="both"/>
        <w:rPr>
          <w:rFonts w:ascii="Times New Roman" w:eastAsia="Times New Roman" w:hAnsi="Times New Roman" w:cs="Times New Roman"/>
          <w:color w:val="0D0D0D" w:themeColor="text1" w:themeTint="F2"/>
          <w:sz w:val="28"/>
          <w:szCs w:val="28"/>
        </w:rPr>
      </w:pPr>
      <w:r w:rsidRPr="00C36895">
        <w:rPr>
          <w:color w:val="0D0D0D" w:themeColor="text1" w:themeTint="F2"/>
          <w:sz w:val="28"/>
          <w:szCs w:val="28"/>
        </w:rPr>
        <w:tab/>
      </w:r>
      <w:r w:rsidRPr="00C36895">
        <w:rPr>
          <w:rFonts w:ascii="Times New Roman" w:hAnsi="Times New Roman" w:cs="Times New Roman"/>
          <w:color w:val="0D0D0D" w:themeColor="text1" w:themeTint="F2"/>
          <w:sz w:val="28"/>
          <w:szCs w:val="28"/>
        </w:rPr>
        <w:t xml:space="preserve">Вместе с тем, </w:t>
      </w:r>
      <w:r w:rsidRPr="00C36895">
        <w:rPr>
          <w:rFonts w:ascii="Times New Roman" w:eastAsia="Times New Roman" w:hAnsi="Times New Roman" w:cs="Times New Roman"/>
          <w:color w:val="0D0D0D" w:themeColor="text1" w:themeTint="F2"/>
          <w:sz w:val="28"/>
          <w:szCs w:val="28"/>
        </w:rPr>
        <w:t xml:space="preserve">если рассматривать деятельность парка с точки зрения (идеалистического) проблемного подхода, то можно сказать, что в настоящее время в общественном пространстве все больше разрушается единая динамичная система воспроизводства культуры, передачи </w:t>
      </w:r>
      <w:r w:rsidR="001D0A23">
        <w:rPr>
          <w:rFonts w:ascii="Times New Roman" w:eastAsia="Times New Roman" w:hAnsi="Times New Roman" w:cs="Times New Roman"/>
          <w:color w:val="0D0D0D" w:themeColor="text1" w:themeTint="F2"/>
          <w:sz w:val="28"/>
          <w:szCs w:val="28"/>
        </w:rPr>
        <w:t xml:space="preserve">духовных ценностей, образцов поведения. </w:t>
      </w:r>
      <w:r w:rsidRPr="00C36895">
        <w:rPr>
          <w:rFonts w:ascii="Times New Roman" w:eastAsia="Times New Roman" w:hAnsi="Times New Roman" w:cs="Times New Roman"/>
          <w:color w:val="0D0D0D" w:themeColor="text1" w:themeTint="F2"/>
          <w:sz w:val="28"/>
          <w:szCs w:val="28"/>
        </w:rPr>
        <w:t xml:space="preserve">Отсутствует чёткая ориентация деятельности на смену занятий личности, позволяющая разнообразить образы восприятия человека, его психологическое состояние, ритм жизни </w:t>
      </w:r>
      <w:r w:rsidR="001D0A23">
        <w:rPr>
          <w:rFonts w:ascii="Times New Roman" w:eastAsia="Times New Roman" w:hAnsi="Times New Roman" w:cs="Times New Roman"/>
          <w:color w:val="0D0D0D" w:themeColor="text1" w:themeTint="F2"/>
          <w:sz w:val="28"/>
          <w:szCs w:val="28"/>
        </w:rPr>
        <w:t>для направления его</w:t>
      </w:r>
      <w:r w:rsidRPr="00C36895">
        <w:rPr>
          <w:rFonts w:ascii="Times New Roman" w:eastAsia="Times New Roman" w:hAnsi="Times New Roman" w:cs="Times New Roman"/>
          <w:color w:val="0D0D0D" w:themeColor="text1" w:themeTint="F2"/>
          <w:sz w:val="28"/>
          <w:szCs w:val="28"/>
        </w:rPr>
        <w:t xml:space="preserve"> не только на потребление, но и на создание, усвоение и распространение социальных и прежде всего духовных ценностей.</w:t>
      </w:r>
    </w:p>
    <w:p w:rsidR="00DF0673" w:rsidRPr="00C36895" w:rsidRDefault="00DF0673" w:rsidP="0025670B">
      <w:pPr>
        <w:shd w:val="clear" w:color="auto" w:fill="FFFFFF"/>
        <w:spacing w:after="0" w:line="240" w:lineRule="auto"/>
        <w:ind w:firstLine="709"/>
        <w:jc w:val="both"/>
        <w:rPr>
          <w:color w:val="0D0D0D" w:themeColor="text1" w:themeTint="F2"/>
          <w:sz w:val="28"/>
          <w:szCs w:val="28"/>
        </w:rPr>
      </w:pPr>
      <w:r>
        <w:rPr>
          <w:rFonts w:ascii="Times New Roman" w:hAnsi="Times New Roman" w:cs="Times New Roman"/>
          <w:color w:val="0D0D0D" w:themeColor="text1" w:themeTint="F2"/>
          <w:sz w:val="28"/>
          <w:szCs w:val="28"/>
        </w:rPr>
        <w:t>Городской п</w:t>
      </w:r>
      <w:r>
        <w:rPr>
          <w:rFonts w:ascii="Times New Roman" w:eastAsia="Times New Roman" w:hAnsi="Times New Roman" w:cs="Times New Roman"/>
          <w:color w:val="0D0D0D" w:themeColor="text1" w:themeTint="F2"/>
          <w:sz w:val="28"/>
          <w:szCs w:val="28"/>
        </w:rPr>
        <w:t xml:space="preserve">арк культуры и отдыха </w:t>
      </w:r>
      <w:r w:rsidRPr="00C36895">
        <w:rPr>
          <w:rFonts w:ascii="Times New Roman" w:eastAsia="Times New Roman" w:hAnsi="Times New Roman" w:cs="Times New Roman"/>
          <w:color w:val="0D0D0D" w:themeColor="text1" w:themeTint="F2"/>
          <w:sz w:val="28"/>
          <w:szCs w:val="28"/>
        </w:rPr>
        <w:t xml:space="preserve">должен являться центром развития индустрии развлечений организованного досуга, а также информационно-познавательных, игровых, спортивных и зрелищных </w:t>
      </w:r>
      <w:r w:rsidRPr="00C36895">
        <w:rPr>
          <w:rFonts w:ascii="Times New Roman" w:eastAsia="Times New Roman" w:hAnsi="Times New Roman" w:cs="Times New Roman"/>
          <w:color w:val="0D0D0D" w:themeColor="text1" w:themeTint="F2"/>
          <w:sz w:val="28"/>
          <w:szCs w:val="28"/>
        </w:rPr>
        <w:lastRenderedPageBreak/>
        <w:t>мероприятий. Принцип смены занятий представляется непременным условием отдыха и развлечений</w:t>
      </w:r>
      <w:r w:rsidR="001D0A23">
        <w:rPr>
          <w:rFonts w:ascii="Times New Roman" w:eastAsia="Times New Roman" w:hAnsi="Times New Roman" w:cs="Times New Roman"/>
          <w:color w:val="0D0D0D" w:themeColor="text1" w:themeTint="F2"/>
          <w:sz w:val="28"/>
          <w:szCs w:val="28"/>
        </w:rPr>
        <w:t>, что</w:t>
      </w:r>
      <w:r w:rsidRPr="00C36895">
        <w:rPr>
          <w:rFonts w:ascii="Times New Roman" w:eastAsia="Times New Roman" w:hAnsi="Times New Roman" w:cs="Times New Roman"/>
          <w:color w:val="0D0D0D" w:themeColor="text1" w:themeTint="F2"/>
          <w:sz w:val="28"/>
          <w:szCs w:val="28"/>
        </w:rPr>
        <w:t xml:space="preserve"> является особенно важным с точки зрения специфики парка и психоло</w:t>
      </w:r>
      <w:r w:rsidR="001D0A23">
        <w:rPr>
          <w:rFonts w:ascii="Times New Roman" w:eastAsia="Times New Roman" w:hAnsi="Times New Roman" w:cs="Times New Roman"/>
          <w:color w:val="0D0D0D" w:themeColor="text1" w:themeTint="F2"/>
          <w:sz w:val="28"/>
          <w:szCs w:val="28"/>
        </w:rPr>
        <w:t xml:space="preserve">гических установок посетителей и </w:t>
      </w:r>
      <w:r w:rsidRPr="00C36895">
        <w:rPr>
          <w:rFonts w:ascii="Times New Roman" w:eastAsia="Times New Roman" w:hAnsi="Times New Roman" w:cs="Times New Roman"/>
          <w:color w:val="0D0D0D" w:themeColor="text1" w:themeTint="F2"/>
          <w:sz w:val="28"/>
          <w:szCs w:val="28"/>
        </w:rPr>
        <w:t>необходимо для учета характеристики парково</w:t>
      </w:r>
      <w:r>
        <w:rPr>
          <w:rFonts w:ascii="Times New Roman" w:eastAsia="Times New Roman" w:hAnsi="Times New Roman" w:cs="Times New Roman"/>
          <w:color w:val="0D0D0D" w:themeColor="text1" w:themeTint="F2"/>
          <w:sz w:val="28"/>
          <w:szCs w:val="28"/>
        </w:rPr>
        <w:t>й аудитории - ее динамичности, «</w:t>
      </w:r>
      <w:r w:rsidRPr="00C36895">
        <w:rPr>
          <w:rFonts w:ascii="Times New Roman" w:eastAsia="Times New Roman" w:hAnsi="Times New Roman" w:cs="Times New Roman"/>
          <w:color w:val="0D0D0D" w:themeColor="text1" w:themeTint="F2"/>
          <w:sz w:val="28"/>
          <w:szCs w:val="28"/>
        </w:rPr>
        <w:t>текучести</w:t>
      </w:r>
      <w:r>
        <w:rPr>
          <w:rFonts w:ascii="Times New Roman" w:eastAsia="Times New Roman" w:hAnsi="Times New Roman" w:cs="Times New Roman"/>
          <w:color w:val="0D0D0D" w:themeColor="text1" w:themeTint="F2"/>
          <w:sz w:val="28"/>
          <w:szCs w:val="28"/>
        </w:rPr>
        <w:t>»</w:t>
      </w:r>
      <w:r w:rsidRPr="00C36895">
        <w:rPr>
          <w:rFonts w:ascii="Times New Roman" w:eastAsia="Times New Roman" w:hAnsi="Times New Roman" w:cs="Times New Roman"/>
          <w:color w:val="0D0D0D" w:themeColor="text1" w:themeTint="F2"/>
          <w:sz w:val="28"/>
          <w:szCs w:val="28"/>
        </w:rPr>
        <w:t xml:space="preserve">. </w:t>
      </w:r>
    </w:p>
    <w:p w:rsidR="001D0A23" w:rsidRDefault="00DF0673" w:rsidP="0025670B">
      <w:pPr>
        <w:spacing w:after="0" w:line="240" w:lineRule="auto"/>
        <w:ind w:firstLine="709"/>
        <w:contextualSpacing/>
        <w:jc w:val="both"/>
        <w:rPr>
          <w:rFonts w:ascii="Times New Roman" w:eastAsia="Times New Roman" w:hAnsi="Times New Roman" w:cs="Times New Roman"/>
          <w:color w:val="0D0D0D" w:themeColor="text1" w:themeTint="F2"/>
          <w:sz w:val="28"/>
        </w:rPr>
      </w:pPr>
      <w:r w:rsidRPr="00C36895">
        <w:rPr>
          <w:rFonts w:ascii="Times New Roman" w:hAnsi="Times New Roman" w:cs="Times New Roman"/>
          <w:color w:val="0D0D0D" w:themeColor="text1" w:themeTint="F2"/>
          <w:sz w:val="28"/>
          <w:szCs w:val="28"/>
        </w:rPr>
        <w:t xml:space="preserve">         Настоящая подпрограмма направлена на создание организационной и финансово-экономи</w:t>
      </w:r>
      <w:r>
        <w:rPr>
          <w:rFonts w:ascii="Times New Roman" w:hAnsi="Times New Roman" w:cs="Times New Roman"/>
          <w:color w:val="0D0D0D" w:themeColor="text1" w:themeTint="F2"/>
          <w:sz w:val="28"/>
          <w:szCs w:val="28"/>
        </w:rPr>
        <w:t>ческой основы для развития МУП «</w:t>
      </w:r>
      <w:r w:rsidRPr="00C36895">
        <w:rPr>
          <w:rFonts w:ascii="Times New Roman" w:hAnsi="Times New Roman" w:cs="Times New Roman"/>
          <w:color w:val="0D0D0D" w:themeColor="text1" w:themeTint="F2"/>
          <w:sz w:val="28"/>
          <w:szCs w:val="28"/>
        </w:rPr>
        <w:t>Г</w:t>
      </w:r>
      <w:r>
        <w:rPr>
          <w:rFonts w:ascii="Times New Roman" w:hAnsi="Times New Roman" w:cs="Times New Roman"/>
          <w:color w:val="0D0D0D" w:themeColor="text1" w:themeTint="F2"/>
          <w:sz w:val="28"/>
          <w:szCs w:val="28"/>
        </w:rPr>
        <w:t>ородской парк культуры и отдыха»</w:t>
      </w:r>
      <w:r w:rsidRPr="00C36895">
        <w:rPr>
          <w:rFonts w:ascii="Times New Roman" w:hAnsi="Times New Roman" w:cs="Times New Roman"/>
          <w:color w:val="0D0D0D" w:themeColor="text1" w:themeTint="F2"/>
          <w:sz w:val="28"/>
          <w:szCs w:val="28"/>
        </w:rPr>
        <w:t xml:space="preserve">, на повышение эффективности </w:t>
      </w:r>
      <w:r w:rsidR="001D0A23">
        <w:rPr>
          <w:rFonts w:ascii="Times New Roman" w:hAnsi="Times New Roman" w:cs="Times New Roman"/>
          <w:color w:val="0D0D0D" w:themeColor="text1" w:themeTint="F2"/>
          <w:sz w:val="28"/>
          <w:szCs w:val="28"/>
        </w:rPr>
        <w:t xml:space="preserve">его </w:t>
      </w:r>
      <w:r w:rsidRPr="00C36895">
        <w:rPr>
          <w:rFonts w:ascii="Times New Roman" w:hAnsi="Times New Roman" w:cs="Times New Roman"/>
          <w:color w:val="0D0D0D" w:themeColor="text1" w:themeTint="F2"/>
          <w:sz w:val="28"/>
          <w:szCs w:val="28"/>
        </w:rPr>
        <w:t>функционирования, создание условий для динамического развития,  а также обеспечение предоставления качественных, безопасных бесплатных и платных услуг работы аттракционов.</w:t>
      </w:r>
      <w:r w:rsidRPr="00C36895">
        <w:rPr>
          <w:rFonts w:ascii="Times New Roman" w:eastAsia="Times New Roman" w:hAnsi="Times New Roman" w:cs="Times New Roman"/>
          <w:color w:val="0D0D0D" w:themeColor="text1" w:themeTint="F2"/>
          <w:sz w:val="28"/>
        </w:rPr>
        <w:t xml:space="preserve"> Увеличение доходной части предприятия</w:t>
      </w:r>
      <w:r w:rsidR="001D0A23">
        <w:rPr>
          <w:rFonts w:ascii="Times New Roman" w:eastAsia="Times New Roman" w:hAnsi="Times New Roman" w:cs="Times New Roman"/>
          <w:color w:val="0D0D0D" w:themeColor="text1" w:themeTint="F2"/>
          <w:sz w:val="28"/>
        </w:rPr>
        <w:t xml:space="preserve"> возможно</w:t>
      </w:r>
      <w:r w:rsidRPr="00C36895">
        <w:rPr>
          <w:rFonts w:ascii="Times New Roman" w:eastAsia="Times New Roman" w:hAnsi="Times New Roman" w:cs="Times New Roman"/>
          <w:color w:val="0D0D0D" w:themeColor="text1" w:themeTint="F2"/>
          <w:sz w:val="28"/>
        </w:rPr>
        <w:t xml:space="preserve"> за счёт</w:t>
      </w:r>
      <w:r w:rsidR="001D0A23">
        <w:rPr>
          <w:rFonts w:ascii="Times New Roman" w:eastAsia="Times New Roman" w:hAnsi="Times New Roman" w:cs="Times New Roman"/>
          <w:color w:val="0D0D0D" w:themeColor="text1" w:themeTint="F2"/>
          <w:sz w:val="28"/>
        </w:rPr>
        <w:t>:</w:t>
      </w:r>
    </w:p>
    <w:p w:rsidR="001D0A23" w:rsidRDefault="001D0A23" w:rsidP="0025670B">
      <w:pPr>
        <w:spacing w:after="0" w:line="240" w:lineRule="auto"/>
        <w:ind w:firstLine="709"/>
        <w:contextualSpacing/>
        <w:jc w:val="both"/>
        <w:rPr>
          <w:rFonts w:ascii="Times New Roman" w:eastAsia="Times New Roman" w:hAnsi="Times New Roman" w:cs="Times New Roman"/>
          <w:color w:val="0D0D0D" w:themeColor="text1" w:themeTint="F2"/>
          <w:sz w:val="28"/>
        </w:rPr>
      </w:pPr>
      <w:r>
        <w:rPr>
          <w:rFonts w:ascii="Times New Roman" w:eastAsia="Times New Roman" w:hAnsi="Times New Roman" w:cs="Times New Roman"/>
          <w:color w:val="0D0D0D" w:themeColor="text1" w:themeTint="F2"/>
          <w:sz w:val="28"/>
        </w:rPr>
        <w:t>-</w:t>
      </w:r>
      <w:r w:rsidR="00DF0673" w:rsidRPr="00C36895">
        <w:rPr>
          <w:rFonts w:ascii="Times New Roman" w:eastAsia="Times New Roman" w:hAnsi="Times New Roman" w:cs="Times New Roman"/>
          <w:color w:val="0D0D0D" w:themeColor="text1" w:themeTint="F2"/>
          <w:sz w:val="28"/>
        </w:rPr>
        <w:t xml:space="preserve"> приобретения новых аттракционов, строительства и установки нов</w:t>
      </w:r>
      <w:r>
        <w:rPr>
          <w:rFonts w:ascii="Times New Roman" w:eastAsia="Times New Roman" w:hAnsi="Times New Roman" w:cs="Times New Roman"/>
          <w:color w:val="0D0D0D" w:themeColor="text1" w:themeTint="F2"/>
          <w:sz w:val="28"/>
        </w:rPr>
        <w:t>ых объектов для сдачи в аренду;</w:t>
      </w:r>
    </w:p>
    <w:p w:rsidR="001D0A23" w:rsidRDefault="001D0A23" w:rsidP="0025670B">
      <w:pPr>
        <w:spacing w:after="0" w:line="240" w:lineRule="auto"/>
        <w:ind w:firstLine="709"/>
        <w:contextualSpacing/>
        <w:jc w:val="both"/>
        <w:rPr>
          <w:rFonts w:ascii="Times New Roman" w:eastAsia="Times New Roman" w:hAnsi="Times New Roman" w:cs="Times New Roman"/>
          <w:color w:val="0D0D0D" w:themeColor="text1" w:themeTint="F2"/>
          <w:sz w:val="28"/>
        </w:rPr>
      </w:pPr>
      <w:r>
        <w:rPr>
          <w:rFonts w:ascii="Times New Roman" w:eastAsia="Times New Roman" w:hAnsi="Times New Roman" w:cs="Times New Roman"/>
          <w:color w:val="0D0D0D" w:themeColor="text1" w:themeTint="F2"/>
          <w:sz w:val="28"/>
        </w:rPr>
        <w:t xml:space="preserve">- </w:t>
      </w:r>
      <w:r w:rsidR="00DF0673" w:rsidRPr="00C36895">
        <w:rPr>
          <w:rFonts w:ascii="Times New Roman" w:eastAsia="Times New Roman" w:hAnsi="Times New Roman" w:cs="Times New Roman"/>
          <w:color w:val="0D0D0D" w:themeColor="text1" w:themeTint="F2"/>
          <w:sz w:val="28"/>
        </w:rPr>
        <w:t>заключения долгосрочных договорных отношений с арендаторами и предпринимателями</w:t>
      </w:r>
      <w:r>
        <w:rPr>
          <w:rFonts w:ascii="Times New Roman" w:eastAsia="Times New Roman" w:hAnsi="Times New Roman" w:cs="Times New Roman"/>
          <w:color w:val="0D0D0D" w:themeColor="text1" w:themeTint="F2"/>
          <w:sz w:val="28"/>
        </w:rPr>
        <w:t>;</w:t>
      </w:r>
    </w:p>
    <w:p w:rsidR="001D0A23" w:rsidRDefault="001D0A23" w:rsidP="0025670B">
      <w:pPr>
        <w:spacing w:after="0" w:line="240" w:lineRule="auto"/>
        <w:ind w:firstLine="709"/>
        <w:contextualSpacing/>
        <w:jc w:val="both"/>
        <w:rPr>
          <w:rFonts w:ascii="Times New Roman" w:eastAsia="Times New Roman" w:hAnsi="Times New Roman" w:cs="Times New Roman"/>
          <w:color w:val="0D0D0D" w:themeColor="text1" w:themeTint="F2"/>
          <w:sz w:val="28"/>
        </w:rPr>
      </w:pPr>
      <w:r>
        <w:rPr>
          <w:rFonts w:ascii="Times New Roman" w:eastAsia="Times New Roman" w:hAnsi="Times New Roman" w:cs="Times New Roman"/>
          <w:color w:val="0D0D0D" w:themeColor="text1" w:themeTint="F2"/>
          <w:sz w:val="28"/>
        </w:rPr>
        <w:t>-  обеспечения</w:t>
      </w:r>
      <w:r w:rsidR="00DF0673" w:rsidRPr="00C36895">
        <w:rPr>
          <w:rFonts w:ascii="Times New Roman" w:eastAsia="Times New Roman" w:hAnsi="Times New Roman" w:cs="Times New Roman"/>
          <w:color w:val="0D0D0D" w:themeColor="text1" w:themeTint="F2"/>
          <w:sz w:val="28"/>
        </w:rPr>
        <w:t xml:space="preserve"> полно</w:t>
      </w:r>
      <w:r w:rsidR="00DF0673">
        <w:rPr>
          <w:rFonts w:ascii="Times New Roman" w:eastAsia="Times New Roman" w:hAnsi="Times New Roman" w:cs="Times New Roman"/>
          <w:color w:val="0D0D0D" w:themeColor="text1" w:themeTint="F2"/>
          <w:sz w:val="28"/>
        </w:rPr>
        <w:t>ты разнообразных мероприятий в Городском п</w:t>
      </w:r>
      <w:r>
        <w:rPr>
          <w:rFonts w:ascii="Times New Roman" w:eastAsia="Times New Roman" w:hAnsi="Times New Roman" w:cs="Times New Roman"/>
          <w:color w:val="0D0D0D" w:themeColor="text1" w:themeTint="F2"/>
          <w:sz w:val="28"/>
        </w:rPr>
        <w:t>арке культуры и отдыха;</w:t>
      </w:r>
    </w:p>
    <w:p w:rsidR="001D0A23" w:rsidRDefault="001D0A23" w:rsidP="0025670B">
      <w:pPr>
        <w:spacing w:after="0" w:line="240" w:lineRule="auto"/>
        <w:ind w:firstLine="709"/>
        <w:contextualSpacing/>
        <w:jc w:val="both"/>
        <w:rPr>
          <w:rFonts w:ascii="Times New Roman" w:eastAsia="Times New Roman" w:hAnsi="Times New Roman" w:cs="Times New Roman"/>
          <w:color w:val="0D0D0D" w:themeColor="text1" w:themeTint="F2"/>
          <w:sz w:val="28"/>
        </w:rPr>
      </w:pPr>
      <w:r>
        <w:rPr>
          <w:rFonts w:ascii="Times New Roman" w:eastAsia="Times New Roman" w:hAnsi="Times New Roman" w:cs="Times New Roman"/>
          <w:color w:val="0D0D0D" w:themeColor="text1" w:themeTint="F2"/>
          <w:sz w:val="28"/>
        </w:rPr>
        <w:t>- проведения</w:t>
      </w:r>
      <w:r w:rsidR="00DF0673" w:rsidRPr="00C36895">
        <w:rPr>
          <w:rFonts w:ascii="Times New Roman" w:eastAsia="Times New Roman" w:hAnsi="Times New Roman" w:cs="Times New Roman"/>
          <w:color w:val="0D0D0D" w:themeColor="text1" w:themeTint="F2"/>
          <w:sz w:val="28"/>
        </w:rPr>
        <w:t xml:space="preserve"> музыкальных и песенных фестивалей, концертов с участием</w:t>
      </w:r>
      <w:r>
        <w:rPr>
          <w:rFonts w:ascii="Times New Roman" w:eastAsia="Times New Roman" w:hAnsi="Times New Roman" w:cs="Times New Roman"/>
          <w:color w:val="0D0D0D" w:themeColor="text1" w:themeTint="F2"/>
          <w:sz w:val="28"/>
        </w:rPr>
        <w:t xml:space="preserve"> творческих коллективов города;</w:t>
      </w:r>
    </w:p>
    <w:p w:rsidR="001D0A23" w:rsidRDefault="001D0A23" w:rsidP="0025670B">
      <w:pPr>
        <w:spacing w:after="0" w:line="240" w:lineRule="auto"/>
        <w:ind w:firstLine="709"/>
        <w:contextualSpacing/>
        <w:jc w:val="both"/>
        <w:rPr>
          <w:rFonts w:ascii="Times New Roman" w:eastAsia="Times New Roman" w:hAnsi="Times New Roman" w:cs="Times New Roman"/>
          <w:color w:val="0D0D0D" w:themeColor="text1" w:themeTint="F2"/>
          <w:sz w:val="28"/>
        </w:rPr>
      </w:pPr>
      <w:r>
        <w:rPr>
          <w:rFonts w:ascii="Times New Roman" w:eastAsia="Times New Roman" w:hAnsi="Times New Roman" w:cs="Times New Roman"/>
          <w:color w:val="0D0D0D" w:themeColor="text1" w:themeTint="F2"/>
          <w:sz w:val="28"/>
        </w:rPr>
        <w:t>- поддержания</w:t>
      </w:r>
      <w:r w:rsidR="00DF0673" w:rsidRPr="00C36895">
        <w:rPr>
          <w:rFonts w:ascii="Times New Roman" w:eastAsia="Times New Roman" w:hAnsi="Times New Roman" w:cs="Times New Roman"/>
          <w:color w:val="0D0D0D" w:themeColor="text1" w:themeTint="F2"/>
          <w:sz w:val="28"/>
        </w:rPr>
        <w:t xml:space="preserve"> территории </w:t>
      </w:r>
      <w:r>
        <w:rPr>
          <w:rFonts w:ascii="Times New Roman" w:eastAsia="Times New Roman" w:hAnsi="Times New Roman" w:cs="Times New Roman"/>
          <w:color w:val="0D0D0D" w:themeColor="text1" w:themeTint="F2"/>
          <w:sz w:val="28"/>
        </w:rPr>
        <w:t xml:space="preserve">Городского парка культуры и отдыха </w:t>
      </w:r>
      <w:r w:rsidR="00DF0673" w:rsidRPr="00C36895">
        <w:rPr>
          <w:rFonts w:ascii="Times New Roman" w:eastAsia="Times New Roman" w:hAnsi="Times New Roman" w:cs="Times New Roman"/>
          <w:color w:val="0D0D0D" w:themeColor="text1" w:themeTint="F2"/>
          <w:sz w:val="28"/>
        </w:rPr>
        <w:t>в надлежащем са</w:t>
      </w:r>
      <w:r>
        <w:rPr>
          <w:rFonts w:ascii="Times New Roman" w:eastAsia="Times New Roman" w:hAnsi="Times New Roman" w:cs="Times New Roman"/>
          <w:color w:val="0D0D0D" w:themeColor="text1" w:themeTint="F2"/>
          <w:sz w:val="28"/>
        </w:rPr>
        <w:t>нитарном состоянии и обеспечения</w:t>
      </w:r>
      <w:r w:rsidR="00DF0673" w:rsidRPr="00C36895">
        <w:rPr>
          <w:rFonts w:ascii="Times New Roman" w:eastAsia="Times New Roman" w:hAnsi="Times New Roman" w:cs="Times New Roman"/>
          <w:color w:val="0D0D0D" w:themeColor="text1" w:themeTint="F2"/>
          <w:sz w:val="28"/>
        </w:rPr>
        <w:t xml:space="preserve"> с</w:t>
      </w:r>
      <w:r>
        <w:rPr>
          <w:rFonts w:ascii="Times New Roman" w:eastAsia="Times New Roman" w:hAnsi="Times New Roman" w:cs="Times New Roman"/>
          <w:color w:val="0D0D0D" w:themeColor="text1" w:themeTint="F2"/>
          <w:sz w:val="28"/>
        </w:rPr>
        <w:t>облюдения режимов особой охраны;</w:t>
      </w:r>
    </w:p>
    <w:p w:rsidR="00DF0673" w:rsidRPr="00C36895" w:rsidRDefault="001D0A23" w:rsidP="0025670B">
      <w:pPr>
        <w:spacing w:after="0" w:line="240" w:lineRule="auto"/>
        <w:ind w:firstLine="709"/>
        <w:contextualSpacing/>
        <w:jc w:val="both"/>
        <w:rPr>
          <w:rFonts w:ascii="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rPr>
        <w:t>- своевременного</w:t>
      </w:r>
      <w:r w:rsidR="00DF0673" w:rsidRPr="00C36895">
        <w:rPr>
          <w:rFonts w:ascii="Times New Roman" w:eastAsia="Times New Roman" w:hAnsi="Times New Roman" w:cs="Times New Roman"/>
          <w:color w:val="0D0D0D" w:themeColor="text1" w:themeTint="F2"/>
          <w:sz w:val="28"/>
        </w:rPr>
        <w:t xml:space="preserve"> уход</w:t>
      </w:r>
      <w:r>
        <w:rPr>
          <w:rFonts w:ascii="Times New Roman" w:eastAsia="Times New Roman" w:hAnsi="Times New Roman" w:cs="Times New Roman"/>
          <w:color w:val="0D0D0D" w:themeColor="text1" w:themeTint="F2"/>
          <w:sz w:val="28"/>
        </w:rPr>
        <w:t>а и улучшения</w:t>
      </w:r>
      <w:r w:rsidR="00DF0673" w:rsidRPr="00C36895">
        <w:rPr>
          <w:rFonts w:ascii="Times New Roman" w:eastAsia="Times New Roman" w:hAnsi="Times New Roman" w:cs="Times New Roman"/>
          <w:color w:val="0D0D0D" w:themeColor="text1" w:themeTint="F2"/>
          <w:sz w:val="28"/>
        </w:rPr>
        <w:t xml:space="preserve"> состояния зеленых насаждений, улучшение </w:t>
      </w:r>
      <w:r w:rsidR="00DF0673">
        <w:rPr>
          <w:rFonts w:ascii="Times New Roman" w:eastAsia="Times New Roman" w:hAnsi="Times New Roman" w:cs="Times New Roman"/>
          <w:color w:val="0D0D0D" w:themeColor="text1" w:themeTint="F2"/>
          <w:sz w:val="28"/>
        </w:rPr>
        <w:t>благоустройства территории</w:t>
      </w:r>
      <w:r w:rsidR="00DF0673" w:rsidRPr="00C36895">
        <w:rPr>
          <w:rFonts w:ascii="Times New Roman" w:eastAsia="Times New Roman" w:hAnsi="Times New Roman" w:cs="Times New Roman"/>
          <w:color w:val="0D0D0D" w:themeColor="text1" w:themeTint="F2"/>
          <w:sz w:val="28"/>
        </w:rPr>
        <w:t xml:space="preserve">. </w:t>
      </w:r>
    </w:p>
    <w:p w:rsidR="00DF0673" w:rsidRPr="00C36895" w:rsidRDefault="00DF0673" w:rsidP="0025670B">
      <w:pPr>
        <w:spacing w:after="0"/>
        <w:ind w:firstLine="709"/>
        <w:jc w:val="both"/>
        <w:rPr>
          <w:rFonts w:ascii="Times New Roman" w:eastAsia="Times New Roman" w:hAnsi="Times New Roman" w:cs="Times New Roman"/>
          <w:color w:val="0D0D0D" w:themeColor="text1" w:themeTint="F2"/>
          <w:sz w:val="28"/>
        </w:rPr>
      </w:pPr>
    </w:p>
    <w:p w:rsidR="00DF0673" w:rsidRPr="00C36895" w:rsidRDefault="00DF0673" w:rsidP="0025670B">
      <w:pPr>
        <w:spacing w:after="0" w:line="240" w:lineRule="auto"/>
        <w:ind w:firstLine="709"/>
        <w:jc w:val="center"/>
        <w:rPr>
          <w:rFonts w:ascii="Times New Roman" w:eastAsia="Calibri" w:hAnsi="Times New Roman" w:cs="Times New Roman"/>
          <w:b/>
          <w:color w:val="0D0D0D" w:themeColor="text1" w:themeTint="F2"/>
          <w:sz w:val="28"/>
          <w:szCs w:val="28"/>
        </w:rPr>
      </w:pPr>
      <w:r>
        <w:rPr>
          <w:rFonts w:ascii="Times New Roman" w:eastAsia="Calibri" w:hAnsi="Times New Roman" w:cs="Times New Roman"/>
          <w:b/>
          <w:color w:val="0D0D0D" w:themeColor="text1" w:themeTint="F2"/>
          <w:sz w:val="28"/>
          <w:szCs w:val="28"/>
        </w:rPr>
        <w:t>2.</w:t>
      </w:r>
      <w:r w:rsidRPr="00C36895">
        <w:rPr>
          <w:rFonts w:ascii="Times New Roman" w:eastAsia="Calibri" w:hAnsi="Times New Roman" w:cs="Times New Roman"/>
          <w:b/>
          <w:color w:val="0D0D0D" w:themeColor="text1" w:themeTint="F2"/>
          <w:sz w:val="28"/>
          <w:szCs w:val="28"/>
        </w:rPr>
        <w:t xml:space="preserve"> Полномочия ответственного исполнителя и основные параметры подпрограммы </w:t>
      </w:r>
    </w:p>
    <w:p w:rsidR="00DF0673" w:rsidRPr="00C36895" w:rsidRDefault="00DF0673" w:rsidP="0025670B">
      <w:pPr>
        <w:spacing w:after="0" w:line="240" w:lineRule="auto"/>
        <w:ind w:firstLine="709"/>
        <w:jc w:val="both"/>
        <w:rPr>
          <w:rFonts w:ascii="Times New Roman" w:eastAsia="Times New Roman" w:hAnsi="Times New Roman" w:cs="Times New Roman"/>
          <w:color w:val="0D0D0D" w:themeColor="text1" w:themeTint="F2"/>
          <w:sz w:val="28"/>
          <w:szCs w:val="28"/>
          <w:lang w:eastAsia="en-US"/>
        </w:rPr>
      </w:pPr>
    </w:p>
    <w:p w:rsidR="00DF0673" w:rsidRPr="00C36895" w:rsidRDefault="00DF0673" w:rsidP="0025670B">
      <w:pPr>
        <w:spacing w:after="0" w:line="240" w:lineRule="auto"/>
        <w:ind w:firstLine="709"/>
        <w:jc w:val="both"/>
        <w:rPr>
          <w:rFonts w:ascii="Times New Roman" w:hAnsi="Times New Roman" w:cs="Times New Roman"/>
          <w:color w:val="0D0D0D" w:themeColor="text1" w:themeTint="F2"/>
          <w:sz w:val="28"/>
          <w:szCs w:val="28"/>
        </w:rPr>
      </w:pPr>
      <w:r w:rsidRPr="00C36895">
        <w:rPr>
          <w:rFonts w:ascii="Times New Roman" w:hAnsi="Times New Roman" w:cs="Times New Roman"/>
          <w:color w:val="0D0D0D" w:themeColor="text1" w:themeTint="F2"/>
          <w:sz w:val="28"/>
          <w:szCs w:val="28"/>
        </w:rPr>
        <w:t xml:space="preserve">В соответствии с решением Совета народных депутатов муниципального образования «Город Майкоп» от 29.01.2014 № 34-рс «Об утверждении Положения об Управлении культуры муниципального образования «Город Майкоп» Управление культуры </w:t>
      </w:r>
      <w:r>
        <w:rPr>
          <w:rFonts w:ascii="Times New Roman" w:hAnsi="Times New Roman" w:cs="Times New Roman"/>
          <w:color w:val="0D0D0D" w:themeColor="text1" w:themeTint="F2"/>
          <w:sz w:val="28"/>
          <w:szCs w:val="28"/>
        </w:rPr>
        <w:t xml:space="preserve"> обеспечивает культурное обслуживание населения с учетом культурных интересов и </w:t>
      </w:r>
      <w:proofErr w:type="gramStart"/>
      <w:r>
        <w:rPr>
          <w:rFonts w:ascii="Times New Roman" w:hAnsi="Times New Roman" w:cs="Times New Roman"/>
          <w:color w:val="0D0D0D" w:themeColor="text1" w:themeTint="F2"/>
          <w:sz w:val="28"/>
          <w:szCs w:val="28"/>
        </w:rPr>
        <w:t>потребностей</w:t>
      </w:r>
      <w:proofErr w:type="gramEnd"/>
      <w:r>
        <w:rPr>
          <w:rFonts w:ascii="Times New Roman" w:hAnsi="Times New Roman" w:cs="Times New Roman"/>
          <w:color w:val="0D0D0D" w:themeColor="text1" w:themeTint="F2"/>
          <w:sz w:val="28"/>
          <w:szCs w:val="28"/>
        </w:rPr>
        <w:t xml:space="preserve"> различных социально-возрастных групп.</w:t>
      </w:r>
    </w:p>
    <w:p w:rsidR="00DF0673" w:rsidRPr="00C36895" w:rsidRDefault="00DF0673" w:rsidP="0025670B">
      <w:pPr>
        <w:spacing w:after="0" w:line="240" w:lineRule="auto"/>
        <w:ind w:firstLine="709"/>
        <w:jc w:val="both"/>
        <w:rPr>
          <w:rFonts w:ascii="Times New Roman" w:hAnsi="Times New Roman" w:cs="Times New Roman"/>
          <w:color w:val="0D0D0D" w:themeColor="text1" w:themeTint="F2"/>
          <w:sz w:val="28"/>
          <w:szCs w:val="28"/>
        </w:rPr>
      </w:pPr>
      <w:r w:rsidRPr="00C36895">
        <w:rPr>
          <w:rFonts w:ascii="Times New Roman" w:hAnsi="Times New Roman" w:cs="Times New Roman"/>
          <w:color w:val="0D0D0D" w:themeColor="text1" w:themeTint="F2"/>
          <w:sz w:val="28"/>
          <w:szCs w:val="28"/>
        </w:rPr>
        <w:t xml:space="preserve">Целью подпрограммы </w:t>
      </w:r>
      <w:r>
        <w:rPr>
          <w:rFonts w:ascii="Times New Roman" w:eastAsia="Times New Roman" w:hAnsi="Times New Roman" w:cs="Times New Roman"/>
          <w:bCs/>
          <w:color w:val="0D0D0D" w:themeColor="text1" w:themeTint="F2"/>
          <w:sz w:val="28"/>
          <w:szCs w:val="28"/>
        </w:rPr>
        <w:t>«Развитие Г</w:t>
      </w:r>
      <w:r w:rsidRPr="00C36895">
        <w:rPr>
          <w:rFonts w:ascii="Times New Roman" w:eastAsia="Times New Roman" w:hAnsi="Times New Roman" w:cs="Times New Roman"/>
          <w:bCs/>
          <w:color w:val="0D0D0D" w:themeColor="text1" w:themeTint="F2"/>
          <w:sz w:val="28"/>
          <w:szCs w:val="28"/>
        </w:rPr>
        <w:t>ородского парка культуры и отдыха»</w:t>
      </w:r>
      <w:r w:rsidRPr="00C36895">
        <w:rPr>
          <w:rFonts w:ascii="Times New Roman" w:hAnsi="Times New Roman" w:cs="Times New Roman"/>
          <w:color w:val="0D0D0D" w:themeColor="text1" w:themeTint="F2"/>
          <w:sz w:val="28"/>
          <w:szCs w:val="28"/>
        </w:rPr>
        <w:t xml:space="preserve"> муниципальной программы «Развитие культуры муниципального образования «Город Майкоп» является - </w:t>
      </w:r>
      <w:r w:rsidR="00297629">
        <w:rPr>
          <w:rFonts w:ascii="Times New Roman" w:eastAsia="Calibri" w:hAnsi="Times New Roman" w:cs="Times New Roman"/>
          <w:color w:val="0D0D0D" w:themeColor="text1" w:themeTint="F2"/>
          <w:sz w:val="28"/>
          <w:szCs w:val="28"/>
        </w:rPr>
        <w:t>о</w:t>
      </w:r>
      <w:r w:rsidR="00297629" w:rsidRPr="00297629">
        <w:rPr>
          <w:rFonts w:ascii="Times New Roman" w:eastAsia="Calibri" w:hAnsi="Times New Roman" w:cs="Times New Roman"/>
          <w:color w:val="0D0D0D" w:themeColor="text1" w:themeTint="F2"/>
          <w:sz w:val="28"/>
          <w:szCs w:val="28"/>
        </w:rPr>
        <w:t xml:space="preserve">беспечение населения современным досугом на базе городского парка культуры и отдыха.  </w:t>
      </w:r>
      <w:r w:rsidRPr="00C36895">
        <w:rPr>
          <w:rFonts w:ascii="Times New Roman" w:eastAsia="Calibri" w:hAnsi="Times New Roman" w:cs="Times New Roman"/>
          <w:color w:val="0D0D0D" w:themeColor="text1" w:themeTint="F2"/>
          <w:sz w:val="28"/>
          <w:szCs w:val="28"/>
        </w:rPr>
        <w:t xml:space="preserve">  </w:t>
      </w:r>
    </w:p>
    <w:p w:rsidR="00633740" w:rsidRDefault="00DF0673" w:rsidP="0025670B">
      <w:pPr>
        <w:spacing w:after="0"/>
        <w:ind w:firstLine="709"/>
        <w:jc w:val="both"/>
        <w:rPr>
          <w:rFonts w:ascii="Times New Roman" w:eastAsia="Times New Roman" w:hAnsi="Times New Roman" w:cs="Times New Roman"/>
          <w:color w:val="0D0D0D" w:themeColor="text1" w:themeTint="F2"/>
          <w:sz w:val="28"/>
          <w:szCs w:val="28"/>
        </w:rPr>
      </w:pPr>
      <w:r w:rsidRPr="00C36895">
        <w:rPr>
          <w:rFonts w:ascii="Times New Roman" w:eastAsia="Calibri" w:hAnsi="Times New Roman" w:cs="Times New Roman"/>
          <w:color w:val="0D0D0D" w:themeColor="text1" w:themeTint="F2"/>
          <w:sz w:val="28"/>
          <w:szCs w:val="28"/>
        </w:rPr>
        <w:t>Для достижения поставленной цели необходимо решение следующей задачи:</w:t>
      </w:r>
      <w:r w:rsidRPr="00C36895">
        <w:rPr>
          <w:rFonts w:ascii="Helvetica" w:hAnsi="Helvetica" w:cs="Helvetica"/>
          <w:color w:val="0D0D0D" w:themeColor="text1" w:themeTint="F2"/>
          <w:sz w:val="26"/>
          <w:szCs w:val="26"/>
        </w:rPr>
        <w:t xml:space="preserve"> </w:t>
      </w:r>
      <w:r w:rsidRPr="00C36895">
        <w:rPr>
          <w:rFonts w:ascii="Times New Roman" w:eastAsia="Times New Roman" w:hAnsi="Times New Roman" w:cs="Times New Roman"/>
          <w:color w:val="0D0D0D" w:themeColor="text1" w:themeTint="F2"/>
          <w:sz w:val="28"/>
          <w:szCs w:val="28"/>
        </w:rPr>
        <w:t>создание условий для массового, активного и содержательного отдыха граждан.</w:t>
      </w:r>
    </w:p>
    <w:p w:rsidR="00DF0673" w:rsidRPr="00C36895" w:rsidRDefault="00DF0673" w:rsidP="00DF0673">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6"/>
          <w:szCs w:val="26"/>
        </w:rPr>
        <w:sectPr w:rsidR="00DF0673" w:rsidRPr="00C36895">
          <w:footerReference w:type="default" r:id="rId13"/>
          <w:pgSz w:w="11906" w:h="16838"/>
          <w:pgMar w:top="1134" w:right="1134" w:bottom="1134" w:left="1701" w:header="708" w:footer="708" w:gutter="0"/>
          <w:cols w:space="708"/>
          <w:docGrid w:linePitch="360"/>
        </w:sectPr>
      </w:pPr>
    </w:p>
    <w:p w:rsidR="0025670B" w:rsidRPr="00633740" w:rsidRDefault="0025670B" w:rsidP="0025670B">
      <w:pPr>
        <w:spacing w:after="0"/>
        <w:ind w:firstLine="709"/>
        <w:jc w:val="both"/>
        <w:rPr>
          <w:rFonts w:ascii="Times New Roman" w:eastAsia="Calibri" w:hAnsi="Times New Roman" w:cs="Times New Roman"/>
          <w:color w:val="0D0D0D" w:themeColor="text1" w:themeTint="F2"/>
          <w:sz w:val="28"/>
          <w:szCs w:val="28"/>
        </w:rPr>
      </w:pPr>
      <w:r w:rsidRPr="00633740">
        <w:rPr>
          <w:rFonts w:ascii="Times New Roman" w:eastAsia="Calibri" w:hAnsi="Times New Roman" w:cs="Times New Roman"/>
          <w:color w:val="0D0D0D" w:themeColor="text1" w:themeTint="F2"/>
          <w:sz w:val="28"/>
          <w:szCs w:val="28"/>
        </w:rPr>
        <w:lastRenderedPageBreak/>
        <w:t>Целевые показатели (индикаторы) подпрограммы муниципальной программы представлены в Таблице № 3.1.</w:t>
      </w:r>
    </w:p>
    <w:p w:rsidR="0025670B" w:rsidRDefault="0025670B" w:rsidP="00DF0673">
      <w:pPr>
        <w:autoSpaceDE w:val="0"/>
        <w:autoSpaceDN w:val="0"/>
        <w:adjustRightInd w:val="0"/>
        <w:spacing w:after="0" w:line="240" w:lineRule="auto"/>
        <w:ind w:left="12474"/>
        <w:jc w:val="both"/>
        <w:rPr>
          <w:rFonts w:ascii="Times New Roman" w:eastAsia="Calibri" w:hAnsi="Times New Roman" w:cs="Times New Roman"/>
          <w:color w:val="0D0D0D" w:themeColor="text1" w:themeTint="F2"/>
          <w:sz w:val="28"/>
          <w:szCs w:val="28"/>
        </w:rPr>
      </w:pPr>
    </w:p>
    <w:p w:rsidR="00DF0673" w:rsidRDefault="00DF0673" w:rsidP="0025670B">
      <w:pPr>
        <w:autoSpaceDE w:val="0"/>
        <w:autoSpaceDN w:val="0"/>
        <w:adjustRightInd w:val="0"/>
        <w:spacing w:after="0" w:line="240" w:lineRule="auto"/>
        <w:ind w:left="12758"/>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Таблица № 3</w:t>
      </w:r>
      <w:r w:rsidRPr="00C36895">
        <w:rPr>
          <w:rFonts w:ascii="Times New Roman" w:eastAsia="Calibri" w:hAnsi="Times New Roman" w:cs="Times New Roman"/>
          <w:color w:val="0D0D0D" w:themeColor="text1" w:themeTint="F2"/>
          <w:sz w:val="28"/>
          <w:szCs w:val="28"/>
        </w:rPr>
        <w:t>.1</w:t>
      </w:r>
    </w:p>
    <w:p w:rsidR="0025670B" w:rsidRPr="00C36895" w:rsidRDefault="0025670B" w:rsidP="00DF0673">
      <w:pPr>
        <w:autoSpaceDE w:val="0"/>
        <w:autoSpaceDN w:val="0"/>
        <w:adjustRightInd w:val="0"/>
        <w:spacing w:after="0" w:line="240" w:lineRule="auto"/>
        <w:ind w:left="12474"/>
        <w:jc w:val="both"/>
        <w:rPr>
          <w:rFonts w:ascii="Times New Roman" w:eastAsia="Calibri" w:hAnsi="Times New Roman" w:cs="Times New Roman"/>
          <w:color w:val="0D0D0D" w:themeColor="text1" w:themeTint="F2"/>
          <w:sz w:val="28"/>
          <w:szCs w:val="28"/>
        </w:rPr>
      </w:pPr>
    </w:p>
    <w:p w:rsidR="00DF0673" w:rsidRPr="00C36895" w:rsidRDefault="00DF0673" w:rsidP="00DF0673">
      <w:pPr>
        <w:autoSpaceDE w:val="0"/>
        <w:autoSpaceDN w:val="0"/>
        <w:adjustRightInd w:val="0"/>
        <w:spacing w:after="0"/>
        <w:jc w:val="center"/>
        <w:rPr>
          <w:rFonts w:ascii="Times New Roman" w:eastAsia="Calibri" w:hAnsi="Times New Roman" w:cs="Times New Roman"/>
          <w:b/>
          <w:color w:val="0D0D0D" w:themeColor="text1" w:themeTint="F2"/>
          <w:sz w:val="28"/>
          <w:szCs w:val="28"/>
        </w:rPr>
      </w:pPr>
      <w:r w:rsidRPr="00C36895">
        <w:rPr>
          <w:rFonts w:ascii="Times New Roman" w:eastAsia="Calibri" w:hAnsi="Times New Roman" w:cs="Times New Roman"/>
          <w:b/>
          <w:color w:val="0D0D0D" w:themeColor="text1" w:themeTint="F2"/>
          <w:sz w:val="28"/>
          <w:szCs w:val="28"/>
        </w:rPr>
        <w:t>Сведения о целевых показателях (индикаторах) подпрограммы муниципальной программы</w:t>
      </w:r>
    </w:p>
    <w:p w:rsidR="00DF0673" w:rsidRPr="00C36895" w:rsidRDefault="00DF0673" w:rsidP="00DF0673">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color w:val="0D0D0D" w:themeColor="text1" w:themeTint="F2"/>
          <w:sz w:val="28"/>
          <w:szCs w:val="28"/>
        </w:rPr>
      </w:pPr>
    </w:p>
    <w:tbl>
      <w:tblPr>
        <w:tblStyle w:val="ac"/>
        <w:tblW w:w="14678" w:type="dxa"/>
        <w:tblInd w:w="108" w:type="dxa"/>
        <w:tblLayout w:type="fixed"/>
        <w:tblLook w:val="04A0" w:firstRow="1" w:lastRow="0" w:firstColumn="1" w:lastColumn="0" w:noHBand="0" w:noVBand="1"/>
      </w:tblPr>
      <w:tblGrid>
        <w:gridCol w:w="661"/>
        <w:gridCol w:w="6706"/>
        <w:gridCol w:w="1688"/>
        <w:gridCol w:w="863"/>
        <w:gridCol w:w="696"/>
        <w:gridCol w:w="756"/>
        <w:gridCol w:w="898"/>
        <w:gridCol w:w="756"/>
        <w:gridCol w:w="898"/>
        <w:gridCol w:w="756"/>
      </w:tblGrid>
      <w:tr w:rsidR="00DF0673" w:rsidRPr="00C36895" w:rsidTr="004A1462">
        <w:trPr>
          <w:trHeight w:val="377"/>
        </w:trPr>
        <w:tc>
          <w:tcPr>
            <w:tcW w:w="661" w:type="dxa"/>
            <w:vMerge w:val="restart"/>
            <w:shd w:val="clear" w:color="auto" w:fill="auto"/>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 п/п</w:t>
            </w:r>
          </w:p>
        </w:tc>
        <w:tc>
          <w:tcPr>
            <w:tcW w:w="6706" w:type="dxa"/>
            <w:vMerge w:val="restart"/>
          </w:tcPr>
          <w:p w:rsidR="00DF0673" w:rsidRPr="00C36895" w:rsidRDefault="00DF0673" w:rsidP="004A1462">
            <w:pPr>
              <w:pStyle w:val="af0"/>
              <w:jc w:val="center"/>
              <w:rPr>
                <w:rFonts w:ascii="Times New Roman" w:hAnsi="Times New Roman" w:cs="Times New Roman"/>
                <w:color w:val="0D0D0D" w:themeColor="text1" w:themeTint="F2"/>
              </w:rPr>
            </w:pPr>
            <w:r w:rsidRPr="00C36895">
              <w:rPr>
                <w:rFonts w:ascii="Times New Roman" w:hAnsi="Times New Roman" w:cs="Times New Roman"/>
                <w:color w:val="0D0D0D" w:themeColor="text1" w:themeTint="F2"/>
              </w:rPr>
              <w:t>Наименование целевого показателя (индикатора)</w:t>
            </w:r>
          </w:p>
        </w:tc>
        <w:tc>
          <w:tcPr>
            <w:tcW w:w="1688" w:type="dxa"/>
            <w:vMerge w:val="restart"/>
          </w:tcPr>
          <w:p w:rsidR="00DF0673" w:rsidRPr="00C36895" w:rsidRDefault="00DF0673" w:rsidP="004A1462">
            <w:pPr>
              <w:pStyle w:val="af0"/>
              <w:jc w:val="center"/>
              <w:rPr>
                <w:rFonts w:ascii="Times New Roman" w:hAnsi="Times New Roman" w:cs="Times New Roman"/>
                <w:color w:val="0D0D0D" w:themeColor="text1" w:themeTint="F2"/>
              </w:rPr>
            </w:pPr>
            <w:r w:rsidRPr="00C36895">
              <w:rPr>
                <w:rFonts w:ascii="Times New Roman" w:hAnsi="Times New Roman" w:cs="Times New Roman"/>
                <w:color w:val="0D0D0D" w:themeColor="text1" w:themeTint="F2"/>
              </w:rPr>
              <w:t>Единица измерения</w:t>
            </w:r>
          </w:p>
        </w:tc>
        <w:tc>
          <w:tcPr>
            <w:tcW w:w="5623" w:type="dxa"/>
            <w:gridSpan w:val="7"/>
          </w:tcPr>
          <w:p w:rsidR="00DF0673" w:rsidRPr="00C36895" w:rsidRDefault="00DF0673" w:rsidP="004A1462">
            <w:pPr>
              <w:tabs>
                <w:tab w:val="left" w:pos="405"/>
                <w:tab w:val="center" w:pos="2090"/>
              </w:tabs>
              <w:autoSpaceDE w:val="0"/>
              <w:autoSpaceDN w:val="0"/>
              <w:adjustRightInd w:val="0"/>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Значения показателей эффективности</w:t>
            </w:r>
          </w:p>
        </w:tc>
      </w:tr>
      <w:tr w:rsidR="00DF0673" w:rsidRPr="00C36895" w:rsidTr="004A1462">
        <w:trPr>
          <w:trHeight w:val="316"/>
        </w:trPr>
        <w:tc>
          <w:tcPr>
            <w:tcW w:w="661" w:type="dxa"/>
            <w:vMerge/>
            <w:shd w:val="clear" w:color="auto" w:fill="auto"/>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p>
        </w:tc>
        <w:tc>
          <w:tcPr>
            <w:tcW w:w="6706" w:type="dxa"/>
            <w:vMerge/>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p>
        </w:tc>
        <w:tc>
          <w:tcPr>
            <w:tcW w:w="1688" w:type="dxa"/>
            <w:vMerge/>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p>
        </w:tc>
        <w:tc>
          <w:tcPr>
            <w:tcW w:w="863" w:type="dxa"/>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2020 год</w:t>
            </w:r>
          </w:p>
        </w:tc>
        <w:tc>
          <w:tcPr>
            <w:tcW w:w="696" w:type="dxa"/>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2021</w:t>
            </w:r>
          </w:p>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год</w:t>
            </w:r>
          </w:p>
        </w:tc>
        <w:tc>
          <w:tcPr>
            <w:tcW w:w="756" w:type="dxa"/>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2022</w:t>
            </w:r>
          </w:p>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год</w:t>
            </w:r>
          </w:p>
        </w:tc>
        <w:tc>
          <w:tcPr>
            <w:tcW w:w="898" w:type="dxa"/>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2023 год</w:t>
            </w:r>
          </w:p>
        </w:tc>
        <w:tc>
          <w:tcPr>
            <w:tcW w:w="756" w:type="dxa"/>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2024</w:t>
            </w:r>
          </w:p>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 xml:space="preserve"> год</w:t>
            </w:r>
          </w:p>
        </w:tc>
        <w:tc>
          <w:tcPr>
            <w:tcW w:w="898" w:type="dxa"/>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2025 год</w:t>
            </w:r>
          </w:p>
        </w:tc>
        <w:tc>
          <w:tcPr>
            <w:tcW w:w="756" w:type="dxa"/>
          </w:tcPr>
          <w:p w:rsidR="00DF0673" w:rsidRPr="00C36895" w:rsidRDefault="00DF0673" w:rsidP="004A1462">
            <w:pP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2026</w:t>
            </w:r>
          </w:p>
          <w:p w:rsidR="00DF0673" w:rsidRPr="00C36895" w:rsidRDefault="00DF0673" w:rsidP="004A1462">
            <w:pPr>
              <w:rPr>
                <w:color w:val="0D0D0D" w:themeColor="text1" w:themeTint="F2"/>
                <w:sz w:val="24"/>
                <w:szCs w:val="24"/>
              </w:rPr>
            </w:pPr>
            <w:r w:rsidRPr="00C36895">
              <w:rPr>
                <w:rFonts w:ascii="Times New Roman" w:eastAsia="Calibri" w:hAnsi="Times New Roman" w:cs="Times New Roman"/>
                <w:color w:val="0D0D0D" w:themeColor="text1" w:themeTint="F2"/>
                <w:sz w:val="24"/>
                <w:szCs w:val="24"/>
              </w:rPr>
              <w:t>год</w:t>
            </w:r>
          </w:p>
        </w:tc>
      </w:tr>
      <w:tr w:rsidR="00DF0673" w:rsidRPr="00C36895" w:rsidTr="004A1462">
        <w:trPr>
          <w:trHeight w:val="333"/>
        </w:trPr>
        <w:tc>
          <w:tcPr>
            <w:tcW w:w="14678" w:type="dxa"/>
            <w:gridSpan w:val="10"/>
            <w:shd w:val="clear" w:color="auto" w:fill="auto"/>
          </w:tcPr>
          <w:p w:rsidR="00DF0673" w:rsidRPr="00C36895" w:rsidRDefault="00DF0673" w:rsidP="004A1462">
            <w:pPr>
              <w:jc w:val="center"/>
              <w:rPr>
                <w:rFonts w:ascii="Times New Roman" w:hAnsi="Times New Roman" w:cs="Times New Roman"/>
                <w:b/>
                <w:color w:val="0D0D0D" w:themeColor="text1" w:themeTint="F2"/>
                <w:sz w:val="24"/>
                <w:szCs w:val="24"/>
              </w:rPr>
            </w:pPr>
            <w:r w:rsidRPr="00C36895">
              <w:rPr>
                <w:rFonts w:ascii="Times New Roman" w:hAnsi="Times New Roman" w:cs="Times New Roman"/>
                <w:b/>
                <w:color w:val="0D0D0D" w:themeColor="text1" w:themeTint="F2"/>
                <w:sz w:val="24"/>
                <w:szCs w:val="24"/>
              </w:rPr>
              <w:t xml:space="preserve">Подпрограмма </w:t>
            </w:r>
            <w:r w:rsidRPr="00C36895">
              <w:rPr>
                <w:rFonts w:ascii="Times New Roman" w:eastAsia="Times New Roman" w:hAnsi="Times New Roman" w:cs="Times New Roman"/>
                <w:b/>
                <w:bCs/>
                <w:color w:val="0D0D0D" w:themeColor="text1" w:themeTint="F2"/>
                <w:sz w:val="24"/>
                <w:szCs w:val="24"/>
              </w:rPr>
              <w:t>«Развитие Городского парка культуры и отдыха»</w:t>
            </w:r>
          </w:p>
        </w:tc>
      </w:tr>
      <w:tr w:rsidR="00DF0673" w:rsidRPr="00C36895" w:rsidTr="004A1462">
        <w:trPr>
          <w:trHeight w:val="666"/>
        </w:trPr>
        <w:tc>
          <w:tcPr>
            <w:tcW w:w="661" w:type="dxa"/>
            <w:shd w:val="clear" w:color="auto" w:fill="auto"/>
          </w:tcPr>
          <w:p w:rsidR="00DF0673" w:rsidRPr="00C36895" w:rsidRDefault="00DF0673" w:rsidP="004A1462">
            <w:pPr>
              <w:autoSpaceDE w:val="0"/>
              <w:autoSpaceDN w:val="0"/>
              <w:adjustRightInd w:val="0"/>
              <w:jc w:val="both"/>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1.</w:t>
            </w:r>
          </w:p>
        </w:tc>
        <w:tc>
          <w:tcPr>
            <w:tcW w:w="6706" w:type="dxa"/>
          </w:tcPr>
          <w:p w:rsidR="00DF0673" w:rsidRPr="00F46F85" w:rsidRDefault="00DF0673" w:rsidP="00DF0673">
            <w:pPr>
              <w:pStyle w:val="ad"/>
              <w:numPr>
                <w:ilvl w:val="0"/>
                <w:numId w:val="27"/>
              </w:numPr>
              <w:autoSpaceDE w:val="0"/>
              <w:autoSpaceDN w:val="0"/>
              <w:adjustRightInd w:val="0"/>
              <w:ind w:left="-102"/>
              <w:jc w:val="both"/>
              <w:rPr>
                <w:rFonts w:ascii="Times New Roman" w:eastAsia="Calibri" w:hAnsi="Times New Roman" w:cs="Times New Roman"/>
                <w:color w:val="0D0D0D" w:themeColor="text1" w:themeTint="F2"/>
                <w:sz w:val="24"/>
                <w:szCs w:val="24"/>
              </w:rPr>
            </w:pPr>
            <w:r w:rsidRPr="007B2C1C">
              <w:rPr>
                <w:rFonts w:ascii="Times New Roman" w:eastAsia="Calibri" w:hAnsi="Times New Roman" w:cs="Times New Roman"/>
                <w:color w:val="0D0D0D" w:themeColor="text1" w:themeTint="F2"/>
                <w:sz w:val="24"/>
                <w:szCs w:val="24"/>
              </w:rPr>
              <w:t>Уровень фактической обеспеченности учреждениями культуры от нормативной потребности парками культуры и отдыха.</w:t>
            </w:r>
            <w:r w:rsidRPr="00F46F85">
              <w:rPr>
                <w:rFonts w:ascii="Times New Roman" w:eastAsia="Calibri" w:hAnsi="Times New Roman" w:cs="Times New Roman"/>
                <w:color w:val="0D0D0D" w:themeColor="text1" w:themeTint="F2"/>
                <w:sz w:val="24"/>
                <w:szCs w:val="24"/>
              </w:rPr>
              <w:t xml:space="preserve"> </w:t>
            </w:r>
          </w:p>
        </w:tc>
        <w:tc>
          <w:tcPr>
            <w:tcW w:w="1688" w:type="dxa"/>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w:t>
            </w:r>
          </w:p>
        </w:tc>
        <w:tc>
          <w:tcPr>
            <w:tcW w:w="863" w:type="dxa"/>
            <w:vAlign w:val="center"/>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w:t>
            </w:r>
          </w:p>
        </w:tc>
        <w:tc>
          <w:tcPr>
            <w:tcW w:w="696" w:type="dxa"/>
            <w:vAlign w:val="center"/>
          </w:tcPr>
          <w:p w:rsidR="00DF0673" w:rsidRPr="00C36895" w:rsidRDefault="00DF0673" w:rsidP="004A1462">
            <w:pPr>
              <w:tabs>
                <w:tab w:val="center" w:pos="-2882"/>
                <w:tab w:val="right" w:pos="642"/>
              </w:tabs>
              <w:autoSpaceDE w:val="0"/>
              <w:autoSpaceDN w:val="0"/>
              <w:adjustRightInd w:val="0"/>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w:t>
            </w:r>
          </w:p>
        </w:tc>
        <w:tc>
          <w:tcPr>
            <w:tcW w:w="756" w:type="dxa"/>
            <w:vAlign w:val="center"/>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20,0</w:t>
            </w:r>
          </w:p>
        </w:tc>
        <w:tc>
          <w:tcPr>
            <w:tcW w:w="898" w:type="dxa"/>
            <w:vAlign w:val="center"/>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20,0</w:t>
            </w:r>
          </w:p>
        </w:tc>
        <w:tc>
          <w:tcPr>
            <w:tcW w:w="756" w:type="dxa"/>
            <w:vAlign w:val="center"/>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20,0</w:t>
            </w:r>
          </w:p>
        </w:tc>
        <w:tc>
          <w:tcPr>
            <w:tcW w:w="898" w:type="dxa"/>
            <w:vAlign w:val="center"/>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20,0</w:t>
            </w:r>
          </w:p>
        </w:tc>
        <w:tc>
          <w:tcPr>
            <w:tcW w:w="756" w:type="dxa"/>
            <w:vAlign w:val="center"/>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20,0</w:t>
            </w:r>
          </w:p>
        </w:tc>
      </w:tr>
      <w:tr w:rsidR="00DF0673" w:rsidRPr="00C36895" w:rsidTr="004A1462">
        <w:trPr>
          <w:trHeight w:val="666"/>
        </w:trPr>
        <w:tc>
          <w:tcPr>
            <w:tcW w:w="661" w:type="dxa"/>
            <w:shd w:val="clear" w:color="auto" w:fill="auto"/>
          </w:tcPr>
          <w:p w:rsidR="00DF0673" w:rsidRPr="00C36895" w:rsidRDefault="00DF0673" w:rsidP="004A1462">
            <w:pPr>
              <w:autoSpaceDE w:val="0"/>
              <w:autoSpaceDN w:val="0"/>
              <w:adjustRightInd w:val="0"/>
              <w:jc w:val="both"/>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1.</w:t>
            </w:r>
          </w:p>
        </w:tc>
        <w:tc>
          <w:tcPr>
            <w:tcW w:w="6706" w:type="dxa"/>
          </w:tcPr>
          <w:p w:rsidR="00DF0673" w:rsidRDefault="00DF0673" w:rsidP="004A1462">
            <w:r w:rsidRPr="00F46F85">
              <w:rPr>
                <w:rFonts w:ascii="Times New Roman" w:eastAsia="Calibri" w:hAnsi="Times New Roman" w:cs="Times New Roman"/>
                <w:color w:val="0D0D0D" w:themeColor="text1" w:themeTint="F2"/>
                <w:sz w:val="24"/>
                <w:szCs w:val="24"/>
              </w:rPr>
              <w:t xml:space="preserve">Прирост культурно-досуговых мероприятий в Городском парке культуры и отдыха (нарастающим итогом). </w:t>
            </w:r>
          </w:p>
        </w:tc>
        <w:tc>
          <w:tcPr>
            <w:tcW w:w="1688" w:type="dxa"/>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Ед.</w:t>
            </w:r>
          </w:p>
        </w:tc>
        <w:tc>
          <w:tcPr>
            <w:tcW w:w="863" w:type="dxa"/>
            <w:vAlign w:val="center"/>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w:t>
            </w:r>
          </w:p>
        </w:tc>
        <w:tc>
          <w:tcPr>
            <w:tcW w:w="696" w:type="dxa"/>
            <w:vAlign w:val="center"/>
          </w:tcPr>
          <w:p w:rsidR="00DF0673" w:rsidRPr="00C36895" w:rsidRDefault="00DF0673" w:rsidP="004A1462">
            <w:pPr>
              <w:tabs>
                <w:tab w:val="center" w:pos="-2882"/>
                <w:tab w:val="right" w:pos="642"/>
              </w:tabs>
              <w:autoSpaceDE w:val="0"/>
              <w:autoSpaceDN w:val="0"/>
              <w:adjustRightInd w:val="0"/>
              <w:jc w:val="center"/>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w:t>
            </w:r>
          </w:p>
        </w:tc>
        <w:tc>
          <w:tcPr>
            <w:tcW w:w="756" w:type="dxa"/>
            <w:vAlign w:val="center"/>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150</w:t>
            </w:r>
          </w:p>
        </w:tc>
        <w:tc>
          <w:tcPr>
            <w:tcW w:w="898" w:type="dxa"/>
            <w:vAlign w:val="center"/>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210</w:t>
            </w:r>
          </w:p>
        </w:tc>
        <w:tc>
          <w:tcPr>
            <w:tcW w:w="756" w:type="dxa"/>
            <w:vAlign w:val="center"/>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260</w:t>
            </w:r>
          </w:p>
        </w:tc>
        <w:tc>
          <w:tcPr>
            <w:tcW w:w="898" w:type="dxa"/>
            <w:vAlign w:val="center"/>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260</w:t>
            </w:r>
          </w:p>
        </w:tc>
        <w:tc>
          <w:tcPr>
            <w:tcW w:w="756" w:type="dxa"/>
            <w:vAlign w:val="center"/>
          </w:tcPr>
          <w:p w:rsidR="00DF0673" w:rsidRPr="00C36895"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260</w:t>
            </w:r>
          </w:p>
        </w:tc>
      </w:tr>
    </w:tbl>
    <w:p w:rsidR="00DF0673" w:rsidRPr="00C36895" w:rsidRDefault="00DF0673" w:rsidP="00DF0673">
      <w:pPr>
        <w:tabs>
          <w:tab w:val="left" w:pos="851"/>
        </w:tabs>
        <w:autoSpaceDE w:val="0"/>
        <w:autoSpaceDN w:val="0"/>
        <w:adjustRightInd w:val="0"/>
        <w:spacing w:after="0" w:line="240" w:lineRule="auto"/>
        <w:ind w:firstLine="709"/>
        <w:jc w:val="both"/>
        <w:rPr>
          <w:color w:val="0D0D0D" w:themeColor="text1" w:themeTint="F2"/>
        </w:rPr>
      </w:pPr>
    </w:p>
    <w:p w:rsidR="00DF0673" w:rsidRPr="00C36895" w:rsidRDefault="00DF0673" w:rsidP="00DF0673">
      <w:pPr>
        <w:autoSpaceDE w:val="0"/>
        <w:autoSpaceDN w:val="0"/>
        <w:adjustRightInd w:val="0"/>
        <w:spacing w:after="0"/>
        <w:ind w:firstLine="709"/>
        <w:jc w:val="center"/>
        <w:rPr>
          <w:rFonts w:ascii="Times New Roman" w:eastAsia="Calibri" w:hAnsi="Times New Roman" w:cs="Times New Roman"/>
          <w:b/>
          <w:color w:val="0D0D0D" w:themeColor="text1" w:themeTint="F2"/>
          <w:sz w:val="28"/>
          <w:szCs w:val="28"/>
        </w:rPr>
      </w:pPr>
    </w:p>
    <w:p w:rsidR="00DF0673" w:rsidRPr="00C36895" w:rsidRDefault="00DF0673" w:rsidP="00DF0673">
      <w:pPr>
        <w:autoSpaceDE w:val="0"/>
        <w:autoSpaceDN w:val="0"/>
        <w:adjustRightInd w:val="0"/>
        <w:spacing w:after="0"/>
        <w:ind w:firstLine="709"/>
        <w:jc w:val="center"/>
        <w:rPr>
          <w:rFonts w:ascii="Times New Roman" w:eastAsia="Calibri" w:hAnsi="Times New Roman" w:cs="Times New Roman"/>
          <w:b/>
          <w:color w:val="0D0D0D" w:themeColor="text1" w:themeTint="F2"/>
          <w:sz w:val="28"/>
          <w:szCs w:val="28"/>
        </w:rPr>
      </w:pPr>
    </w:p>
    <w:p w:rsidR="00DF0673" w:rsidRDefault="00DF0673" w:rsidP="00DF0673">
      <w:pPr>
        <w:autoSpaceDE w:val="0"/>
        <w:autoSpaceDN w:val="0"/>
        <w:adjustRightInd w:val="0"/>
        <w:spacing w:after="0"/>
        <w:ind w:firstLine="709"/>
        <w:jc w:val="center"/>
        <w:rPr>
          <w:rFonts w:ascii="Times New Roman" w:eastAsia="Calibri" w:hAnsi="Times New Roman" w:cs="Times New Roman"/>
          <w:b/>
          <w:color w:val="0D0D0D" w:themeColor="text1" w:themeTint="F2"/>
          <w:sz w:val="28"/>
          <w:szCs w:val="28"/>
        </w:rPr>
      </w:pPr>
    </w:p>
    <w:p w:rsidR="00DF0673" w:rsidRDefault="00DF0673" w:rsidP="00DF0673">
      <w:pPr>
        <w:autoSpaceDE w:val="0"/>
        <w:autoSpaceDN w:val="0"/>
        <w:adjustRightInd w:val="0"/>
        <w:spacing w:after="0"/>
        <w:ind w:firstLine="709"/>
        <w:jc w:val="center"/>
        <w:rPr>
          <w:rFonts w:ascii="Times New Roman" w:eastAsia="Calibri" w:hAnsi="Times New Roman" w:cs="Times New Roman"/>
          <w:b/>
          <w:color w:val="0D0D0D" w:themeColor="text1" w:themeTint="F2"/>
          <w:sz w:val="28"/>
          <w:szCs w:val="28"/>
        </w:rPr>
      </w:pPr>
    </w:p>
    <w:p w:rsidR="00DF0673" w:rsidRDefault="00DF0673" w:rsidP="00DF0673">
      <w:pPr>
        <w:autoSpaceDE w:val="0"/>
        <w:autoSpaceDN w:val="0"/>
        <w:adjustRightInd w:val="0"/>
        <w:spacing w:after="0"/>
        <w:ind w:firstLine="709"/>
        <w:jc w:val="center"/>
        <w:rPr>
          <w:rFonts w:ascii="Times New Roman" w:eastAsia="Calibri" w:hAnsi="Times New Roman" w:cs="Times New Roman"/>
          <w:b/>
          <w:color w:val="0D0D0D" w:themeColor="text1" w:themeTint="F2"/>
          <w:sz w:val="28"/>
          <w:szCs w:val="28"/>
        </w:rPr>
      </w:pPr>
    </w:p>
    <w:p w:rsidR="00DF0673" w:rsidRDefault="00DF0673" w:rsidP="00DF0673">
      <w:pPr>
        <w:autoSpaceDE w:val="0"/>
        <w:autoSpaceDN w:val="0"/>
        <w:adjustRightInd w:val="0"/>
        <w:spacing w:after="0"/>
        <w:ind w:firstLine="709"/>
        <w:jc w:val="center"/>
        <w:rPr>
          <w:rFonts w:ascii="Times New Roman" w:eastAsia="Calibri" w:hAnsi="Times New Roman" w:cs="Times New Roman"/>
          <w:b/>
          <w:color w:val="0D0D0D" w:themeColor="text1" w:themeTint="F2"/>
          <w:sz w:val="28"/>
          <w:szCs w:val="28"/>
        </w:rPr>
      </w:pPr>
    </w:p>
    <w:p w:rsidR="00DF0673" w:rsidRDefault="00DF0673" w:rsidP="00DF0673">
      <w:pPr>
        <w:autoSpaceDE w:val="0"/>
        <w:autoSpaceDN w:val="0"/>
        <w:adjustRightInd w:val="0"/>
        <w:spacing w:after="0"/>
        <w:ind w:firstLine="709"/>
        <w:jc w:val="center"/>
        <w:rPr>
          <w:rFonts w:ascii="Times New Roman" w:eastAsia="Calibri" w:hAnsi="Times New Roman" w:cs="Times New Roman"/>
          <w:b/>
          <w:color w:val="0D0D0D" w:themeColor="text1" w:themeTint="F2"/>
          <w:sz w:val="28"/>
          <w:szCs w:val="28"/>
        </w:rPr>
      </w:pPr>
    </w:p>
    <w:p w:rsidR="00DF0673" w:rsidRDefault="00DF0673" w:rsidP="00DF0673">
      <w:pPr>
        <w:autoSpaceDE w:val="0"/>
        <w:autoSpaceDN w:val="0"/>
        <w:adjustRightInd w:val="0"/>
        <w:spacing w:after="0"/>
        <w:ind w:firstLine="709"/>
        <w:jc w:val="center"/>
        <w:rPr>
          <w:rFonts w:ascii="Times New Roman" w:eastAsia="Calibri" w:hAnsi="Times New Roman" w:cs="Times New Roman"/>
          <w:b/>
          <w:color w:val="0D0D0D" w:themeColor="text1" w:themeTint="F2"/>
          <w:sz w:val="28"/>
          <w:szCs w:val="28"/>
        </w:rPr>
      </w:pPr>
    </w:p>
    <w:p w:rsidR="00DF0673" w:rsidRDefault="00DF0673" w:rsidP="00DF0673">
      <w:pPr>
        <w:autoSpaceDE w:val="0"/>
        <w:autoSpaceDN w:val="0"/>
        <w:adjustRightInd w:val="0"/>
        <w:spacing w:after="0"/>
        <w:ind w:firstLine="709"/>
        <w:jc w:val="center"/>
        <w:rPr>
          <w:rFonts w:ascii="Times New Roman" w:eastAsia="Calibri" w:hAnsi="Times New Roman" w:cs="Times New Roman"/>
          <w:b/>
          <w:color w:val="0D0D0D" w:themeColor="text1" w:themeTint="F2"/>
          <w:sz w:val="28"/>
          <w:szCs w:val="28"/>
        </w:rPr>
      </w:pPr>
    </w:p>
    <w:p w:rsidR="00DF0673" w:rsidRDefault="00DF0673" w:rsidP="00DF0673">
      <w:pPr>
        <w:autoSpaceDE w:val="0"/>
        <w:autoSpaceDN w:val="0"/>
        <w:adjustRightInd w:val="0"/>
        <w:spacing w:after="0"/>
        <w:ind w:firstLine="709"/>
        <w:jc w:val="center"/>
        <w:rPr>
          <w:rFonts w:ascii="Times New Roman" w:eastAsia="Calibri" w:hAnsi="Times New Roman" w:cs="Times New Roman"/>
          <w:b/>
          <w:color w:val="0D0D0D" w:themeColor="text1" w:themeTint="F2"/>
          <w:sz w:val="28"/>
          <w:szCs w:val="28"/>
        </w:rPr>
      </w:pPr>
    </w:p>
    <w:p w:rsidR="00DF0673" w:rsidRDefault="00DF0673" w:rsidP="00DF0673">
      <w:pPr>
        <w:autoSpaceDE w:val="0"/>
        <w:autoSpaceDN w:val="0"/>
        <w:adjustRightInd w:val="0"/>
        <w:spacing w:after="0"/>
        <w:ind w:firstLine="709"/>
        <w:jc w:val="center"/>
        <w:rPr>
          <w:rFonts w:ascii="Times New Roman" w:eastAsia="Calibri" w:hAnsi="Times New Roman" w:cs="Times New Roman"/>
          <w:b/>
          <w:color w:val="0D0D0D" w:themeColor="text1" w:themeTint="F2"/>
          <w:sz w:val="28"/>
          <w:szCs w:val="28"/>
        </w:rPr>
      </w:pPr>
      <w:r w:rsidRPr="00C36895">
        <w:rPr>
          <w:rFonts w:ascii="Times New Roman" w:eastAsia="Calibri" w:hAnsi="Times New Roman" w:cs="Times New Roman"/>
          <w:b/>
          <w:color w:val="0D0D0D" w:themeColor="text1" w:themeTint="F2"/>
          <w:sz w:val="28"/>
          <w:szCs w:val="28"/>
        </w:rPr>
        <w:lastRenderedPageBreak/>
        <w:t xml:space="preserve">3. Обобщенная характеристика основных мероприятий подпрограммы </w:t>
      </w:r>
    </w:p>
    <w:p w:rsidR="00DF0673" w:rsidRPr="00C36895" w:rsidRDefault="00DF0673" w:rsidP="00DF0673">
      <w:pPr>
        <w:autoSpaceDE w:val="0"/>
        <w:autoSpaceDN w:val="0"/>
        <w:adjustRightInd w:val="0"/>
        <w:spacing w:after="0"/>
        <w:ind w:firstLine="709"/>
        <w:jc w:val="center"/>
        <w:rPr>
          <w:rFonts w:ascii="Times New Roman" w:eastAsia="Calibri" w:hAnsi="Times New Roman" w:cs="Times New Roman"/>
          <w:b/>
          <w:color w:val="0D0D0D" w:themeColor="text1" w:themeTint="F2"/>
          <w:sz w:val="28"/>
          <w:szCs w:val="28"/>
        </w:rPr>
      </w:pPr>
    </w:p>
    <w:p w:rsidR="00DF0673" w:rsidRPr="00C36895" w:rsidRDefault="00DF0673" w:rsidP="00DF0673">
      <w:pPr>
        <w:autoSpaceDE w:val="0"/>
        <w:autoSpaceDN w:val="0"/>
        <w:adjustRightInd w:val="0"/>
        <w:spacing w:after="0" w:line="240" w:lineRule="auto"/>
        <w:ind w:firstLine="709"/>
        <w:jc w:val="both"/>
        <w:rPr>
          <w:rFonts w:ascii="Times New Roman" w:eastAsia="Times New Roman" w:hAnsi="Times New Roman" w:cs="Times New Roman"/>
          <w:bCs/>
          <w:iCs/>
          <w:color w:val="0D0D0D" w:themeColor="text1" w:themeTint="F2"/>
          <w:sz w:val="28"/>
          <w:szCs w:val="28"/>
        </w:rPr>
      </w:pPr>
      <w:r w:rsidRPr="00C36895">
        <w:rPr>
          <w:rFonts w:ascii="Times New Roman" w:eastAsia="Calibri" w:hAnsi="Times New Roman" w:cs="Times New Roman"/>
          <w:color w:val="0D0D0D" w:themeColor="text1" w:themeTint="F2"/>
          <w:sz w:val="28"/>
          <w:szCs w:val="28"/>
        </w:rPr>
        <w:t>В рамках реализации подпрограммы «</w:t>
      </w:r>
      <w:r w:rsidRPr="00C36895">
        <w:rPr>
          <w:rFonts w:ascii="Times New Roman" w:eastAsia="Times New Roman" w:hAnsi="Times New Roman" w:cs="Times New Roman"/>
          <w:bCs/>
          <w:iCs/>
          <w:color w:val="0D0D0D" w:themeColor="text1" w:themeTint="F2"/>
          <w:sz w:val="28"/>
          <w:szCs w:val="28"/>
        </w:rPr>
        <w:t xml:space="preserve">Развитие Городского парка культуры и отдыха» </w:t>
      </w:r>
      <w:r>
        <w:rPr>
          <w:rFonts w:ascii="Times New Roman" w:eastAsia="Times New Roman" w:hAnsi="Times New Roman" w:cs="Times New Roman"/>
          <w:bCs/>
          <w:iCs/>
          <w:color w:val="0D0D0D" w:themeColor="text1" w:themeTint="F2"/>
          <w:sz w:val="28"/>
          <w:szCs w:val="28"/>
        </w:rPr>
        <w:t>планируется проведение основных</w:t>
      </w:r>
      <w:r w:rsidRPr="00C36895">
        <w:rPr>
          <w:rFonts w:ascii="Times New Roman" w:eastAsia="Times New Roman" w:hAnsi="Times New Roman" w:cs="Times New Roman"/>
          <w:bCs/>
          <w:iCs/>
          <w:color w:val="0D0D0D" w:themeColor="text1" w:themeTint="F2"/>
          <w:sz w:val="28"/>
          <w:szCs w:val="28"/>
        </w:rPr>
        <w:t xml:space="preserve"> мероприяти</w:t>
      </w:r>
      <w:r>
        <w:rPr>
          <w:rFonts w:ascii="Times New Roman" w:eastAsia="Times New Roman" w:hAnsi="Times New Roman" w:cs="Times New Roman"/>
          <w:bCs/>
          <w:iCs/>
          <w:color w:val="0D0D0D" w:themeColor="text1" w:themeTint="F2"/>
          <w:sz w:val="28"/>
          <w:szCs w:val="28"/>
        </w:rPr>
        <w:t>й, представленных в Таблице № 3</w:t>
      </w:r>
      <w:r w:rsidRPr="00C36895">
        <w:rPr>
          <w:rFonts w:ascii="Times New Roman" w:eastAsia="Times New Roman" w:hAnsi="Times New Roman" w:cs="Times New Roman"/>
          <w:bCs/>
          <w:iCs/>
          <w:color w:val="0D0D0D" w:themeColor="text1" w:themeTint="F2"/>
          <w:sz w:val="28"/>
          <w:szCs w:val="28"/>
        </w:rPr>
        <w:t>.2.</w:t>
      </w:r>
    </w:p>
    <w:p w:rsidR="00DF0673" w:rsidRPr="00C36895" w:rsidRDefault="00DF0673" w:rsidP="00DF0673">
      <w:pPr>
        <w:autoSpaceDE w:val="0"/>
        <w:autoSpaceDN w:val="0"/>
        <w:adjustRightInd w:val="0"/>
        <w:spacing w:after="0" w:line="240" w:lineRule="auto"/>
        <w:ind w:firstLine="567"/>
        <w:jc w:val="right"/>
        <w:rPr>
          <w:rFonts w:ascii="Times New Roman" w:eastAsia="Times New Roman" w:hAnsi="Times New Roman" w:cs="Times New Roman"/>
          <w:bCs/>
          <w:iCs/>
          <w:color w:val="0D0D0D" w:themeColor="text1" w:themeTint="F2"/>
          <w:sz w:val="28"/>
          <w:szCs w:val="28"/>
        </w:rPr>
      </w:pPr>
      <w:r>
        <w:rPr>
          <w:rFonts w:ascii="Times New Roman" w:eastAsia="Times New Roman" w:hAnsi="Times New Roman" w:cs="Times New Roman"/>
          <w:bCs/>
          <w:iCs/>
          <w:color w:val="0D0D0D" w:themeColor="text1" w:themeTint="F2"/>
          <w:sz w:val="28"/>
          <w:szCs w:val="28"/>
        </w:rPr>
        <w:t>Таблица № 3</w:t>
      </w:r>
      <w:r w:rsidRPr="00C36895">
        <w:rPr>
          <w:rFonts w:ascii="Times New Roman" w:eastAsia="Times New Roman" w:hAnsi="Times New Roman" w:cs="Times New Roman"/>
          <w:bCs/>
          <w:iCs/>
          <w:color w:val="0D0D0D" w:themeColor="text1" w:themeTint="F2"/>
          <w:sz w:val="28"/>
          <w:szCs w:val="28"/>
        </w:rPr>
        <w:t>.2</w:t>
      </w:r>
    </w:p>
    <w:p w:rsidR="00DF0673" w:rsidRPr="00C36895"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r w:rsidRPr="00C36895">
        <w:rPr>
          <w:rFonts w:ascii="Times New Roman" w:hAnsi="Times New Roman" w:cs="Times New Roman"/>
          <w:b/>
          <w:color w:val="0D0D0D" w:themeColor="text1" w:themeTint="F2"/>
          <w:sz w:val="28"/>
          <w:szCs w:val="28"/>
        </w:rPr>
        <w:t>Перечень</w:t>
      </w:r>
      <w:r w:rsidRPr="00C36895">
        <w:rPr>
          <w:rFonts w:ascii="Times New Roman" w:hAnsi="Times New Roman" w:cs="Times New Roman"/>
          <w:b/>
          <w:color w:val="0D0D0D" w:themeColor="text1" w:themeTint="F2"/>
          <w:sz w:val="28"/>
          <w:szCs w:val="28"/>
        </w:rPr>
        <w:br/>
        <w:t>основных мероприятий подпрограммы муниципальной программы</w:t>
      </w:r>
    </w:p>
    <w:p w:rsidR="00DF0673" w:rsidRPr="00C36895"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tbl>
      <w:tblPr>
        <w:tblpPr w:leftFromText="180" w:rightFromText="180" w:bottomFromText="160" w:vertAnchor="text" w:horzAnchor="margin" w:tblpXSpec="center" w:tblpY="192"/>
        <w:tblW w:w="147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1"/>
        <w:gridCol w:w="3881"/>
        <w:gridCol w:w="1535"/>
        <w:gridCol w:w="6585"/>
        <w:gridCol w:w="2184"/>
      </w:tblGrid>
      <w:tr w:rsidR="00DF0673" w:rsidRPr="00C36895" w:rsidTr="004A1462">
        <w:tc>
          <w:tcPr>
            <w:tcW w:w="601" w:type="dxa"/>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 п/п</w:t>
            </w:r>
          </w:p>
        </w:tc>
        <w:tc>
          <w:tcPr>
            <w:tcW w:w="3881" w:type="dxa"/>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 xml:space="preserve">Наименование </w:t>
            </w:r>
          </w:p>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основного мероприятия</w:t>
            </w:r>
          </w:p>
        </w:tc>
        <w:tc>
          <w:tcPr>
            <w:tcW w:w="1535" w:type="dxa"/>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 xml:space="preserve">Срок </w:t>
            </w:r>
          </w:p>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выполнения</w:t>
            </w:r>
          </w:p>
        </w:tc>
        <w:tc>
          <w:tcPr>
            <w:tcW w:w="6585" w:type="dxa"/>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bCs/>
                <w:color w:val="0D0D0D" w:themeColor="text1" w:themeTint="F2"/>
                <w:sz w:val="24"/>
                <w:szCs w:val="24"/>
              </w:rPr>
              <w:t>Задача</w:t>
            </w:r>
          </w:p>
        </w:tc>
        <w:tc>
          <w:tcPr>
            <w:tcW w:w="2184" w:type="dxa"/>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 xml:space="preserve">Связь с целевыми показателями </w:t>
            </w:r>
          </w:p>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(индикаторами) подпрограммы</w:t>
            </w:r>
          </w:p>
        </w:tc>
      </w:tr>
      <w:tr w:rsidR="00DF0673" w:rsidRPr="00C36895" w:rsidTr="004A1462">
        <w:tc>
          <w:tcPr>
            <w:tcW w:w="14786" w:type="dxa"/>
            <w:gridSpan w:val="5"/>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b/>
                <w:color w:val="0D0D0D" w:themeColor="text1" w:themeTint="F2"/>
                <w:sz w:val="24"/>
                <w:szCs w:val="24"/>
              </w:rPr>
            </w:pPr>
            <w:r w:rsidRPr="00C36895">
              <w:rPr>
                <w:rFonts w:ascii="Times New Roman" w:eastAsia="Calibri" w:hAnsi="Times New Roman" w:cs="Times New Roman"/>
                <w:b/>
                <w:color w:val="0D0D0D" w:themeColor="text1" w:themeTint="F2"/>
                <w:sz w:val="24"/>
                <w:szCs w:val="24"/>
              </w:rPr>
              <w:t>Муниципальная программа «Развитие культуры муниципаль</w:t>
            </w:r>
            <w:r>
              <w:rPr>
                <w:rFonts w:ascii="Times New Roman" w:eastAsia="Calibri" w:hAnsi="Times New Roman" w:cs="Times New Roman"/>
                <w:b/>
                <w:color w:val="0D0D0D" w:themeColor="text1" w:themeTint="F2"/>
                <w:sz w:val="24"/>
                <w:szCs w:val="24"/>
              </w:rPr>
              <w:t>ного образования «Город Майкоп»</w:t>
            </w:r>
          </w:p>
        </w:tc>
      </w:tr>
      <w:tr w:rsidR="00DF0673" w:rsidRPr="00C36895" w:rsidTr="004A1462">
        <w:tc>
          <w:tcPr>
            <w:tcW w:w="14786" w:type="dxa"/>
            <w:gridSpan w:val="5"/>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b/>
                <w:color w:val="0D0D0D" w:themeColor="text1" w:themeTint="F2"/>
                <w:sz w:val="24"/>
                <w:szCs w:val="24"/>
              </w:rPr>
            </w:pPr>
            <w:r w:rsidRPr="00C36895">
              <w:rPr>
                <w:rFonts w:ascii="Times New Roman" w:eastAsia="Calibri" w:hAnsi="Times New Roman" w:cs="Times New Roman"/>
                <w:b/>
                <w:color w:val="0D0D0D" w:themeColor="text1" w:themeTint="F2"/>
                <w:sz w:val="24"/>
                <w:szCs w:val="24"/>
              </w:rPr>
              <w:t>Подпрограмма «Развитие Городского парка культуры и отдыха»</w:t>
            </w:r>
          </w:p>
        </w:tc>
      </w:tr>
      <w:tr w:rsidR="00DF0673" w:rsidRPr="00C36895" w:rsidTr="004A1462">
        <w:trPr>
          <w:trHeight w:val="280"/>
        </w:trPr>
        <w:tc>
          <w:tcPr>
            <w:tcW w:w="601" w:type="dxa"/>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both"/>
              <w:rPr>
                <w:rFonts w:ascii="Times New Roman" w:eastAsia="Calibri" w:hAnsi="Times New Roman" w:cs="Times New Roman"/>
                <w:color w:val="0D0D0D" w:themeColor="text1" w:themeTint="F2"/>
                <w:sz w:val="24"/>
                <w:szCs w:val="24"/>
              </w:rPr>
            </w:pPr>
          </w:p>
        </w:tc>
        <w:tc>
          <w:tcPr>
            <w:tcW w:w="3881" w:type="dxa"/>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p>
        </w:tc>
        <w:tc>
          <w:tcPr>
            <w:tcW w:w="1535" w:type="dxa"/>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p>
        </w:tc>
        <w:tc>
          <w:tcPr>
            <w:tcW w:w="6585" w:type="dxa"/>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center"/>
              <w:rPr>
                <w:rFonts w:ascii="Times New Roman" w:hAnsi="Times New Roman"/>
                <w:color w:val="0D0D0D" w:themeColor="text1" w:themeTint="F2"/>
                <w:sz w:val="24"/>
                <w:szCs w:val="24"/>
              </w:rPr>
            </w:pPr>
          </w:p>
        </w:tc>
        <w:tc>
          <w:tcPr>
            <w:tcW w:w="2184" w:type="dxa"/>
            <w:tcBorders>
              <w:top w:val="single" w:sz="4" w:space="0" w:color="auto"/>
              <w:left w:val="nil"/>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p>
        </w:tc>
      </w:tr>
      <w:tr w:rsidR="00DF0673" w:rsidRPr="00C36895" w:rsidTr="004A1462">
        <w:trPr>
          <w:trHeight w:val="280"/>
        </w:trPr>
        <w:tc>
          <w:tcPr>
            <w:tcW w:w="601" w:type="dxa"/>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both"/>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1.</w:t>
            </w:r>
          </w:p>
        </w:tc>
        <w:tc>
          <w:tcPr>
            <w:tcW w:w="3881" w:type="dxa"/>
            <w:tcBorders>
              <w:top w:val="single" w:sz="4" w:space="0" w:color="auto"/>
              <w:left w:val="single" w:sz="4" w:space="0" w:color="auto"/>
              <w:bottom w:val="single" w:sz="4" w:space="0" w:color="auto"/>
              <w:right w:val="single" w:sz="4" w:space="0" w:color="auto"/>
            </w:tcBorders>
          </w:tcPr>
          <w:p w:rsidR="00DF0673" w:rsidRDefault="00DF0673" w:rsidP="004A1462">
            <w:pPr>
              <w:autoSpaceDE w:val="0"/>
              <w:autoSpaceDN w:val="0"/>
              <w:adjustRightInd w:val="0"/>
              <w:spacing w:after="0" w:line="240" w:lineRule="auto"/>
              <w:jc w:val="center"/>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 xml:space="preserve">«Финансовая поддержка на содержание парковой деятельности  </w:t>
            </w:r>
          </w:p>
          <w:p w:rsidR="00DF0673" w:rsidRDefault="00DF0673" w:rsidP="004A1462">
            <w:pPr>
              <w:autoSpaceDE w:val="0"/>
              <w:autoSpaceDN w:val="0"/>
              <w:adjustRightInd w:val="0"/>
              <w:spacing w:after="0" w:line="240" w:lineRule="auto"/>
              <w:jc w:val="center"/>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 xml:space="preserve">МУП «Городской парк культуры </w:t>
            </w:r>
          </w:p>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Pr>
                <w:rFonts w:ascii="Times New Roman" w:eastAsia="Times New Roman" w:hAnsi="Times New Roman" w:cs="Times New Roman"/>
                <w:bCs/>
                <w:color w:val="0D0D0D" w:themeColor="text1" w:themeTint="F2"/>
                <w:sz w:val="24"/>
                <w:szCs w:val="24"/>
              </w:rPr>
              <w:t>и отдыха»</w:t>
            </w:r>
          </w:p>
        </w:tc>
        <w:tc>
          <w:tcPr>
            <w:tcW w:w="1535" w:type="dxa"/>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2022-2026 годы</w:t>
            </w:r>
          </w:p>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p>
        </w:tc>
        <w:tc>
          <w:tcPr>
            <w:tcW w:w="6585" w:type="dxa"/>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both"/>
              <w:rPr>
                <w:rFonts w:ascii="Times New Roman" w:hAnsi="Times New Roman"/>
                <w:color w:val="0D0D0D" w:themeColor="text1" w:themeTint="F2"/>
                <w:sz w:val="24"/>
                <w:szCs w:val="24"/>
              </w:rPr>
            </w:pPr>
            <w:r w:rsidRPr="00C36895">
              <w:rPr>
                <w:rFonts w:ascii="Times New Roman" w:eastAsia="Times New Roman" w:hAnsi="Times New Roman" w:cs="Times New Roman"/>
                <w:color w:val="0D0D0D" w:themeColor="text1" w:themeTint="F2"/>
                <w:sz w:val="24"/>
                <w:szCs w:val="24"/>
              </w:rPr>
              <w:t>Создание условий для массового, активного и содержательного отдыха граждан.</w:t>
            </w:r>
          </w:p>
        </w:tc>
        <w:tc>
          <w:tcPr>
            <w:tcW w:w="2184" w:type="dxa"/>
            <w:tcBorders>
              <w:top w:val="single" w:sz="4" w:space="0" w:color="auto"/>
              <w:left w:val="nil"/>
              <w:bottom w:val="single" w:sz="4" w:space="0" w:color="auto"/>
              <w:right w:val="single" w:sz="4" w:space="0" w:color="auto"/>
            </w:tcBorders>
          </w:tcPr>
          <w:p w:rsidR="00DF0673" w:rsidRPr="00C46EC9"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C46EC9">
              <w:rPr>
                <w:rFonts w:ascii="Times New Roman" w:eastAsia="Calibri" w:hAnsi="Times New Roman" w:cs="Times New Roman"/>
                <w:color w:val="0D0D0D" w:themeColor="text1" w:themeTint="F2"/>
                <w:sz w:val="24"/>
                <w:szCs w:val="24"/>
              </w:rPr>
              <w:t xml:space="preserve">Показатель </w:t>
            </w:r>
          </w:p>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C46EC9">
              <w:rPr>
                <w:rFonts w:ascii="Times New Roman" w:eastAsia="Calibri" w:hAnsi="Times New Roman" w:cs="Times New Roman"/>
                <w:color w:val="0D0D0D" w:themeColor="text1" w:themeTint="F2"/>
                <w:sz w:val="24"/>
                <w:szCs w:val="24"/>
              </w:rPr>
              <w:t>№</w:t>
            </w:r>
            <w:r>
              <w:rPr>
                <w:rFonts w:ascii="Times New Roman" w:eastAsia="Calibri" w:hAnsi="Times New Roman" w:cs="Times New Roman"/>
                <w:color w:val="0D0D0D" w:themeColor="text1" w:themeTint="F2"/>
                <w:sz w:val="24"/>
                <w:szCs w:val="24"/>
              </w:rPr>
              <w:t xml:space="preserve"> </w:t>
            </w:r>
            <w:r w:rsidRPr="00C46EC9">
              <w:rPr>
                <w:rFonts w:ascii="Times New Roman" w:eastAsia="Calibri" w:hAnsi="Times New Roman" w:cs="Times New Roman"/>
                <w:color w:val="0D0D0D" w:themeColor="text1" w:themeTint="F2"/>
                <w:sz w:val="24"/>
                <w:szCs w:val="24"/>
              </w:rPr>
              <w:t>1,</w:t>
            </w:r>
            <w:r>
              <w:rPr>
                <w:rFonts w:ascii="Times New Roman" w:eastAsia="Calibri" w:hAnsi="Times New Roman" w:cs="Times New Roman"/>
                <w:color w:val="0D0D0D" w:themeColor="text1" w:themeTint="F2"/>
                <w:sz w:val="24"/>
                <w:szCs w:val="24"/>
              </w:rPr>
              <w:t xml:space="preserve"> </w:t>
            </w:r>
            <w:r w:rsidRPr="00C46EC9">
              <w:rPr>
                <w:rFonts w:ascii="Times New Roman" w:eastAsia="Calibri" w:hAnsi="Times New Roman" w:cs="Times New Roman"/>
                <w:color w:val="0D0D0D" w:themeColor="text1" w:themeTint="F2"/>
                <w:sz w:val="24"/>
                <w:szCs w:val="24"/>
              </w:rPr>
              <w:t>2</w:t>
            </w:r>
          </w:p>
        </w:tc>
      </w:tr>
      <w:tr w:rsidR="00DF0673" w:rsidRPr="00C36895" w:rsidTr="004A1462">
        <w:trPr>
          <w:trHeight w:val="280"/>
        </w:trPr>
        <w:tc>
          <w:tcPr>
            <w:tcW w:w="601" w:type="dxa"/>
            <w:tcBorders>
              <w:top w:val="single" w:sz="4" w:space="0" w:color="auto"/>
              <w:left w:val="single" w:sz="4" w:space="0" w:color="auto"/>
              <w:bottom w:val="single" w:sz="4" w:space="0" w:color="auto"/>
              <w:right w:val="single" w:sz="4" w:space="0" w:color="auto"/>
            </w:tcBorders>
          </w:tcPr>
          <w:p w:rsidR="00DF0673" w:rsidRDefault="00DF0673" w:rsidP="004A1462">
            <w:pPr>
              <w:autoSpaceDE w:val="0"/>
              <w:autoSpaceDN w:val="0"/>
              <w:adjustRightInd w:val="0"/>
              <w:spacing w:after="0" w:line="240" w:lineRule="auto"/>
              <w:jc w:val="both"/>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2.</w:t>
            </w:r>
          </w:p>
        </w:tc>
        <w:tc>
          <w:tcPr>
            <w:tcW w:w="3881" w:type="dxa"/>
            <w:tcBorders>
              <w:top w:val="single" w:sz="4" w:space="0" w:color="auto"/>
              <w:left w:val="single" w:sz="4" w:space="0" w:color="auto"/>
              <w:bottom w:val="single" w:sz="4" w:space="0" w:color="auto"/>
              <w:right w:val="single" w:sz="4" w:space="0" w:color="auto"/>
            </w:tcBorders>
          </w:tcPr>
          <w:p w:rsidR="00DF0673" w:rsidRDefault="00DF0673" w:rsidP="004A1462">
            <w:pPr>
              <w:autoSpaceDE w:val="0"/>
              <w:autoSpaceDN w:val="0"/>
              <w:adjustRightInd w:val="0"/>
              <w:spacing w:after="0" w:line="240" w:lineRule="auto"/>
              <w:jc w:val="center"/>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 xml:space="preserve">«Финансовая поддержка на содержание бассейна МУП «Городской парк культуры </w:t>
            </w:r>
          </w:p>
          <w:p w:rsidR="00DF0673" w:rsidRDefault="00DF0673" w:rsidP="004A1462">
            <w:pPr>
              <w:autoSpaceDE w:val="0"/>
              <w:autoSpaceDN w:val="0"/>
              <w:adjustRightInd w:val="0"/>
              <w:spacing w:after="0" w:line="240" w:lineRule="auto"/>
              <w:jc w:val="center"/>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и отдыха»</w:t>
            </w:r>
          </w:p>
        </w:tc>
        <w:tc>
          <w:tcPr>
            <w:tcW w:w="1535" w:type="dxa"/>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C36895">
              <w:rPr>
                <w:rFonts w:ascii="Times New Roman" w:eastAsia="Calibri" w:hAnsi="Times New Roman" w:cs="Times New Roman"/>
                <w:color w:val="0D0D0D" w:themeColor="text1" w:themeTint="F2"/>
                <w:sz w:val="24"/>
                <w:szCs w:val="24"/>
              </w:rPr>
              <w:t>2022-2026 годы</w:t>
            </w:r>
          </w:p>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p>
        </w:tc>
        <w:tc>
          <w:tcPr>
            <w:tcW w:w="6585" w:type="dxa"/>
            <w:tcBorders>
              <w:top w:val="single" w:sz="4" w:space="0" w:color="auto"/>
              <w:left w:val="single" w:sz="4" w:space="0" w:color="auto"/>
              <w:bottom w:val="single" w:sz="4" w:space="0" w:color="auto"/>
              <w:right w:val="single" w:sz="4" w:space="0" w:color="auto"/>
            </w:tcBorders>
          </w:tcPr>
          <w:p w:rsidR="00DF0673" w:rsidRPr="00C36895" w:rsidRDefault="00DF0673" w:rsidP="004A1462">
            <w:pPr>
              <w:autoSpaceDE w:val="0"/>
              <w:autoSpaceDN w:val="0"/>
              <w:adjustRightInd w:val="0"/>
              <w:spacing w:after="0" w:line="240" w:lineRule="auto"/>
              <w:jc w:val="both"/>
              <w:rPr>
                <w:rFonts w:ascii="Times New Roman" w:hAnsi="Times New Roman"/>
                <w:color w:val="0D0D0D" w:themeColor="text1" w:themeTint="F2"/>
                <w:sz w:val="24"/>
                <w:szCs w:val="24"/>
              </w:rPr>
            </w:pPr>
            <w:r w:rsidRPr="00C36895">
              <w:rPr>
                <w:rFonts w:ascii="Times New Roman" w:eastAsia="Times New Roman" w:hAnsi="Times New Roman" w:cs="Times New Roman"/>
                <w:color w:val="0D0D0D" w:themeColor="text1" w:themeTint="F2"/>
                <w:sz w:val="24"/>
                <w:szCs w:val="24"/>
              </w:rPr>
              <w:t>Создание условий для массового, активного и содержательного отдыха граждан.</w:t>
            </w:r>
          </w:p>
        </w:tc>
        <w:tc>
          <w:tcPr>
            <w:tcW w:w="2184" w:type="dxa"/>
            <w:tcBorders>
              <w:top w:val="single" w:sz="4" w:space="0" w:color="auto"/>
              <w:left w:val="nil"/>
              <w:bottom w:val="single" w:sz="4" w:space="0" w:color="auto"/>
              <w:right w:val="single" w:sz="4" w:space="0" w:color="auto"/>
            </w:tcBorders>
          </w:tcPr>
          <w:p w:rsidR="00DF0673" w:rsidRPr="00C46EC9"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C46EC9">
              <w:rPr>
                <w:rFonts w:ascii="Times New Roman" w:eastAsia="Calibri" w:hAnsi="Times New Roman" w:cs="Times New Roman"/>
                <w:color w:val="0D0D0D" w:themeColor="text1" w:themeTint="F2"/>
                <w:sz w:val="24"/>
                <w:szCs w:val="24"/>
              </w:rPr>
              <w:t xml:space="preserve">Показатель </w:t>
            </w:r>
          </w:p>
          <w:p w:rsidR="00DF0673" w:rsidRPr="00C36895" w:rsidRDefault="00DF0673" w:rsidP="004A1462">
            <w:pPr>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C46EC9">
              <w:rPr>
                <w:rFonts w:ascii="Times New Roman" w:eastAsia="Calibri" w:hAnsi="Times New Roman" w:cs="Times New Roman"/>
                <w:color w:val="0D0D0D" w:themeColor="text1" w:themeTint="F2"/>
                <w:sz w:val="24"/>
                <w:szCs w:val="24"/>
              </w:rPr>
              <w:t>№</w:t>
            </w:r>
            <w:r>
              <w:rPr>
                <w:rFonts w:ascii="Times New Roman" w:eastAsia="Calibri" w:hAnsi="Times New Roman" w:cs="Times New Roman"/>
                <w:color w:val="0D0D0D" w:themeColor="text1" w:themeTint="F2"/>
                <w:sz w:val="24"/>
                <w:szCs w:val="24"/>
              </w:rPr>
              <w:t xml:space="preserve"> </w:t>
            </w:r>
            <w:r w:rsidRPr="00C46EC9">
              <w:rPr>
                <w:rFonts w:ascii="Times New Roman" w:eastAsia="Calibri" w:hAnsi="Times New Roman" w:cs="Times New Roman"/>
                <w:color w:val="0D0D0D" w:themeColor="text1" w:themeTint="F2"/>
                <w:sz w:val="24"/>
                <w:szCs w:val="24"/>
              </w:rPr>
              <w:t>1,</w:t>
            </w:r>
            <w:r>
              <w:rPr>
                <w:rFonts w:ascii="Times New Roman" w:eastAsia="Calibri" w:hAnsi="Times New Roman" w:cs="Times New Roman"/>
                <w:color w:val="0D0D0D" w:themeColor="text1" w:themeTint="F2"/>
                <w:sz w:val="24"/>
                <w:szCs w:val="24"/>
              </w:rPr>
              <w:t xml:space="preserve"> </w:t>
            </w:r>
            <w:r w:rsidRPr="00C46EC9">
              <w:rPr>
                <w:rFonts w:ascii="Times New Roman" w:eastAsia="Calibri" w:hAnsi="Times New Roman" w:cs="Times New Roman"/>
                <w:color w:val="0D0D0D" w:themeColor="text1" w:themeTint="F2"/>
                <w:sz w:val="24"/>
                <w:szCs w:val="24"/>
              </w:rPr>
              <w:t>2</w:t>
            </w:r>
          </w:p>
        </w:tc>
      </w:tr>
    </w:tbl>
    <w:p w:rsidR="00DF0673" w:rsidRDefault="00DF0673" w:rsidP="00DF0673">
      <w:pPr>
        <w:tabs>
          <w:tab w:val="left" w:pos="851"/>
        </w:tabs>
        <w:autoSpaceDE w:val="0"/>
        <w:autoSpaceDN w:val="0"/>
        <w:adjustRightInd w:val="0"/>
        <w:spacing w:after="0" w:line="240" w:lineRule="auto"/>
        <w:jc w:val="both"/>
        <w:rPr>
          <w:rFonts w:ascii="Times New Roman" w:hAnsi="Times New Roman" w:cs="Times New Roman"/>
          <w:color w:val="0D0D0D" w:themeColor="text1" w:themeTint="F2"/>
          <w:sz w:val="28"/>
          <w:szCs w:val="28"/>
        </w:rPr>
      </w:pPr>
    </w:p>
    <w:p w:rsidR="00DF0673" w:rsidRDefault="00DF0673" w:rsidP="00DF0673">
      <w:pPr>
        <w:tabs>
          <w:tab w:val="left" w:pos="284"/>
        </w:tabs>
        <w:autoSpaceDE w:val="0"/>
        <w:autoSpaceDN w:val="0"/>
        <w:adjustRightInd w:val="0"/>
        <w:spacing w:after="0" w:line="240" w:lineRule="auto"/>
        <w:ind w:left="360"/>
        <w:jc w:val="center"/>
        <w:rPr>
          <w:rFonts w:ascii="Times New Roman" w:hAnsi="Times New Roman"/>
          <w:b/>
          <w:color w:val="0D0D0D" w:themeColor="text1" w:themeTint="F2"/>
          <w:sz w:val="28"/>
          <w:szCs w:val="28"/>
        </w:rPr>
      </w:pPr>
    </w:p>
    <w:p w:rsidR="00DF0673" w:rsidRPr="00C36895" w:rsidRDefault="00DF0673" w:rsidP="00DF0673">
      <w:pPr>
        <w:tabs>
          <w:tab w:val="left" w:pos="284"/>
        </w:tabs>
        <w:autoSpaceDE w:val="0"/>
        <w:autoSpaceDN w:val="0"/>
        <w:adjustRightInd w:val="0"/>
        <w:spacing w:after="0" w:line="240" w:lineRule="auto"/>
        <w:ind w:left="360"/>
        <w:jc w:val="center"/>
        <w:rPr>
          <w:rFonts w:ascii="Times New Roman" w:hAnsi="Times New Roman"/>
          <w:b/>
          <w:color w:val="0D0D0D" w:themeColor="text1" w:themeTint="F2"/>
          <w:sz w:val="28"/>
          <w:szCs w:val="28"/>
        </w:rPr>
      </w:pPr>
    </w:p>
    <w:p w:rsidR="00DF0673" w:rsidRDefault="00DF0673" w:rsidP="00DF0673">
      <w:pPr>
        <w:tabs>
          <w:tab w:val="left" w:pos="284"/>
        </w:tabs>
        <w:autoSpaceDE w:val="0"/>
        <w:autoSpaceDN w:val="0"/>
        <w:adjustRightInd w:val="0"/>
        <w:spacing w:after="0" w:line="240" w:lineRule="auto"/>
        <w:ind w:left="360"/>
        <w:jc w:val="center"/>
        <w:rPr>
          <w:rFonts w:ascii="Times New Roman" w:hAnsi="Times New Roman"/>
          <w:b/>
          <w:color w:val="0D0D0D" w:themeColor="text1" w:themeTint="F2"/>
          <w:sz w:val="28"/>
          <w:szCs w:val="28"/>
        </w:rPr>
      </w:pPr>
    </w:p>
    <w:p w:rsidR="00DF0673" w:rsidRDefault="00DF0673" w:rsidP="00DF0673">
      <w:pPr>
        <w:tabs>
          <w:tab w:val="left" w:pos="284"/>
        </w:tabs>
        <w:autoSpaceDE w:val="0"/>
        <w:autoSpaceDN w:val="0"/>
        <w:adjustRightInd w:val="0"/>
        <w:spacing w:after="0" w:line="240" w:lineRule="auto"/>
        <w:ind w:left="360"/>
        <w:jc w:val="center"/>
        <w:rPr>
          <w:rFonts w:ascii="Times New Roman" w:hAnsi="Times New Roman"/>
          <w:b/>
          <w:color w:val="0D0D0D" w:themeColor="text1" w:themeTint="F2"/>
          <w:sz w:val="28"/>
          <w:szCs w:val="28"/>
        </w:rPr>
      </w:pPr>
    </w:p>
    <w:p w:rsidR="00DF0673" w:rsidRPr="00C36895" w:rsidRDefault="00DF0673" w:rsidP="00DF0673">
      <w:pPr>
        <w:tabs>
          <w:tab w:val="left" w:pos="284"/>
        </w:tabs>
        <w:autoSpaceDE w:val="0"/>
        <w:autoSpaceDN w:val="0"/>
        <w:adjustRightInd w:val="0"/>
        <w:spacing w:after="0" w:line="240" w:lineRule="auto"/>
        <w:ind w:left="360"/>
        <w:jc w:val="center"/>
        <w:rPr>
          <w:rFonts w:ascii="Times New Roman" w:hAnsi="Times New Roman"/>
          <w:b/>
          <w:color w:val="0D0D0D" w:themeColor="text1" w:themeTint="F2"/>
          <w:sz w:val="28"/>
          <w:szCs w:val="28"/>
        </w:rPr>
      </w:pPr>
      <w:r w:rsidRPr="00C36895">
        <w:rPr>
          <w:rFonts w:ascii="Times New Roman" w:hAnsi="Times New Roman"/>
          <w:b/>
          <w:color w:val="0D0D0D" w:themeColor="text1" w:themeTint="F2"/>
          <w:sz w:val="28"/>
          <w:szCs w:val="28"/>
        </w:rPr>
        <w:lastRenderedPageBreak/>
        <w:t xml:space="preserve">4. Ресурсное обеспечение подпрограммы </w:t>
      </w:r>
    </w:p>
    <w:p w:rsidR="00DF0673" w:rsidRPr="00C36895" w:rsidRDefault="00DF0673" w:rsidP="00DF0673">
      <w:pPr>
        <w:spacing w:after="0" w:line="240" w:lineRule="auto"/>
        <w:ind w:firstLine="567"/>
        <w:jc w:val="both"/>
        <w:rPr>
          <w:rFonts w:ascii="Times New Roman" w:hAnsi="Times New Roman"/>
          <w:color w:val="0D0D0D" w:themeColor="text1" w:themeTint="F2"/>
          <w:sz w:val="28"/>
          <w:szCs w:val="28"/>
        </w:rPr>
      </w:pPr>
    </w:p>
    <w:p w:rsidR="00DF0673" w:rsidRPr="00C36895" w:rsidRDefault="00DF0673" w:rsidP="00DF0673">
      <w:pPr>
        <w:spacing w:after="0" w:line="240" w:lineRule="auto"/>
        <w:ind w:firstLine="709"/>
        <w:jc w:val="both"/>
        <w:rPr>
          <w:rFonts w:ascii="Times New Roman" w:eastAsia="Times New Roman" w:hAnsi="Times New Roman"/>
          <w:color w:val="0D0D0D" w:themeColor="text1" w:themeTint="F2"/>
          <w:sz w:val="28"/>
          <w:szCs w:val="28"/>
        </w:rPr>
      </w:pPr>
      <w:r w:rsidRPr="00C36895">
        <w:rPr>
          <w:rFonts w:ascii="Times New Roman" w:eastAsia="Times New Roman" w:hAnsi="Times New Roman"/>
          <w:color w:val="0D0D0D" w:themeColor="text1" w:themeTint="F2"/>
          <w:sz w:val="28"/>
          <w:szCs w:val="28"/>
        </w:rPr>
        <w:t xml:space="preserve">Общий объём бюджетных ассигнований подпрограммы муниципальной программы на 2022 - 2026 годы составляет </w:t>
      </w:r>
      <w:r w:rsidRPr="00631FD2">
        <w:rPr>
          <w:rFonts w:ascii="Times New Roman" w:eastAsia="Times New Roman" w:hAnsi="Times New Roman"/>
          <w:color w:val="0D0D0D" w:themeColor="text1" w:themeTint="F2"/>
          <w:sz w:val="28"/>
          <w:szCs w:val="28"/>
        </w:rPr>
        <w:t xml:space="preserve">– </w:t>
      </w:r>
      <w:r w:rsidR="006E19F9">
        <w:rPr>
          <w:rFonts w:ascii="Times New Roman" w:eastAsia="Times New Roman" w:hAnsi="Times New Roman"/>
          <w:color w:val="0D0D0D" w:themeColor="text1" w:themeTint="F2"/>
          <w:sz w:val="28"/>
          <w:szCs w:val="28"/>
        </w:rPr>
        <w:t>120 034,4</w:t>
      </w:r>
      <w:r>
        <w:rPr>
          <w:rFonts w:ascii="Times New Roman" w:eastAsia="Times New Roman" w:hAnsi="Times New Roman"/>
          <w:color w:val="0D0D0D" w:themeColor="text1" w:themeTint="F2"/>
          <w:sz w:val="28"/>
          <w:szCs w:val="28"/>
        </w:rPr>
        <w:t xml:space="preserve"> </w:t>
      </w:r>
      <w:r w:rsidRPr="00C36895">
        <w:rPr>
          <w:rFonts w:ascii="Times New Roman" w:eastAsia="Times New Roman" w:hAnsi="Times New Roman"/>
          <w:color w:val="0D0D0D" w:themeColor="text1" w:themeTint="F2"/>
          <w:sz w:val="28"/>
          <w:szCs w:val="28"/>
        </w:rPr>
        <w:t>тыс. рублей.</w:t>
      </w:r>
    </w:p>
    <w:p w:rsidR="00DF0673" w:rsidRPr="00C36895" w:rsidRDefault="00DF0673" w:rsidP="00DF0673">
      <w:pPr>
        <w:spacing w:after="0" w:line="240" w:lineRule="auto"/>
        <w:ind w:firstLine="709"/>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План реализации основных мероприятий</w:t>
      </w:r>
      <w:r w:rsidRPr="00C36895">
        <w:rPr>
          <w:rFonts w:ascii="Times New Roman" w:hAnsi="Times New Roman"/>
          <w:color w:val="0D0D0D" w:themeColor="text1" w:themeTint="F2"/>
          <w:sz w:val="28"/>
          <w:szCs w:val="28"/>
        </w:rPr>
        <w:t xml:space="preserve"> подпрограммы муниципальной программы за счет всех источников финансир</w:t>
      </w:r>
      <w:r>
        <w:rPr>
          <w:rFonts w:ascii="Times New Roman" w:hAnsi="Times New Roman"/>
          <w:color w:val="0D0D0D" w:themeColor="text1" w:themeTint="F2"/>
          <w:sz w:val="28"/>
          <w:szCs w:val="28"/>
        </w:rPr>
        <w:t>ования представлен в Таблице № 3</w:t>
      </w:r>
      <w:r w:rsidRPr="00C36895">
        <w:rPr>
          <w:rFonts w:ascii="Times New Roman" w:hAnsi="Times New Roman"/>
          <w:color w:val="0D0D0D" w:themeColor="text1" w:themeTint="F2"/>
          <w:sz w:val="28"/>
          <w:szCs w:val="28"/>
        </w:rPr>
        <w:t>.3.</w:t>
      </w:r>
    </w:p>
    <w:p w:rsidR="00DF0673" w:rsidRDefault="00DF0673" w:rsidP="00DF0673">
      <w:pPr>
        <w:spacing w:after="0" w:line="240" w:lineRule="auto"/>
        <w:ind w:firstLine="709"/>
        <w:jc w:val="both"/>
        <w:rPr>
          <w:rFonts w:ascii="Times New Roman" w:hAnsi="Times New Roman"/>
          <w:color w:val="0D0D0D" w:themeColor="text1" w:themeTint="F2"/>
          <w:sz w:val="28"/>
          <w:szCs w:val="28"/>
        </w:rPr>
      </w:pPr>
    </w:p>
    <w:p w:rsidR="00DF0673" w:rsidRPr="00C36895" w:rsidRDefault="00DF0673" w:rsidP="00DF0673">
      <w:pPr>
        <w:autoSpaceDE w:val="0"/>
        <w:autoSpaceDN w:val="0"/>
        <w:adjustRightInd w:val="0"/>
        <w:spacing w:after="0" w:line="240" w:lineRule="auto"/>
        <w:ind w:left="12758"/>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Таблица № 3</w:t>
      </w:r>
      <w:r w:rsidRPr="00C36895">
        <w:rPr>
          <w:rFonts w:ascii="Times New Roman" w:eastAsia="Calibri" w:hAnsi="Times New Roman" w:cs="Times New Roman"/>
          <w:color w:val="0D0D0D" w:themeColor="text1" w:themeTint="F2"/>
          <w:sz w:val="28"/>
          <w:szCs w:val="28"/>
        </w:rPr>
        <w:t>.3</w:t>
      </w:r>
    </w:p>
    <w:p w:rsidR="00DF0673" w:rsidRPr="00C36895" w:rsidRDefault="00DF0673" w:rsidP="00DF0673">
      <w:pPr>
        <w:spacing w:after="0" w:line="240" w:lineRule="auto"/>
        <w:ind w:firstLine="709"/>
        <w:jc w:val="both"/>
        <w:rPr>
          <w:rFonts w:ascii="Times New Roman" w:hAnsi="Times New Roman"/>
          <w:color w:val="0D0D0D" w:themeColor="text1" w:themeTint="F2"/>
          <w:sz w:val="28"/>
          <w:szCs w:val="28"/>
        </w:rPr>
      </w:pPr>
    </w:p>
    <w:p w:rsidR="00DF0673" w:rsidRPr="00C36895" w:rsidRDefault="00DF0673" w:rsidP="00DF0673">
      <w:pPr>
        <w:autoSpaceDE w:val="0"/>
        <w:autoSpaceDN w:val="0"/>
        <w:adjustRightInd w:val="0"/>
        <w:spacing w:after="0" w:line="140" w:lineRule="atLeast"/>
        <w:jc w:val="center"/>
        <w:outlineLvl w:val="0"/>
        <w:rPr>
          <w:rFonts w:ascii="Times New Roman" w:eastAsia="Calibri" w:hAnsi="Times New Roman" w:cs="Times New Roman"/>
          <w:b/>
          <w:bCs/>
          <w:color w:val="0D0D0D" w:themeColor="text1" w:themeTint="F2"/>
          <w:sz w:val="28"/>
          <w:szCs w:val="28"/>
        </w:rPr>
      </w:pPr>
      <w:r w:rsidRPr="00C36895">
        <w:rPr>
          <w:rFonts w:ascii="Times New Roman" w:eastAsia="Times New Roman" w:hAnsi="Times New Roman" w:cs="Times New Roman"/>
          <w:b/>
          <w:bCs/>
          <w:color w:val="0D0D0D" w:themeColor="text1" w:themeTint="F2"/>
          <w:sz w:val="28"/>
          <w:szCs w:val="28"/>
        </w:rPr>
        <w:t xml:space="preserve">План реализации основных мероприятий подпрограммы </w:t>
      </w:r>
      <w:r w:rsidRPr="00C36895">
        <w:rPr>
          <w:rFonts w:ascii="Times New Roman" w:eastAsia="Calibri" w:hAnsi="Times New Roman" w:cs="Times New Roman"/>
          <w:b/>
          <w:bCs/>
          <w:color w:val="0D0D0D" w:themeColor="text1" w:themeTint="F2"/>
          <w:sz w:val="28"/>
          <w:szCs w:val="28"/>
        </w:rPr>
        <w:t>муниципальной программы</w:t>
      </w:r>
    </w:p>
    <w:p w:rsidR="00DF0673" w:rsidRPr="00C36895" w:rsidRDefault="00DF0673" w:rsidP="00DF0673">
      <w:pPr>
        <w:autoSpaceDE w:val="0"/>
        <w:autoSpaceDN w:val="0"/>
        <w:adjustRightInd w:val="0"/>
        <w:spacing w:after="0" w:line="140" w:lineRule="atLeast"/>
        <w:jc w:val="center"/>
        <w:outlineLvl w:val="0"/>
        <w:rPr>
          <w:rFonts w:ascii="Times New Roman" w:eastAsia="Times New Roman" w:hAnsi="Times New Roman" w:cs="Times New Roman"/>
          <w:b/>
          <w:bCs/>
          <w:color w:val="0D0D0D" w:themeColor="text1" w:themeTint="F2"/>
          <w:sz w:val="28"/>
          <w:szCs w:val="28"/>
        </w:rPr>
      </w:pPr>
      <w:r w:rsidRPr="00C36895">
        <w:rPr>
          <w:rFonts w:ascii="Times New Roman" w:eastAsia="Calibri" w:hAnsi="Times New Roman" w:cs="Times New Roman"/>
          <w:b/>
          <w:bCs/>
          <w:color w:val="0D0D0D" w:themeColor="text1" w:themeTint="F2"/>
          <w:sz w:val="28"/>
          <w:szCs w:val="28"/>
        </w:rPr>
        <w:t xml:space="preserve"> </w:t>
      </w:r>
      <w:r w:rsidRPr="00C36895">
        <w:rPr>
          <w:rFonts w:ascii="Times New Roman" w:eastAsia="Times New Roman" w:hAnsi="Times New Roman" w:cs="Times New Roman"/>
          <w:b/>
          <w:bCs/>
          <w:color w:val="0D0D0D" w:themeColor="text1" w:themeTint="F2"/>
          <w:sz w:val="28"/>
          <w:szCs w:val="28"/>
        </w:rPr>
        <w:t>за счет всех источников финансирования</w:t>
      </w:r>
    </w:p>
    <w:p w:rsidR="00DF0673" w:rsidRPr="00C36895" w:rsidRDefault="00DF0673" w:rsidP="00DF0673">
      <w:pPr>
        <w:autoSpaceDE w:val="0"/>
        <w:autoSpaceDN w:val="0"/>
        <w:adjustRightInd w:val="0"/>
        <w:spacing w:after="0" w:line="140" w:lineRule="atLeast"/>
        <w:ind w:left="13041"/>
        <w:jc w:val="center"/>
        <w:outlineLvl w:val="0"/>
        <w:rPr>
          <w:rFonts w:ascii="Times New Roman" w:eastAsia="Times New Roman" w:hAnsi="Times New Roman" w:cs="Times New Roman"/>
          <w:bCs/>
          <w:color w:val="0D0D0D" w:themeColor="text1" w:themeTint="F2"/>
          <w:sz w:val="28"/>
          <w:szCs w:val="28"/>
        </w:rPr>
      </w:pPr>
      <w:r w:rsidRPr="00C36895">
        <w:rPr>
          <w:rFonts w:ascii="Times New Roman" w:eastAsia="Times New Roman" w:hAnsi="Times New Roman" w:cs="Times New Roman"/>
          <w:bCs/>
          <w:color w:val="0D0D0D" w:themeColor="text1" w:themeTint="F2"/>
          <w:sz w:val="28"/>
          <w:szCs w:val="28"/>
        </w:rPr>
        <w:t>тыс. рублей</w:t>
      </w:r>
    </w:p>
    <w:tbl>
      <w:tblPr>
        <w:tblStyle w:val="ac"/>
        <w:tblW w:w="0" w:type="auto"/>
        <w:tblLayout w:type="fixed"/>
        <w:tblLook w:val="04A0" w:firstRow="1" w:lastRow="0" w:firstColumn="1" w:lastColumn="0" w:noHBand="0" w:noVBand="1"/>
      </w:tblPr>
      <w:tblGrid>
        <w:gridCol w:w="534"/>
        <w:gridCol w:w="53"/>
        <w:gridCol w:w="2211"/>
        <w:gridCol w:w="145"/>
        <w:gridCol w:w="719"/>
        <w:gridCol w:w="607"/>
        <w:gridCol w:w="588"/>
        <w:gridCol w:w="833"/>
        <w:gridCol w:w="742"/>
        <w:gridCol w:w="550"/>
        <w:gridCol w:w="833"/>
        <w:gridCol w:w="568"/>
        <w:gridCol w:w="550"/>
        <w:gridCol w:w="833"/>
        <w:gridCol w:w="568"/>
        <w:gridCol w:w="550"/>
        <w:gridCol w:w="833"/>
        <w:gridCol w:w="568"/>
        <w:gridCol w:w="550"/>
        <w:gridCol w:w="833"/>
        <w:gridCol w:w="568"/>
        <w:gridCol w:w="550"/>
      </w:tblGrid>
      <w:tr w:rsidR="00DF0673" w:rsidRPr="00C36895" w:rsidTr="004A1462">
        <w:tc>
          <w:tcPr>
            <w:tcW w:w="587" w:type="dxa"/>
            <w:gridSpan w:val="2"/>
            <w:vMerge w:val="restart"/>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 п/п</w:t>
            </w:r>
          </w:p>
        </w:tc>
        <w:tc>
          <w:tcPr>
            <w:tcW w:w="2211" w:type="dxa"/>
            <w:vMerge w:val="restart"/>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Основное мероприятие, мероприятие (направление расходов)</w:t>
            </w:r>
          </w:p>
        </w:tc>
        <w:tc>
          <w:tcPr>
            <w:tcW w:w="2059" w:type="dxa"/>
            <w:gridSpan w:val="4"/>
            <w:tcBorders>
              <w:right w:val="single" w:sz="12" w:space="0" w:color="auto"/>
            </w:tcBorders>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Всего за весь период реализации подпрограммы</w:t>
            </w:r>
          </w:p>
        </w:tc>
        <w:tc>
          <w:tcPr>
            <w:tcW w:w="2125" w:type="dxa"/>
            <w:gridSpan w:val="3"/>
            <w:tcBorders>
              <w:left w:val="single" w:sz="12" w:space="0" w:color="auto"/>
            </w:tcBorders>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2022 год</w:t>
            </w:r>
          </w:p>
        </w:tc>
        <w:tc>
          <w:tcPr>
            <w:tcW w:w="1951" w:type="dxa"/>
            <w:gridSpan w:val="3"/>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2023 год</w:t>
            </w:r>
          </w:p>
        </w:tc>
        <w:tc>
          <w:tcPr>
            <w:tcW w:w="1951" w:type="dxa"/>
            <w:gridSpan w:val="3"/>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2024 год</w:t>
            </w:r>
          </w:p>
        </w:tc>
        <w:tc>
          <w:tcPr>
            <w:tcW w:w="1951" w:type="dxa"/>
            <w:gridSpan w:val="3"/>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2025 год</w:t>
            </w:r>
          </w:p>
        </w:tc>
        <w:tc>
          <w:tcPr>
            <w:tcW w:w="1951" w:type="dxa"/>
            <w:gridSpan w:val="3"/>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2026 год</w:t>
            </w:r>
          </w:p>
        </w:tc>
      </w:tr>
      <w:tr w:rsidR="00DF0673" w:rsidRPr="00C36895" w:rsidTr="004A1462">
        <w:tc>
          <w:tcPr>
            <w:tcW w:w="587" w:type="dxa"/>
            <w:gridSpan w:val="2"/>
            <w:vMerge/>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
                <w:bCs/>
                <w:color w:val="0D0D0D" w:themeColor="text1" w:themeTint="F2"/>
                <w:sz w:val="24"/>
                <w:szCs w:val="24"/>
              </w:rPr>
            </w:pPr>
          </w:p>
        </w:tc>
        <w:tc>
          <w:tcPr>
            <w:tcW w:w="2211" w:type="dxa"/>
            <w:vMerge/>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
                <w:bCs/>
                <w:color w:val="0D0D0D" w:themeColor="text1" w:themeTint="F2"/>
                <w:sz w:val="24"/>
                <w:szCs w:val="24"/>
              </w:rPr>
            </w:pPr>
          </w:p>
        </w:tc>
        <w:tc>
          <w:tcPr>
            <w:tcW w:w="864" w:type="dxa"/>
            <w:gridSpan w:val="2"/>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Всего</w:t>
            </w:r>
          </w:p>
        </w:tc>
        <w:tc>
          <w:tcPr>
            <w:tcW w:w="607"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МБ</w:t>
            </w:r>
          </w:p>
        </w:tc>
        <w:tc>
          <w:tcPr>
            <w:tcW w:w="588"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ВИ</w:t>
            </w:r>
          </w:p>
        </w:tc>
        <w:tc>
          <w:tcPr>
            <w:tcW w:w="833"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Итого</w:t>
            </w:r>
          </w:p>
        </w:tc>
        <w:tc>
          <w:tcPr>
            <w:tcW w:w="742"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МБ</w:t>
            </w:r>
          </w:p>
        </w:tc>
        <w:tc>
          <w:tcPr>
            <w:tcW w:w="550"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ВИ</w:t>
            </w:r>
          </w:p>
        </w:tc>
        <w:tc>
          <w:tcPr>
            <w:tcW w:w="833"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Итого</w:t>
            </w:r>
          </w:p>
        </w:tc>
        <w:tc>
          <w:tcPr>
            <w:tcW w:w="568"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МБ</w:t>
            </w:r>
          </w:p>
        </w:tc>
        <w:tc>
          <w:tcPr>
            <w:tcW w:w="550"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ВИ</w:t>
            </w:r>
          </w:p>
        </w:tc>
        <w:tc>
          <w:tcPr>
            <w:tcW w:w="833"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Итого</w:t>
            </w:r>
          </w:p>
        </w:tc>
        <w:tc>
          <w:tcPr>
            <w:tcW w:w="568"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МБ</w:t>
            </w:r>
          </w:p>
        </w:tc>
        <w:tc>
          <w:tcPr>
            <w:tcW w:w="550"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ВИ</w:t>
            </w:r>
          </w:p>
        </w:tc>
        <w:tc>
          <w:tcPr>
            <w:tcW w:w="833"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Итого</w:t>
            </w:r>
          </w:p>
        </w:tc>
        <w:tc>
          <w:tcPr>
            <w:tcW w:w="568"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МБ</w:t>
            </w:r>
          </w:p>
        </w:tc>
        <w:tc>
          <w:tcPr>
            <w:tcW w:w="550"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ВИ</w:t>
            </w:r>
          </w:p>
        </w:tc>
        <w:tc>
          <w:tcPr>
            <w:tcW w:w="833"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Итого</w:t>
            </w:r>
          </w:p>
        </w:tc>
        <w:tc>
          <w:tcPr>
            <w:tcW w:w="568"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МБ</w:t>
            </w:r>
          </w:p>
        </w:tc>
        <w:tc>
          <w:tcPr>
            <w:tcW w:w="550"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ВИ</w:t>
            </w:r>
          </w:p>
        </w:tc>
      </w:tr>
      <w:tr w:rsidR="00DF0673" w:rsidRPr="00C36895" w:rsidTr="004A1462">
        <w:tc>
          <w:tcPr>
            <w:tcW w:w="14786" w:type="dxa"/>
            <w:gridSpan w:val="22"/>
          </w:tcPr>
          <w:p w:rsidR="00DF0673" w:rsidRPr="00C36895" w:rsidRDefault="00DF0673" w:rsidP="004A1462">
            <w:pPr>
              <w:jc w:val="center"/>
              <w:rPr>
                <w:rFonts w:ascii="Times New Roman" w:hAnsi="Times New Roman" w:cs="Times New Roman"/>
                <w:b/>
                <w:color w:val="0D0D0D" w:themeColor="text1" w:themeTint="F2"/>
                <w:sz w:val="24"/>
                <w:szCs w:val="24"/>
              </w:rPr>
            </w:pPr>
            <w:r w:rsidRPr="00C36895">
              <w:rPr>
                <w:rFonts w:ascii="Times New Roman" w:hAnsi="Times New Roman" w:cs="Times New Roman"/>
                <w:b/>
                <w:color w:val="0D0D0D" w:themeColor="text1" w:themeTint="F2"/>
                <w:sz w:val="24"/>
                <w:szCs w:val="24"/>
              </w:rPr>
              <w:t xml:space="preserve">Муниципальная программа «Развитие культуры муниципального </w:t>
            </w:r>
            <w:r>
              <w:rPr>
                <w:rFonts w:ascii="Times New Roman" w:hAnsi="Times New Roman" w:cs="Times New Roman"/>
                <w:b/>
                <w:color w:val="0D0D0D" w:themeColor="text1" w:themeTint="F2"/>
                <w:sz w:val="24"/>
                <w:szCs w:val="24"/>
              </w:rPr>
              <w:t>образования «Город Майкоп»</w:t>
            </w:r>
          </w:p>
        </w:tc>
      </w:tr>
      <w:tr w:rsidR="00DF0673" w:rsidRPr="00C36895" w:rsidTr="004A1462">
        <w:tc>
          <w:tcPr>
            <w:tcW w:w="14786" w:type="dxa"/>
            <w:gridSpan w:val="22"/>
          </w:tcPr>
          <w:p w:rsidR="00DF0673" w:rsidRPr="00C36895" w:rsidRDefault="00DF0673" w:rsidP="004A1462">
            <w:pPr>
              <w:jc w:val="center"/>
              <w:rPr>
                <w:rFonts w:ascii="Times New Roman" w:hAnsi="Times New Roman" w:cs="Times New Roman"/>
                <w:b/>
                <w:color w:val="0D0D0D" w:themeColor="text1" w:themeTint="F2"/>
                <w:sz w:val="24"/>
                <w:szCs w:val="24"/>
              </w:rPr>
            </w:pPr>
            <w:r w:rsidRPr="00C36895">
              <w:rPr>
                <w:rFonts w:ascii="Times New Roman" w:hAnsi="Times New Roman" w:cs="Times New Roman"/>
                <w:b/>
                <w:color w:val="0D0D0D" w:themeColor="text1" w:themeTint="F2"/>
                <w:sz w:val="24"/>
                <w:szCs w:val="24"/>
              </w:rPr>
              <w:t>Подпрограмма «Развитие Городского парка культуры и отдыха»</w:t>
            </w:r>
          </w:p>
        </w:tc>
      </w:tr>
      <w:tr w:rsidR="00DF0673" w:rsidRPr="00C36895" w:rsidTr="004A1462">
        <w:trPr>
          <w:cantSplit/>
          <w:trHeight w:val="1134"/>
        </w:trPr>
        <w:tc>
          <w:tcPr>
            <w:tcW w:w="534"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p>
        </w:tc>
        <w:tc>
          <w:tcPr>
            <w:tcW w:w="2409" w:type="dxa"/>
            <w:gridSpan w:val="3"/>
            <w:tcBorders>
              <w:right w:val="single" w:sz="18" w:space="0" w:color="auto"/>
            </w:tcBorders>
          </w:tcPr>
          <w:p w:rsidR="00DF0673" w:rsidRPr="00CE315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E3153">
              <w:rPr>
                <w:rFonts w:ascii="Times New Roman" w:eastAsia="Times New Roman" w:hAnsi="Times New Roman" w:cs="Times New Roman"/>
                <w:bCs/>
                <w:color w:val="0D0D0D" w:themeColor="text1" w:themeTint="F2"/>
                <w:sz w:val="24"/>
                <w:szCs w:val="24"/>
              </w:rPr>
              <w:t>Всего по подпрограмме:</w:t>
            </w:r>
          </w:p>
          <w:p w:rsidR="00DF0673" w:rsidRPr="00CE315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p>
        </w:tc>
        <w:tc>
          <w:tcPr>
            <w:tcW w:w="719" w:type="dxa"/>
            <w:tcBorders>
              <w:left w:val="single" w:sz="18" w:space="0" w:color="auto"/>
            </w:tcBorders>
            <w:textDirection w:val="btLr"/>
          </w:tcPr>
          <w:p w:rsidR="00DF0673" w:rsidRPr="00CE3153" w:rsidRDefault="00754A46"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Pr>
                <w:rFonts w:ascii="Times New Roman" w:eastAsia="Times New Roman" w:hAnsi="Times New Roman" w:cs="Times New Roman"/>
                <w:bCs/>
                <w:color w:val="0D0D0D" w:themeColor="text1" w:themeTint="F2"/>
              </w:rPr>
              <w:t>120 034,4</w:t>
            </w:r>
          </w:p>
        </w:tc>
        <w:tc>
          <w:tcPr>
            <w:tcW w:w="607" w:type="dxa"/>
            <w:textDirection w:val="btLr"/>
          </w:tcPr>
          <w:p w:rsidR="00DF0673" w:rsidRPr="00CE3153" w:rsidRDefault="00754A46"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Pr>
                <w:rFonts w:ascii="Times New Roman" w:eastAsia="Times New Roman" w:hAnsi="Times New Roman" w:cs="Times New Roman"/>
                <w:bCs/>
                <w:color w:val="0D0D0D" w:themeColor="text1" w:themeTint="F2"/>
              </w:rPr>
              <w:t>120 034,4</w:t>
            </w:r>
          </w:p>
        </w:tc>
        <w:tc>
          <w:tcPr>
            <w:tcW w:w="588" w:type="dxa"/>
            <w:tcBorders>
              <w:right w:val="single" w:sz="18" w:space="0" w:color="auto"/>
            </w:tcBorders>
            <w:textDirection w:val="btLr"/>
          </w:tcPr>
          <w:p w:rsidR="00DF0673" w:rsidRPr="00CE315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p>
        </w:tc>
        <w:tc>
          <w:tcPr>
            <w:tcW w:w="833" w:type="dxa"/>
            <w:tcBorders>
              <w:left w:val="single" w:sz="18" w:space="0" w:color="auto"/>
            </w:tcBorders>
            <w:textDirection w:val="btLr"/>
          </w:tcPr>
          <w:p w:rsidR="00DF0673" w:rsidRPr="00CE3153" w:rsidRDefault="00754A46"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Pr>
                <w:rFonts w:ascii="Times New Roman" w:eastAsia="Times New Roman" w:hAnsi="Times New Roman" w:cs="Times New Roman"/>
                <w:bCs/>
                <w:color w:val="0D0D0D" w:themeColor="text1" w:themeTint="F2"/>
              </w:rPr>
              <w:t>22 056,3</w:t>
            </w:r>
          </w:p>
        </w:tc>
        <w:tc>
          <w:tcPr>
            <w:tcW w:w="742" w:type="dxa"/>
            <w:textDirection w:val="btLr"/>
          </w:tcPr>
          <w:p w:rsidR="00DF0673" w:rsidRPr="00CE3153" w:rsidRDefault="00754A46"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Pr>
                <w:rFonts w:ascii="Times New Roman" w:eastAsia="Times New Roman" w:hAnsi="Times New Roman" w:cs="Times New Roman"/>
                <w:bCs/>
                <w:color w:val="0D0D0D" w:themeColor="text1" w:themeTint="F2"/>
              </w:rPr>
              <w:t>22 056,3</w:t>
            </w:r>
          </w:p>
        </w:tc>
        <w:tc>
          <w:tcPr>
            <w:tcW w:w="550" w:type="dxa"/>
            <w:tcBorders>
              <w:right w:val="single" w:sz="18" w:space="0" w:color="auto"/>
            </w:tcBorders>
            <w:textDirection w:val="btLr"/>
          </w:tcPr>
          <w:p w:rsidR="00DF0673" w:rsidRPr="00CE315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p>
        </w:tc>
        <w:tc>
          <w:tcPr>
            <w:tcW w:w="833" w:type="dxa"/>
            <w:tcBorders>
              <w:left w:val="single" w:sz="18" w:space="0" w:color="auto"/>
            </w:tcBorders>
            <w:textDirection w:val="btLr"/>
          </w:tcPr>
          <w:p w:rsidR="00DF0673" w:rsidRPr="00CE315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E3153">
              <w:rPr>
                <w:rFonts w:ascii="Times New Roman" w:eastAsia="Times New Roman" w:hAnsi="Times New Roman" w:cs="Times New Roman"/>
                <w:bCs/>
                <w:color w:val="0D0D0D" w:themeColor="text1" w:themeTint="F2"/>
              </w:rPr>
              <w:t>23 354,9</w:t>
            </w:r>
          </w:p>
        </w:tc>
        <w:tc>
          <w:tcPr>
            <w:tcW w:w="568" w:type="dxa"/>
            <w:textDirection w:val="btLr"/>
          </w:tcPr>
          <w:p w:rsidR="00DF0673" w:rsidRPr="00CE315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E3153">
              <w:rPr>
                <w:rFonts w:ascii="Times New Roman" w:eastAsia="Times New Roman" w:hAnsi="Times New Roman" w:cs="Times New Roman"/>
                <w:bCs/>
                <w:color w:val="0D0D0D" w:themeColor="text1" w:themeTint="F2"/>
              </w:rPr>
              <w:t>23 354,9</w:t>
            </w:r>
          </w:p>
        </w:tc>
        <w:tc>
          <w:tcPr>
            <w:tcW w:w="550" w:type="dxa"/>
            <w:tcBorders>
              <w:right w:val="single" w:sz="18" w:space="0" w:color="auto"/>
            </w:tcBorders>
            <w:textDirection w:val="btLr"/>
          </w:tcPr>
          <w:p w:rsidR="00DF0673" w:rsidRPr="00CE315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tcPr>
          <w:p w:rsidR="00DF0673" w:rsidRPr="00CE315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E3153">
              <w:rPr>
                <w:rFonts w:ascii="Times New Roman" w:eastAsia="Times New Roman" w:hAnsi="Times New Roman" w:cs="Times New Roman"/>
                <w:bCs/>
                <w:color w:val="0D0D0D" w:themeColor="text1" w:themeTint="F2"/>
              </w:rPr>
              <w:t>24 874,4</w:t>
            </w:r>
          </w:p>
        </w:tc>
        <w:tc>
          <w:tcPr>
            <w:tcW w:w="568" w:type="dxa"/>
            <w:textDirection w:val="btLr"/>
          </w:tcPr>
          <w:p w:rsidR="00DF0673" w:rsidRPr="00CE315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E3153">
              <w:rPr>
                <w:rFonts w:ascii="Times New Roman" w:eastAsia="Times New Roman" w:hAnsi="Times New Roman" w:cs="Times New Roman"/>
                <w:bCs/>
                <w:color w:val="0D0D0D" w:themeColor="text1" w:themeTint="F2"/>
              </w:rPr>
              <w:t>24 874,4</w:t>
            </w:r>
          </w:p>
        </w:tc>
        <w:tc>
          <w:tcPr>
            <w:tcW w:w="550" w:type="dxa"/>
            <w:tcBorders>
              <w:right w:val="single" w:sz="18" w:space="0" w:color="auto"/>
            </w:tcBorders>
            <w:textDirection w:val="btLr"/>
          </w:tcPr>
          <w:p w:rsidR="00DF0673" w:rsidRPr="00CE315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tcPr>
          <w:p w:rsidR="00DF0673" w:rsidRPr="00CE315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E3153">
              <w:rPr>
                <w:rFonts w:ascii="Times New Roman" w:eastAsia="Times New Roman" w:hAnsi="Times New Roman" w:cs="Times New Roman"/>
                <w:bCs/>
                <w:color w:val="0D0D0D" w:themeColor="text1" w:themeTint="F2"/>
              </w:rPr>
              <w:t>24 874,4</w:t>
            </w:r>
          </w:p>
        </w:tc>
        <w:tc>
          <w:tcPr>
            <w:tcW w:w="568" w:type="dxa"/>
            <w:tcBorders>
              <w:right w:val="single" w:sz="6" w:space="0" w:color="auto"/>
            </w:tcBorders>
            <w:textDirection w:val="btLr"/>
          </w:tcPr>
          <w:p w:rsidR="00DF0673" w:rsidRPr="00CE315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E3153">
              <w:rPr>
                <w:rFonts w:ascii="Times New Roman" w:eastAsia="Times New Roman" w:hAnsi="Times New Roman" w:cs="Times New Roman"/>
                <w:bCs/>
                <w:color w:val="0D0D0D" w:themeColor="text1" w:themeTint="F2"/>
              </w:rPr>
              <w:t>24 874,4</w:t>
            </w:r>
          </w:p>
        </w:tc>
        <w:tc>
          <w:tcPr>
            <w:tcW w:w="550" w:type="dxa"/>
            <w:tcBorders>
              <w:left w:val="single" w:sz="6" w:space="0" w:color="auto"/>
              <w:right w:val="single" w:sz="18" w:space="0" w:color="auto"/>
            </w:tcBorders>
            <w:textDirection w:val="btLr"/>
          </w:tcPr>
          <w:p w:rsidR="00DF0673" w:rsidRPr="00CE315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tcPr>
          <w:p w:rsidR="00DF0673" w:rsidRPr="00CE315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E3153">
              <w:rPr>
                <w:rFonts w:ascii="Times New Roman" w:eastAsia="Times New Roman" w:hAnsi="Times New Roman" w:cs="Times New Roman"/>
                <w:bCs/>
                <w:color w:val="0D0D0D" w:themeColor="text1" w:themeTint="F2"/>
              </w:rPr>
              <w:t>24 874,4</w:t>
            </w:r>
          </w:p>
        </w:tc>
        <w:tc>
          <w:tcPr>
            <w:tcW w:w="568" w:type="dxa"/>
            <w:textDirection w:val="btLr"/>
          </w:tcPr>
          <w:p w:rsidR="00DF0673" w:rsidRPr="00CE315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E3153">
              <w:rPr>
                <w:rFonts w:ascii="Times New Roman" w:eastAsia="Times New Roman" w:hAnsi="Times New Roman" w:cs="Times New Roman"/>
                <w:bCs/>
                <w:color w:val="0D0D0D" w:themeColor="text1" w:themeTint="F2"/>
              </w:rPr>
              <w:t>24 874,4</w:t>
            </w:r>
          </w:p>
        </w:tc>
        <w:tc>
          <w:tcPr>
            <w:tcW w:w="550" w:type="dxa"/>
          </w:tcPr>
          <w:p w:rsidR="00DF0673" w:rsidRPr="00CE3153"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p>
        </w:tc>
      </w:tr>
      <w:tr w:rsidR="00DF0673" w:rsidRPr="00C36895" w:rsidTr="004A1462">
        <w:trPr>
          <w:cantSplit/>
          <w:trHeight w:val="1134"/>
        </w:trPr>
        <w:tc>
          <w:tcPr>
            <w:tcW w:w="534"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lastRenderedPageBreak/>
              <w:t>1.</w:t>
            </w:r>
          </w:p>
        </w:tc>
        <w:tc>
          <w:tcPr>
            <w:tcW w:w="2409" w:type="dxa"/>
            <w:gridSpan w:val="3"/>
            <w:tcBorders>
              <w:right w:val="single" w:sz="18" w:space="0" w:color="auto"/>
            </w:tcBorders>
          </w:tcPr>
          <w:p w:rsidR="00DF0673" w:rsidRDefault="00DF0673" w:rsidP="004A1462">
            <w:pPr>
              <w:autoSpaceDE w:val="0"/>
              <w:autoSpaceDN w:val="0"/>
              <w:adjustRightInd w:val="0"/>
              <w:rPr>
                <w:rFonts w:ascii="Times New Roman" w:eastAsia="Times New Roman" w:hAnsi="Times New Roman" w:cs="Times New Roman"/>
                <w:bCs/>
                <w:color w:val="0D0D0D" w:themeColor="text1" w:themeTint="F2"/>
                <w:sz w:val="24"/>
                <w:szCs w:val="24"/>
              </w:rPr>
            </w:pPr>
            <w:r w:rsidRPr="00FB3FEA">
              <w:rPr>
                <w:rFonts w:ascii="Times New Roman" w:eastAsia="Times New Roman" w:hAnsi="Times New Roman" w:cs="Times New Roman"/>
                <w:b/>
                <w:bCs/>
                <w:color w:val="0D0D0D" w:themeColor="text1" w:themeTint="F2"/>
                <w:sz w:val="24"/>
                <w:szCs w:val="24"/>
              </w:rPr>
              <w:t>Основное мероприятие</w:t>
            </w:r>
            <w:r w:rsidRPr="00C36895">
              <w:rPr>
                <w:rFonts w:ascii="Times New Roman" w:eastAsia="Times New Roman" w:hAnsi="Times New Roman" w:cs="Times New Roman"/>
                <w:b/>
                <w:bCs/>
                <w:i/>
                <w:color w:val="0D0D0D" w:themeColor="text1" w:themeTint="F2"/>
                <w:sz w:val="24"/>
                <w:szCs w:val="24"/>
              </w:rPr>
              <w:t>:</w:t>
            </w:r>
            <w:r w:rsidRPr="00C36895">
              <w:rPr>
                <w:rFonts w:ascii="Times New Roman" w:eastAsia="Times New Roman" w:hAnsi="Times New Roman" w:cs="Times New Roman"/>
                <w:bCs/>
                <w:color w:val="0D0D0D" w:themeColor="text1" w:themeTint="F2"/>
                <w:sz w:val="24"/>
                <w:szCs w:val="24"/>
              </w:rPr>
              <w:t xml:space="preserve"> </w:t>
            </w:r>
            <w:r>
              <w:rPr>
                <w:rFonts w:ascii="Times New Roman" w:eastAsia="Times New Roman" w:hAnsi="Times New Roman" w:cs="Times New Roman"/>
                <w:bCs/>
                <w:color w:val="0D0D0D" w:themeColor="text1" w:themeTint="F2"/>
                <w:sz w:val="24"/>
                <w:szCs w:val="24"/>
              </w:rPr>
              <w:t xml:space="preserve">Финансовая поддержка на содержание парковой деятельности МУП «Городской парк культуры </w:t>
            </w:r>
          </w:p>
          <w:p w:rsidR="00DF0673" w:rsidRPr="00C36895" w:rsidRDefault="00DF0673" w:rsidP="004A1462">
            <w:pPr>
              <w:autoSpaceDE w:val="0"/>
              <w:autoSpaceDN w:val="0"/>
              <w:adjustRightInd w:val="0"/>
              <w:spacing w:line="140" w:lineRule="atLeast"/>
              <w:outlineLvl w:val="0"/>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и отдыха»</w:t>
            </w:r>
          </w:p>
        </w:tc>
        <w:tc>
          <w:tcPr>
            <w:tcW w:w="719" w:type="dxa"/>
            <w:tcBorders>
              <w:left w:val="single" w:sz="18" w:space="0" w:color="auto"/>
            </w:tcBorders>
            <w:textDirection w:val="btLr"/>
          </w:tcPr>
          <w:p w:rsidR="00DF0673" w:rsidRPr="00CC6AE3" w:rsidRDefault="00754A46"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Pr>
                <w:rFonts w:ascii="Times New Roman" w:eastAsia="Times New Roman" w:hAnsi="Times New Roman" w:cs="Times New Roman"/>
                <w:bCs/>
                <w:color w:val="0D0D0D" w:themeColor="text1" w:themeTint="F2"/>
              </w:rPr>
              <w:t>90 828,4</w:t>
            </w:r>
          </w:p>
        </w:tc>
        <w:tc>
          <w:tcPr>
            <w:tcW w:w="607" w:type="dxa"/>
            <w:textDirection w:val="btLr"/>
          </w:tcPr>
          <w:p w:rsidR="00DF0673" w:rsidRPr="00CC6AE3" w:rsidRDefault="00754A46"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Pr>
                <w:rFonts w:ascii="Times New Roman" w:eastAsia="Times New Roman" w:hAnsi="Times New Roman" w:cs="Times New Roman"/>
                <w:bCs/>
                <w:color w:val="0D0D0D" w:themeColor="text1" w:themeTint="F2"/>
              </w:rPr>
              <w:t>90 828,4</w:t>
            </w:r>
          </w:p>
        </w:tc>
        <w:tc>
          <w:tcPr>
            <w:tcW w:w="588" w:type="dxa"/>
            <w:tcBorders>
              <w:right w:val="single" w:sz="18" w:space="0" w:color="auto"/>
            </w:tcBorders>
            <w:textDirection w:val="btL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
                <w:bCs/>
                <w:color w:val="0D0D0D" w:themeColor="text1" w:themeTint="F2"/>
              </w:rPr>
            </w:pPr>
          </w:p>
        </w:tc>
        <w:tc>
          <w:tcPr>
            <w:tcW w:w="833" w:type="dxa"/>
            <w:tcBorders>
              <w:left w:val="single" w:sz="18" w:space="0" w:color="auto"/>
            </w:tcBorders>
            <w:textDirection w:val="btLr"/>
          </w:tcPr>
          <w:p w:rsidR="00DF0673" w:rsidRPr="00CC6AE3" w:rsidRDefault="00DF0673" w:rsidP="008A5341">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17</w:t>
            </w:r>
            <w:r>
              <w:rPr>
                <w:rFonts w:ascii="Times New Roman" w:eastAsia="Times New Roman" w:hAnsi="Times New Roman" w:cs="Times New Roman"/>
                <w:bCs/>
                <w:color w:val="0D0D0D" w:themeColor="text1" w:themeTint="F2"/>
              </w:rPr>
              <w:t xml:space="preserve"> </w:t>
            </w:r>
            <w:r w:rsidR="008A5341">
              <w:rPr>
                <w:rFonts w:ascii="Times New Roman" w:eastAsia="Times New Roman" w:hAnsi="Times New Roman" w:cs="Times New Roman"/>
                <w:bCs/>
                <w:color w:val="0D0D0D" w:themeColor="text1" w:themeTint="F2"/>
              </w:rPr>
              <w:t>345,1</w:t>
            </w:r>
          </w:p>
        </w:tc>
        <w:tc>
          <w:tcPr>
            <w:tcW w:w="742" w:type="dxa"/>
            <w:textDirection w:val="btLr"/>
          </w:tcPr>
          <w:p w:rsidR="00754A46" w:rsidRDefault="00754A46"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p>
          <w:p w:rsidR="00DF0673" w:rsidRPr="00CC6AE3" w:rsidRDefault="008A5341"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17</w:t>
            </w:r>
            <w:r>
              <w:rPr>
                <w:rFonts w:ascii="Times New Roman" w:eastAsia="Times New Roman" w:hAnsi="Times New Roman" w:cs="Times New Roman"/>
                <w:bCs/>
                <w:color w:val="0D0D0D" w:themeColor="text1" w:themeTint="F2"/>
              </w:rPr>
              <w:t xml:space="preserve"> 345,1</w:t>
            </w:r>
          </w:p>
        </w:tc>
        <w:tc>
          <w:tcPr>
            <w:tcW w:w="550" w:type="dxa"/>
            <w:tcBorders>
              <w:righ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17</w:t>
            </w:r>
            <w:r>
              <w:rPr>
                <w:rFonts w:ascii="Times New Roman" w:eastAsia="Times New Roman" w:hAnsi="Times New Roman" w:cs="Times New Roman"/>
                <w:bCs/>
                <w:color w:val="0D0D0D" w:themeColor="text1" w:themeTint="F2"/>
              </w:rPr>
              <w:t xml:space="preserve"> </w:t>
            </w:r>
            <w:r w:rsidRPr="00CC6AE3">
              <w:rPr>
                <w:rFonts w:ascii="Times New Roman" w:eastAsia="Times New Roman" w:hAnsi="Times New Roman" w:cs="Times New Roman"/>
                <w:bCs/>
                <w:color w:val="0D0D0D" w:themeColor="text1" w:themeTint="F2"/>
              </w:rPr>
              <w:t>884,0</w:t>
            </w:r>
          </w:p>
        </w:tc>
        <w:tc>
          <w:tcPr>
            <w:tcW w:w="568" w:type="dxa"/>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17</w:t>
            </w:r>
            <w:r>
              <w:rPr>
                <w:rFonts w:ascii="Times New Roman" w:eastAsia="Times New Roman" w:hAnsi="Times New Roman" w:cs="Times New Roman"/>
                <w:bCs/>
                <w:color w:val="0D0D0D" w:themeColor="text1" w:themeTint="F2"/>
              </w:rPr>
              <w:t xml:space="preserve"> </w:t>
            </w:r>
            <w:r w:rsidRPr="00CC6AE3">
              <w:rPr>
                <w:rFonts w:ascii="Times New Roman" w:eastAsia="Times New Roman" w:hAnsi="Times New Roman" w:cs="Times New Roman"/>
                <w:bCs/>
                <w:color w:val="0D0D0D" w:themeColor="text1" w:themeTint="F2"/>
              </w:rPr>
              <w:t>884,0</w:t>
            </w:r>
          </w:p>
        </w:tc>
        <w:tc>
          <w:tcPr>
            <w:tcW w:w="550" w:type="dxa"/>
            <w:tcBorders>
              <w:right w:val="single" w:sz="18" w:space="0" w:color="auto"/>
            </w:tcBorders>
            <w:textDirection w:val="btLr"/>
            <w:vAlign w:val="cente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18</w:t>
            </w:r>
            <w:r>
              <w:rPr>
                <w:rFonts w:ascii="Times New Roman" w:eastAsia="Times New Roman" w:hAnsi="Times New Roman" w:cs="Times New Roman"/>
                <w:bCs/>
                <w:color w:val="0D0D0D" w:themeColor="text1" w:themeTint="F2"/>
              </w:rPr>
              <w:t xml:space="preserve"> </w:t>
            </w:r>
            <w:r w:rsidRPr="00CC6AE3">
              <w:rPr>
                <w:rFonts w:ascii="Times New Roman" w:eastAsia="Times New Roman" w:hAnsi="Times New Roman" w:cs="Times New Roman"/>
                <w:bCs/>
                <w:color w:val="0D0D0D" w:themeColor="text1" w:themeTint="F2"/>
              </w:rPr>
              <w:t>533,1</w:t>
            </w:r>
          </w:p>
        </w:tc>
        <w:tc>
          <w:tcPr>
            <w:tcW w:w="568" w:type="dxa"/>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18</w:t>
            </w:r>
            <w:r>
              <w:rPr>
                <w:rFonts w:ascii="Times New Roman" w:eastAsia="Times New Roman" w:hAnsi="Times New Roman" w:cs="Times New Roman"/>
                <w:bCs/>
                <w:color w:val="0D0D0D" w:themeColor="text1" w:themeTint="F2"/>
              </w:rPr>
              <w:t xml:space="preserve"> </w:t>
            </w:r>
            <w:r w:rsidRPr="00CC6AE3">
              <w:rPr>
                <w:rFonts w:ascii="Times New Roman" w:eastAsia="Times New Roman" w:hAnsi="Times New Roman" w:cs="Times New Roman"/>
                <w:bCs/>
                <w:color w:val="0D0D0D" w:themeColor="text1" w:themeTint="F2"/>
              </w:rPr>
              <w:t>533,1</w:t>
            </w:r>
          </w:p>
        </w:tc>
        <w:tc>
          <w:tcPr>
            <w:tcW w:w="550" w:type="dxa"/>
            <w:tcBorders>
              <w:right w:val="single" w:sz="18" w:space="0" w:color="auto"/>
            </w:tcBorders>
            <w:textDirection w:val="btLr"/>
            <w:vAlign w:val="cente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18</w:t>
            </w:r>
            <w:r>
              <w:rPr>
                <w:rFonts w:ascii="Times New Roman" w:eastAsia="Times New Roman" w:hAnsi="Times New Roman" w:cs="Times New Roman"/>
                <w:bCs/>
                <w:color w:val="0D0D0D" w:themeColor="text1" w:themeTint="F2"/>
              </w:rPr>
              <w:t xml:space="preserve"> </w:t>
            </w:r>
            <w:r w:rsidRPr="00CC6AE3">
              <w:rPr>
                <w:rFonts w:ascii="Times New Roman" w:eastAsia="Times New Roman" w:hAnsi="Times New Roman" w:cs="Times New Roman"/>
                <w:bCs/>
                <w:color w:val="0D0D0D" w:themeColor="text1" w:themeTint="F2"/>
              </w:rPr>
              <w:t>533,1</w:t>
            </w:r>
          </w:p>
        </w:tc>
        <w:tc>
          <w:tcPr>
            <w:tcW w:w="568" w:type="dxa"/>
            <w:tcBorders>
              <w:right w:val="single" w:sz="6"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18</w:t>
            </w:r>
            <w:r>
              <w:rPr>
                <w:rFonts w:ascii="Times New Roman" w:eastAsia="Times New Roman" w:hAnsi="Times New Roman" w:cs="Times New Roman"/>
                <w:bCs/>
                <w:color w:val="0D0D0D" w:themeColor="text1" w:themeTint="F2"/>
              </w:rPr>
              <w:t xml:space="preserve"> </w:t>
            </w:r>
            <w:r w:rsidRPr="00CC6AE3">
              <w:rPr>
                <w:rFonts w:ascii="Times New Roman" w:eastAsia="Times New Roman" w:hAnsi="Times New Roman" w:cs="Times New Roman"/>
                <w:bCs/>
                <w:color w:val="0D0D0D" w:themeColor="text1" w:themeTint="F2"/>
              </w:rPr>
              <w:t>533,1</w:t>
            </w:r>
          </w:p>
        </w:tc>
        <w:tc>
          <w:tcPr>
            <w:tcW w:w="550" w:type="dxa"/>
            <w:tcBorders>
              <w:left w:val="single" w:sz="6" w:space="0" w:color="auto"/>
              <w:right w:val="single" w:sz="18" w:space="0" w:color="auto"/>
            </w:tcBorders>
            <w:textDirection w:val="btLr"/>
            <w:vAlign w:val="cente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18</w:t>
            </w:r>
            <w:r>
              <w:rPr>
                <w:rFonts w:ascii="Times New Roman" w:eastAsia="Times New Roman" w:hAnsi="Times New Roman" w:cs="Times New Roman"/>
                <w:bCs/>
                <w:color w:val="0D0D0D" w:themeColor="text1" w:themeTint="F2"/>
              </w:rPr>
              <w:t xml:space="preserve"> </w:t>
            </w:r>
            <w:r w:rsidRPr="00CC6AE3">
              <w:rPr>
                <w:rFonts w:ascii="Times New Roman" w:eastAsia="Times New Roman" w:hAnsi="Times New Roman" w:cs="Times New Roman"/>
                <w:bCs/>
                <w:color w:val="0D0D0D" w:themeColor="text1" w:themeTint="F2"/>
              </w:rPr>
              <w:t>533,1</w:t>
            </w:r>
          </w:p>
        </w:tc>
        <w:tc>
          <w:tcPr>
            <w:tcW w:w="568" w:type="dxa"/>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18</w:t>
            </w:r>
            <w:r>
              <w:rPr>
                <w:rFonts w:ascii="Times New Roman" w:eastAsia="Times New Roman" w:hAnsi="Times New Roman" w:cs="Times New Roman"/>
                <w:bCs/>
                <w:color w:val="0D0D0D" w:themeColor="text1" w:themeTint="F2"/>
              </w:rPr>
              <w:t xml:space="preserve"> </w:t>
            </w:r>
            <w:r w:rsidRPr="00CC6AE3">
              <w:rPr>
                <w:rFonts w:ascii="Times New Roman" w:eastAsia="Times New Roman" w:hAnsi="Times New Roman" w:cs="Times New Roman"/>
                <w:bCs/>
                <w:color w:val="0D0D0D" w:themeColor="text1" w:themeTint="F2"/>
              </w:rPr>
              <w:t>533,1</w:t>
            </w:r>
          </w:p>
        </w:tc>
        <w:tc>
          <w:tcPr>
            <w:tcW w:w="550"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
                <w:bCs/>
                <w:color w:val="0D0D0D" w:themeColor="text1" w:themeTint="F2"/>
                <w:sz w:val="24"/>
                <w:szCs w:val="24"/>
              </w:rPr>
            </w:pPr>
          </w:p>
        </w:tc>
      </w:tr>
      <w:tr w:rsidR="00DF0673" w:rsidRPr="00C36895" w:rsidTr="004A1462">
        <w:trPr>
          <w:cantSplit/>
          <w:trHeight w:val="1134"/>
        </w:trPr>
        <w:tc>
          <w:tcPr>
            <w:tcW w:w="534"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sidRPr="00C36895">
              <w:rPr>
                <w:rFonts w:ascii="Times New Roman" w:eastAsia="Times New Roman" w:hAnsi="Times New Roman" w:cs="Times New Roman"/>
                <w:bCs/>
                <w:color w:val="0D0D0D" w:themeColor="text1" w:themeTint="F2"/>
                <w:sz w:val="24"/>
                <w:szCs w:val="24"/>
              </w:rPr>
              <w:t>1.1.</w:t>
            </w:r>
          </w:p>
        </w:tc>
        <w:tc>
          <w:tcPr>
            <w:tcW w:w="2409" w:type="dxa"/>
            <w:gridSpan w:val="3"/>
            <w:tcBorders>
              <w:right w:val="single" w:sz="18" w:space="0" w:color="auto"/>
            </w:tcBorders>
          </w:tcPr>
          <w:p w:rsidR="00DF0673" w:rsidRPr="00C36895" w:rsidRDefault="00DF0673" w:rsidP="004A1462">
            <w:pPr>
              <w:rPr>
                <w:rFonts w:ascii="Times New Roman" w:hAnsi="Times New Roman" w:cs="Times New Roman"/>
                <w:color w:val="0D0D0D" w:themeColor="text1" w:themeTint="F2"/>
                <w:sz w:val="24"/>
                <w:szCs w:val="24"/>
              </w:rPr>
            </w:pPr>
            <w:r>
              <w:rPr>
                <w:rFonts w:ascii="Times New Roman" w:eastAsia="Times New Roman" w:hAnsi="Times New Roman" w:cs="Times New Roman"/>
                <w:bCs/>
                <w:color w:val="0D0D0D" w:themeColor="text1" w:themeTint="F2"/>
                <w:sz w:val="24"/>
                <w:szCs w:val="24"/>
              </w:rPr>
              <w:t>Субсидия МУП «Городской парк культуры и отдыха» на парковую деятельность</w:t>
            </w:r>
          </w:p>
        </w:tc>
        <w:tc>
          <w:tcPr>
            <w:tcW w:w="719" w:type="dxa"/>
            <w:tcBorders>
              <w:left w:val="single" w:sz="18" w:space="0" w:color="auto"/>
            </w:tcBorders>
            <w:textDirection w:val="btLr"/>
          </w:tcPr>
          <w:p w:rsidR="00DF0673" w:rsidRPr="00C36895" w:rsidRDefault="00DF0673" w:rsidP="00754A46">
            <w:pPr>
              <w:autoSpaceDE w:val="0"/>
              <w:autoSpaceDN w:val="0"/>
              <w:adjustRightInd w:val="0"/>
              <w:spacing w:line="140" w:lineRule="atLeast"/>
              <w:ind w:left="113" w:right="113"/>
              <w:jc w:val="center"/>
              <w:outlineLvl w:val="0"/>
              <w:rPr>
                <w:rFonts w:ascii="Times New Roman" w:eastAsia="Times New Roman" w:hAnsi="Times New Roman" w:cs="Times New Roman"/>
                <w:b/>
                <w:bCs/>
                <w:color w:val="0D0D0D" w:themeColor="text1" w:themeTint="F2"/>
                <w:sz w:val="24"/>
                <w:szCs w:val="24"/>
              </w:rPr>
            </w:pPr>
            <w:r>
              <w:rPr>
                <w:rFonts w:ascii="Times New Roman" w:eastAsia="Times New Roman" w:hAnsi="Times New Roman" w:cs="Times New Roman"/>
                <w:bCs/>
                <w:color w:val="0D0D0D" w:themeColor="text1" w:themeTint="F2"/>
              </w:rPr>
              <w:t>90 </w:t>
            </w:r>
            <w:r w:rsidR="00754A46">
              <w:rPr>
                <w:rFonts w:ascii="Times New Roman" w:eastAsia="Times New Roman" w:hAnsi="Times New Roman" w:cs="Times New Roman"/>
                <w:bCs/>
                <w:color w:val="0D0D0D" w:themeColor="text1" w:themeTint="F2"/>
              </w:rPr>
              <w:t>828,4</w:t>
            </w:r>
          </w:p>
        </w:tc>
        <w:tc>
          <w:tcPr>
            <w:tcW w:w="607" w:type="dxa"/>
            <w:textDirection w:val="btLr"/>
          </w:tcPr>
          <w:p w:rsidR="00DF0673" w:rsidRPr="00C36895" w:rsidRDefault="00754A46" w:rsidP="004A1462">
            <w:pPr>
              <w:autoSpaceDE w:val="0"/>
              <w:autoSpaceDN w:val="0"/>
              <w:adjustRightInd w:val="0"/>
              <w:spacing w:line="140" w:lineRule="atLeast"/>
              <w:ind w:left="113" w:right="113"/>
              <w:jc w:val="center"/>
              <w:outlineLvl w:val="0"/>
              <w:rPr>
                <w:rFonts w:ascii="Times New Roman" w:eastAsia="Times New Roman" w:hAnsi="Times New Roman" w:cs="Times New Roman"/>
                <w:b/>
                <w:bCs/>
                <w:color w:val="0D0D0D" w:themeColor="text1" w:themeTint="F2"/>
                <w:sz w:val="24"/>
                <w:szCs w:val="24"/>
              </w:rPr>
            </w:pPr>
            <w:r>
              <w:rPr>
                <w:rFonts w:ascii="Times New Roman" w:eastAsia="Times New Roman" w:hAnsi="Times New Roman" w:cs="Times New Roman"/>
                <w:bCs/>
                <w:color w:val="0D0D0D" w:themeColor="text1" w:themeTint="F2"/>
              </w:rPr>
              <w:t>90 828,4</w:t>
            </w:r>
          </w:p>
        </w:tc>
        <w:tc>
          <w:tcPr>
            <w:tcW w:w="588" w:type="dxa"/>
            <w:tcBorders>
              <w:right w:val="single" w:sz="18" w:space="0" w:color="auto"/>
            </w:tcBorders>
            <w:textDirection w:val="btL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
                <w:bCs/>
                <w:color w:val="0D0D0D" w:themeColor="text1" w:themeTint="F2"/>
                <w:sz w:val="24"/>
                <w:szCs w:val="24"/>
              </w:rPr>
            </w:pPr>
          </w:p>
        </w:tc>
        <w:tc>
          <w:tcPr>
            <w:tcW w:w="833" w:type="dxa"/>
            <w:tcBorders>
              <w:left w:val="single" w:sz="18" w:space="0" w:color="auto"/>
            </w:tcBorders>
            <w:textDirection w:val="btLr"/>
          </w:tcPr>
          <w:p w:rsidR="00DF0673" w:rsidRPr="00CC6AE3" w:rsidRDefault="00DF0673" w:rsidP="008A5341">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17</w:t>
            </w:r>
            <w:r w:rsidR="008A5341">
              <w:rPr>
                <w:rFonts w:ascii="Times New Roman" w:eastAsia="Times New Roman" w:hAnsi="Times New Roman" w:cs="Times New Roman"/>
                <w:bCs/>
                <w:color w:val="0D0D0D" w:themeColor="text1" w:themeTint="F2"/>
              </w:rPr>
              <w:t>345</w:t>
            </w:r>
            <w:r w:rsidRPr="00CC6AE3">
              <w:rPr>
                <w:rFonts w:ascii="Times New Roman" w:eastAsia="Times New Roman" w:hAnsi="Times New Roman" w:cs="Times New Roman"/>
                <w:bCs/>
                <w:color w:val="0D0D0D" w:themeColor="text1" w:themeTint="F2"/>
              </w:rPr>
              <w:t>,</w:t>
            </w:r>
            <w:r w:rsidR="008A5341">
              <w:rPr>
                <w:rFonts w:ascii="Times New Roman" w:eastAsia="Times New Roman" w:hAnsi="Times New Roman" w:cs="Times New Roman"/>
                <w:bCs/>
                <w:color w:val="0D0D0D" w:themeColor="text1" w:themeTint="F2"/>
              </w:rPr>
              <w:t>1</w:t>
            </w:r>
          </w:p>
        </w:tc>
        <w:tc>
          <w:tcPr>
            <w:tcW w:w="742" w:type="dxa"/>
            <w:textDirection w:val="btLr"/>
          </w:tcPr>
          <w:p w:rsidR="00DF0673" w:rsidRPr="00CC6AE3" w:rsidRDefault="008A5341"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17</w:t>
            </w:r>
            <w:r>
              <w:rPr>
                <w:rFonts w:ascii="Times New Roman" w:eastAsia="Times New Roman" w:hAnsi="Times New Roman" w:cs="Times New Roman"/>
                <w:bCs/>
                <w:color w:val="0D0D0D" w:themeColor="text1" w:themeTint="F2"/>
              </w:rPr>
              <w:t>345</w:t>
            </w:r>
            <w:r w:rsidRPr="00CC6AE3">
              <w:rPr>
                <w:rFonts w:ascii="Times New Roman" w:eastAsia="Times New Roman" w:hAnsi="Times New Roman" w:cs="Times New Roman"/>
                <w:bCs/>
                <w:color w:val="0D0D0D" w:themeColor="text1" w:themeTint="F2"/>
              </w:rPr>
              <w:t>,</w:t>
            </w:r>
            <w:r>
              <w:rPr>
                <w:rFonts w:ascii="Times New Roman" w:eastAsia="Times New Roman" w:hAnsi="Times New Roman" w:cs="Times New Roman"/>
                <w:bCs/>
                <w:color w:val="0D0D0D" w:themeColor="text1" w:themeTint="F2"/>
              </w:rPr>
              <w:t>1</w:t>
            </w:r>
          </w:p>
        </w:tc>
        <w:tc>
          <w:tcPr>
            <w:tcW w:w="550" w:type="dxa"/>
            <w:tcBorders>
              <w:right w:val="single" w:sz="18" w:space="0" w:color="auto"/>
            </w:tcBorders>
            <w:textDirection w:val="btLr"/>
            <w:vAlign w:val="cente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17884,0</w:t>
            </w:r>
          </w:p>
        </w:tc>
        <w:tc>
          <w:tcPr>
            <w:tcW w:w="568" w:type="dxa"/>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17884,0</w:t>
            </w:r>
          </w:p>
        </w:tc>
        <w:tc>
          <w:tcPr>
            <w:tcW w:w="550" w:type="dxa"/>
            <w:tcBorders>
              <w:right w:val="single" w:sz="18" w:space="0" w:color="auto"/>
            </w:tcBorders>
            <w:textDirection w:val="btLr"/>
            <w:vAlign w:val="cente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18533,1</w:t>
            </w:r>
          </w:p>
        </w:tc>
        <w:tc>
          <w:tcPr>
            <w:tcW w:w="568" w:type="dxa"/>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18533,1</w:t>
            </w:r>
          </w:p>
        </w:tc>
        <w:tc>
          <w:tcPr>
            <w:tcW w:w="550" w:type="dxa"/>
            <w:tcBorders>
              <w:right w:val="single" w:sz="18" w:space="0" w:color="auto"/>
            </w:tcBorders>
            <w:textDirection w:val="btLr"/>
            <w:vAlign w:val="cente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18533,1</w:t>
            </w:r>
          </w:p>
        </w:tc>
        <w:tc>
          <w:tcPr>
            <w:tcW w:w="568" w:type="dxa"/>
            <w:tcBorders>
              <w:right w:val="single" w:sz="6"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18533,1</w:t>
            </w:r>
          </w:p>
        </w:tc>
        <w:tc>
          <w:tcPr>
            <w:tcW w:w="550" w:type="dxa"/>
            <w:tcBorders>
              <w:left w:val="single" w:sz="6" w:space="0" w:color="auto"/>
              <w:right w:val="single" w:sz="18" w:space="0" w:color="auto"/>
            </w:tcBorders>
            <w:textDirection w:val="btLr"/>
            <w:vAlign w:val="cente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18533,1</w:t>
            </w:r>
          </w:p>
        </w:tc>
        <w:tc>
          <w:tcPr>
            <w:tcW w:w="568" w:type="dxa"/>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18533,1</w:t>
            </w:r>
          </w:p>
        </w:tc>
        <w:tc>
          <w:tcPr>
            <w:tcW w:w="550"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
                <w:bCs/>
                <w:color w:val="0D0D0D" w:themeColor="text1" w:themeTint="F2"/>
                <w:sz w:val="24"/>
                <w:szCs w:val="24"/>
              </w:rPr>
            </w:pPr>
          </w:p>
        </w:tc>
      </w:tr>
      <w:tr w:rsidR="00DF0673" w:rsidRPr="00C36895" w:rsidTr="004A1462">
        <w:trPr>
          <w:cantSplit/>
          <w:trHeight w:val="1134"/>
        </w:trPr>
        <w:tc>
          <w:tcPr>
            <w:tcW w:w="534" w:type="dxa"/>
          </w:tcPr>
          <w:p w:rsidR="00DF0673" w:rsidRPr="00C36895" w:rsidRDefault="00DF0673" w:rsidP="004A1462">
            <w:pPr>
              <w:autoSpaceDE w:val="0"/>
              <w:autoSpaceDN w:val="0"/>
              <w:adjustRightInd w:val="0"/>
              <w:spacing w:line="140" w:lineRule="atLeast"/>
              <w:outlineLvl w:val="0"/>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 xml:space="preserve">2. </w:t>
            </w:r>
          </w:p>
        </w:tc>
        <w:tc>
          <w:tcPr>
            <w:tcW w:w="2409" w:type="dxa"/>
            <w:gridSpan w:val="3"/>
            <w:tcBorders>
              <w:right w:val="single" w:sz="18" w:space="0" w:color="auto"/>
            </w:tcBorders>
          </w:tcPr>
          <w:p w:rsidR="00DF0673" w:rsidRPr="00C36895" w:rsidRDefault="00DF0673" w:rsidP="004A1462">
            <w:pPr>
              <w:autoSpaceDE w:val="0"/>
              <w:autoSpaceDN w:val="0"/>
              <w:adjustRightInd w:val="0"/>
              <w:spacing w:line="140" w:lineRule="atLeast"/>
              <w:outlineLvl w:val="0"/>
              <w:rPr>
                <w:rFonts w:ascii="Times New Roman" w:eastAsia="Times New Roman" w:hAnsi="Times New Roman" w:cs="Times New Roman"/>
                <w:bCs/>
                <w:color w:val="0D0D0D" w:themeColor="text1" w:themeTint="F2"/>
                <w:sz w:val="24"/>
                <w:szCs w:val="24"/>
              </w:rPr>
            </w:pPr>
            <w:r w:rsidRPr="00FB3FEA">
              <w:rPr>
                <w:rFonts w:ascii="Times New Roman" w:eastAsia="Times New Roman" w:hAnsi="Times New Roman" w:cs="Times New Roman"/>
                <w:b/>
                <w:bCs/>
                <w:color w:val="0D0D0D" w:themeColor="text1" w:themeTint="F2"/>
                <w:sz w:val="24"/>
                <w:szCs w:val="24"/>
              </w:rPr>
              <w:t>Основное мероприятие</w:t>
            </w:r>
            <w:r w:rsidRPr="00C36895">
              <w:rPr>
                <w:rFonts w:ascii="Times New Roman" w:eastAsia="Times New Roman" w:hAnsi="Times New Roman" w:cs="Times New Roman"/>
                <w:b/>
                <w:bCs/>
                <w:i/>
                <w:color w:val="0D0D0D" w:themeColor="text1" w:themeTint="F2"/>
                <w:sz w:val="24"/>
                <w:szCs w:val="24"/>
              </w:rPr>
              <w:t>:</w:t>
            </w:r>
            <w:r w:rsidRPr="00C36895">
              <w:rPr>
                <w:rFonts w:ascii="Times New Roman" w:eastAsia="Times New Roman" w:hAnsi="Times New Roman" w:cs="Times New Roman"/>
                <w:bCs/>
                <w:color w:val="0D0D0D" w:themeColor="text1" w:themeTint="F2"/>
                <w:sz w:val="24"/>
                <w:szCs w:val="24"/>
              </w:rPr>
              <w:t xml:space="preserve"> </w:t>
            </w:r>
            <w:r>
              <w:rPr>
                <w:rFonts w:ascii="Times New Roman" w:eastAsia="Times New Roman" w:hAnsi="Times New Roman" w:cs="Times New Roman"/>
                <w:bCs/>
                <w:color w:val="0D0D0D" w:themeColor="text1" w:themeTint="F2"/>
                <w:sz w:val="24"/>
                <w:szCs w:val="24"/>
              </w:rPr>
              <w:t>Финансовая поддержка на содержание бассейна МУП «Городской парк культуры и отдыха»</w:t>
            </w:r>
          </w:p>
        </w:tc>
        <w:tc>
          <w:tcPr>
            <w:tcW w:w="719"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p>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Pr>
                <w:rFonts w:ascii="Times New Roman" w:eastAsia="Times New Roman" w:hAnsi="Times New Roman" w:cs="Times New Roman"/>
                <w:bCs/>
                <w:color w:val="0D0D0D" w:themeColor="text1" w:themeTint="F2"/>
              </w:rPr>
              <w:t>29 206,0</w:t>
            </w:r>
          </w:p>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p>
        </w:tc>
        <w:tc>
          <w:tcPr>
            <w:tcW w:w="607" w:type="dxa"/>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Pr>
                <w:rFonts w:ascii="Times New Roman" w:eastAsia="Times New Roman" w:hAnsi="Times New Roman" w:cs="Times New Roman"/>
                <w:bCs/>
                <w:color w:val="0D0D0D" w:themeColor="text1" w:themeTint="F2"/>
              </w:rPr>
              <w:t>29 206,0</w:t>
            </w:r>
          </w:p>
        </w:tc>
        <w:tc>
          <w:tcPr>
            <w:tcW w:w="588" w:type="dxa"/>
            <w:tcBorders>
              <w:righ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4711,2</w:t>
            </w:r>
          </w:p>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p>
        </w:tc>
        <w:tc>
          <w:tcPr>
            <w:tcW w:w="742" w:type="dxa"/>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4711,2</w:t>
            </w:r>
          </w:p>
        </w:tc>
        <w:tc>
          <w:tcPr>
            <w:tcW w:w="550" w:type="dxa"/>
            <w:tcBorders>
              <w:righ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5470,9</w:t>
            </w:r>
          </w:p>
        </w:tc>
        <w:tc>
          <w:tcPr>
            <w:tcW w:w="568" w:type="dxa"/>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5470,9</w:t>
            </w:r>
          </w:p>
        </w:tc>
        <w:tc>
          <w:tcPr>
            <w:tcW w:w="550" w:type="dxa"/>
            <w:tcBorders>
              <w:right w:val="single" w:sz="18" w:space="0" w:color="auto"/>
            </w:tcBorders>
            <w:textDirection w:val="btLr"/>
            <w:vAlign w:val="cente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6341,3</w:t>
            </w:r>
          </w:p>
        </w:tc>
        <w:tc>
          <w:tcPr>
            <w:tcW w:w="568" w:type="dxa"/>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6341,3</w:t>
            </w:r>
          </w:p>
        </w:tc>
        <w:tc>
          <w:tcPr>
            <w:tcW w:w="550" w:type="dxa"/>
            <w:tcBorders>
              <w:right w:val="single" w:sz="18" w:space="0" w:color="auto"/>
            </w:tcBorders>
            <w:textDirection w:val="btLr"/>
            <w:vAlign w:val="cente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6341,3</w:t>
            </w:r>
          </w:p>
        </w:tc>
        <w:tc>
          <w:tcPr>
            <w:tcW w:w="568" w:type="dxa"/>
            <w:tcBorders>
              <w:right w:val="single" w:sz="6"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6341,3</w:t>
            </w:r>
          </w:p>
        </w:tc>
        <w:tc>
          <w:tcPr>
            <w:tcW w:w="550" w:type="dxa"/>
            <w:tcBorders>
              <w:left w:val="single" w:sz="6" w:space="0" w:color="auto"/>
              <w:right w:val="single" w:sz="18" w:space="0" w:color="auto"/>
            </w:tcBorders>
            <w:textDirection w:val="btLr"/>
            <w:vAlign w:val="cente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6341,3</w:t>
            </w:r>
          </w:p>
        </w:tc>
        <w:tc>
          <w:tcPr>
            <w:tcW w:w="568" w:type="dxa"/>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6341,3</w:t>
            </w:r>
          </w:p>
        </w:tc>
        <w:tc>
          <w:tcPr>
            <w:tcW w:w="550" w:type="dxa"/>
            <w:vAlign w:val="center"/>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
                <w:bCs/>
                <w:color w:val="0D0D0D" w:themeColor="text1" w:themeTint="F2"/>
                <w:sz w:val="24"/>
                <w:szCs w:val="24"/>
              </w:rPr>
            </w:pPr>
          </w:p>
        </w:tc>
      </w:tr>
      <w:tr w:rsidR="00DF0673" w:rsidRPr="00C36895" w:rsidTr="004A1462">
        <w:trPr>
          <w:cantSplit/>
          <w:trHeight w:val="1367"/>
        </w:trPr>
        <w:tc>
          <w:tcPr>
            <w:tcW w:w="534" w:type="dxa"/>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2.1</w:t>
            </w:r>
          </w:p>
        </w:tc>
        <w:tc>
          <w:tcPr>
            <w:tcW w:w="2409" w:type="dxa"/>
            <w:gridSpan w:val="3"/>
            <w:tcBorders>
              <w:right w:val="single" w:sz="18" w:space="0" w:color="auto"/>
            </w:tcBorders>
          </w:tcPr>
          <w:p w:rsidR="00DF0673" w:rsidRPr="00C36895" w:rsidRDefault="00DF0673" w:rsidP="004A1462">
            <w:pPr>
              <w:rPr>
                <w:rFonts w:ascii="Times New Roman" w:hAnsi="Times New Roman" w:cs="Times New Roman"/>
                <w:color w:val="0D0D0D" w:themeColor="text1" w:themeTint="F2"/>
                <w:sz w:val="24"/>
                <w:szCs w:val="24"/>
              </w:rPr>
            </w:pPr>
            <w:r>
              <w:rPr>
                <w:rFonts w:ascii="Times New Roman" w:eastAsia="Times New Roman" w:hAnsi="Times New Roman" w:cs="Times New Roman"/>
                <w:bCs/>
                <w:color w:val="0D0D0D" w:themeColor="text1" w:themeTint="F2"/>
                <w:sz w:val="24"/>
                <w:szCs w:val="24"/>
              </w:rPr>
              <w:t>Субсидия МУП «Городской парк культуры и отдыха» на содержание бассейна</w:t>
            </w:r>
          </w:p>
        </w:tc>
        <w:tc>
          <w:tcPr>
            <w:tcW w:w="719"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p>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Pr>
                <w:rFonts w:ascii="Times New Roman" w:eastAsia="Times New Roman" w:hAnsi="Times New Roman" w:cs="Times New Roman"/>
                <w:bCs/>
                <w:color w:val="0D0D0D" w:themeColor="text1" w:themeTint="F2"/>
              </w:rPr>
              <w:t>29 206,0</w:t>
            </w:r>
          </w:p>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p>
        </w:tc>
        <w:tc>
          <w:tcPr>
            <w:tcW w:w="607" w:type="dxa"/>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Pr>
                <w:rFonts w:ascii="Times New Roman" w:eastAsia="Times New Roman" w:hAnsi="Times New Roman" w:cs="Times New Roman"/>
                <w:bCs/>
                <w:color w:val="0D0D0D" w:themeColor="text1" w:themeTint="F2"/>
              </w:rPr>
              <w:t>29 206,0</w:t>
            </w:r>
          </w:p>
        </w:tc>
        <w:tc>
          <w:tcPr>
            <w:tcW w:w="588" w:type="dxa"/>
            <w:tcBorders>
              <w:right w:val="single" w:sz="18" w:space="0" w:color="auto"/>
            </w:tcBorders>
            <w:textDirection w:val="btLr"/>
            <w:vAlign w:val="cente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
                <w:bCs/>
                <w:color w:val="0D0D0D" w:themeColor="text1" w:themeTint="F2"/>
                <w:sz w:val="24"/>
                <w:szCs w:val="24"/>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p>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4711,2</w:t>
            </w:r>
          </w:p>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p>
        </w:tc>
        <w:tc>
          <w:tcPr>
            <w:tcW w:w="742" w:type="dxa"/>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p>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4711,2</w:t>
            </w:r>
          </w:p>
        </w:tc>
        <w:tc>
          <w:tcPr>
            <w:tcW w:w="550" w:type="dxa"/>
            <w:tcBorders>
              <w:right w:val="single" w:sz="18" w:space="0" w:color="auto"/>
            </w:tcBorders>
            <w:textDirection w:val="btLr"/>
            <w:vAlign w:val="cente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5470,9</w:t>
            </w:r>
          </w:p>
        </w:tc>
        <w:tc>
          <w:tcPr>
            <w:tcW w:w="568" w:type="dxa"/>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5470,9</w:t>
            </w:r>
          </w:p>
        </w:tc>
        <w:tc>
          <w:tcPr>
            <w:tcW w:w="550" w:type="dxa"/>
            <w:tcBorders>
              <w:right w:val="single" w:sz="18" w:space="0" w:color="auto"/>
            </w:tcBorders>
            <w:textDirection w:val="btLr"/>
            <w:vAlign w:val="cente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right w:val="single" w:sz="6"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6341,3</w:t>
            </w:r>
          </w:p>
        </w:tc>
        <w:tc>
          <w:tcPr>
            <w:tcW w:w="568" w:type="dxa"/>
            <w:tcBorders>
              <w:left w:val="single" w:sz="6"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6341,3</w:t>
            </w:r>
          </w:p>
        </w:tc>
        <w:tc>
          <w:tcPr>
            <w:tcW w:w="550" w:type="dxa"/>
            <w:tcBorders>
              <w:right w:val="single" w:sz="18" w:space="0" w:color="auto"/>
            </w:tcBorders>
            <w:textDirection w:val="btLr"/>
            <w:vAlign w:val="cente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6341,3</w:t>
            </w:r>
          </w:p>
        </w:tc>
        <w:tc>
          <w:tcPr>
            <w:tcW w:w="568" w:type="dxa"/>
            <w:tcBorders>
              <w:right w:val="single" w:sz="6"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6341,3</w:t>
            </w:r>
          </w:p>
        </w:tc>
        <w:tc>
          <w:tcPr>
            <w:tcW w:w="550" w:type="dxa"/>
            <w:tcBorders>
              <w:left w:val="single" w:sz="6" w:space="0" w:color="auto"/>
              <w:right w:val="single" w:sz="18" w:space="0" w:color="auto"/>
            </w:tcBorders>
            <w:textDirection w:val="btLr"/>
            <w:vAlign w:val="center"/>
          </w:tcPr>
          <w:p w:rsidR="00DF0673" w:rsidRPr="00C36895"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sz w:val="24"/>
                <w:szCs w:val="24"/>
              </w:rPr>
            </w:pPr>
          </w:p>
        </w:tc>
        <w:tc>
          <w:tcPr>
            <w:tcW w:w="833" w:type="dxa"/>
            <w:tcBorders>
              <w:left w:val="single" w:sz="18" w:space="0" w:color="auto"/>
            </w:tcBorders>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6341,3</w:t>
            </w:r>
          </w:p>
        </w:tc>
        <w:tc>
          <w:tcPr>
            <w:tcW w:w="568" w:type="dxa"/>
            <w:textDirection w:val="btLr"/>
            <w:vAlign w:val="center"/>
          </w:tcPr>
          <w:p w:rsidR="00DF0673" w:rsidRPr="00CC6AE3" w:rsidRDefault="00DF0673" w:rsidP="004A1462">
            <w:pPr>
              <w:autoSpaceDE w:val="0"/>
              <w:autoSpaceDN w:val="0"/>
              <w:adjustRightInd w:val="0"/>
              <w:spacing w:line="140" w:lineRule="atLeast"/>
              <w:ind w:left="113" w:right="113"/>
              <w:jc w:val="center"/>
              <w:outlineLvl w:val="0"/>
              <w:rPr>
                <w:rFonts w:ascii="Times New Roman" w:eastAsia="Times New Roman" w:hAnsi="Times New Roman" w:cs="Times New Roman"/>
                <w:bCs/>
                <w:color w:val="0D0D0D" w:themeColor="text1" w:themeTint="F2"/>
              </w:rPr>
            </w:pPr>
            <w:r w:rsidRPr="00CC6AE3">
              <w:rPr>
                <w:rFonts w:ascii="Times New Roman" w:eastAsia="Times New Roman" w:hAnsi="Times New Roman" w:cs="Times New Roman"/>
                <w:bCs/>
                <w:color w:val="0D0D0D" w:themeColor="text1" w:themeTint="F2"/>
              </w:rPr>
              <w:t>6341,3</w:t>
            </w:r>
          </w:p>
        </w:tc>
        <w:tc>
          <w:tcPr>
            <w:tcW w:w="550" w:type="dxa"/>
            <w:vAlign w:val="center"/>
          </w:tcPr>
          <w:p w:rsidR="00DF0673" w:rsidRPr="00C36895" w:rsidRDefault="00DF0673" w:rsidP="004A1462">
            <w:pPr>
              <w:autoSpaceDE w:val="0"/>
              <w:autoSpaceDN w:val="0"/>
              <w:adjustRightInd w:val="0"/>
              <w:spacing w:line="140" w:lineRule="atLeast"/>
              <w:jc w:val="center"/>
              <w:outlineLvl w:val="0"/>
              <w:rPr>
                <w:rFonts w:ascii="Times New Roman" w:eastAsia="Times New Roman" w:hAnsi="Times New Roman" w:cs="Times New Roman"/>
                <w:b/>
                <w:bCs/>
                <w:color w:val="0D0D0D" w:themeColor="text1" w:themeTint="F2"/>
                <w:sz w:val="24"/>
                <w:szCs w:val="24"/>
              </w:rPr>
            </w:pPr>
          </w:p>
        </w:tc>
      </w:tr>
    </w:tbl>
    <w:p w:rsidR="00DF0673" w:rsidRPr="00C36895" w:rsidRDefault="00DF0673" w:rsidP="00DF0673">
      <w:pPr>
        <w:spacing w:after="0" w:line="240" w:lineRule="auto"/>
        <w:ind w:firstLine="708"/>
        <w:jc w:val="both"/>
        <w:rPr>
          <w:rFonts w:ascii="Times New Roman" w:eastAsia="Times New Roman" w:hAnsi="Times New Roman" w:cs="Times New Roman"/>
          <w:color w:val="0D0D0D" w:themeColor="text1" w:themeTint="F2"/>
          <w:sz w:val="24"/>
          <w:szCs w:val="24"/>
          <w:lang w:eastAsia="en-US"/>
        </w:rPr>
      </w:pPr>
    </w:p>
    <w:p w:rsidR="00DF0673" w:rsidRPr="00C36895" w:rsidRDefault="00DF0673" w:rsidP="00DF0673">
      <w:pPr>
        <w:spacing w:after="0" w:line="240" w:lineRule="auto"/>
        <w:ind w:firstLine="708"/>
        <w:jc w:val="both"/>
        <w:rPr>
          <w:rFonts w:ascii="Times New Roman" w:eastAsia="Times New Roman" w:hAnsi="Times New Roman" w:cs="Times New Roman"/>
          <w:color w:val="0D0D0D" w:themeColor="text1" w:themeTint="F2"/>
          <w:sz w:val="24"/>
          <w:szCs w:val="24"/>
          <w:lang w:eastAsia="en-US"/>
        </w:rPr>
      </w:pPr>
    </w:p>
    <w:p w:rsidR="00DF0673" w:rsidRPr="00C36895" w:rsidRDefault="00DF0673" w:rsidP="00DF0673">
      <w:pPr>
        <w:spacing w:after="0" w:line="240" w:lineRule="auto"/>
        <w:ind w:firstLine="708"/>
        <w:jc w:val="center"/>
        <w:rPr>
          <w:rFonts w:ascii="Times New Roman" w:eastAsia="Times New Roman" w:hAnsi="Times New Roman" w:cs="Times New Roman"/>
          <w:b/>
          <w:color w:val="0D0D0D" w:themeColor="text1" w:themeTint="F2"/>
          <w:sz w:val="28"/>
          <w:szCs w:val="28"/>
          <w:lang w:eastAsia="en-US"/>
        </w:rPr>
      </w:pPr>
      <w:r w:rsidRPr="00C36895">
        <w:rPr>
          <w:rFonts w:ascii="Times New Roman" w:eastAsia="Times New Roman" w:hAnsi="Times New Roman" w:cs="Times New Roman"/>
          <w:b/>
          <w:color w:val="0D0D0D" w:themeColor="text1" w:themeTint="F2"/>
          <w:sz w:val="28"/>
          <w:szCs w:val="28"/>
          <w:lang w:eastAsia="en-US"/>
        </w:rPr>
        <w:t>5.</w:t>
      </w:r>
      <w:r w:rsidRPr="00C36895">
        <w:rPr>
          <w:rFonts w:ascii="Times New Roman" w:eastAsia="Times New Roman" w:hAnsi="Times New Roman" w:cs="Times New Roman"/>
          <w:b/>
          <w:color w:val="0D0D0D" w:themeColor="text1" w:themeTint="F2"/>
          <w:sz w:val="28"/>
          <w:szCs w:val="28"/>
          <w:lang w:eastAsia="en-US"/>
        </w:rPr>
        <w:tab/>
        <w:t xml:space="preserve">Перечень контрольных событий реализации основных мероприятий подпрограммы </w:t>
      </w:r>
    </w:p>
    <w:p w:rsidR="00DF0673" w:rsidRDefault="00DF0673" w:rsidP="00DF0673">
      <w:pPr>
        <w:spacing w:after="0" w:line="240" w:lineRule="auto"/>
        <w:ind w:left="12049" w:firstLine="708"/>
        <w:jc w:val="both"/>
        <w:rPr>
          <w:rFonts w:ascii="Times New Roman" w:eastAsia="Times New Roman" w:hAnsi="Times New Roman" w:cs="Times New Roman"/>
          <w:color w:val="0D0D0D" w:themeColor="text1" w:themeTint="F2"/>
          <w:sz w:val="28"/>
          <w:szCs w:val="28"/>
          <w:lang w:eastAsia="en-US"/>
        </w:rPr>
      </w:pPr>
    </w:p>
    <w:p w:rsidR="00DF0673" w:rsidRPr="00C36895" w:rsidRDefault="00DF0673" w:rsidP="00DF0673">
      <w:pPr>
        <w:spacing w:after="0" w:line="240" w:lineRule="auto"/>
        <w:ind w:left="12049" w:firstLine="708"/>
        <w:jc w:val="both"/>
        <w:rPr>
          <w:rFonts w:ascii="Times New Roman" w:eastAsia="Times New Roman" w:hAnsi="Times New Roman" w:cs="Times New Roman"/>
          <w:color w:val="0D0D0D" w:themeColor="text1" w:themeTint="F2"/>
          <w:sz w:val="28"/>
          <w:szCs w:val="28"/>
          <w:lang w:eastAsia="en-US"/>
        </w:rPr>
      </w:pPr>
      <w:r w:rsidRPr="00C36895">
        <w:rPr>
          <w:rFonts w:ascii="Times New Roman" w:eastAsia="Times New Roman" w:hAnsi="Times New Roman" w:cs="Times New Roman"/>
          <w:color w:val="0D0D0D" w:themeColor="text1" w:themeTint="F2"/>
          <w:sz w:val="28"/>
          <w:szCs w:val="28"/>
          <w:lang w:eastAsia="en-US"/>
        </w:rPr>
        <w:t xml:space="preserve">Таблица № </w:t>
      </w:r>
      <w:r>
        <w:rPr>
          <w:rFonts w:ascii="Times New Roman" w:eastAsia="Times New Roman" w:hAnsi="Times New Roman" w:cs="Times New Roman"/>
          <w:color w:val="0D0D0D" w:themeColor="text1" w:themeTint="F2"/>
          <w:sz w:val="28"/>
          <w:szCs w:val="28"/>
          <w:lang w:eastAsia="en-US"/>
        </w:rPr>
        <w:t>3</w:t>
      </w:r>
      <w:r w:rsidRPr="00C36895">
        <w:rPr>
          <w:rFonts w:ascii="Times New Roman" w:eastAsia="Times New Roman" w:hAnsi="Times New Roman" w:cs="Times New Roman"/>
          <w:color w:val="0D0D0D" w:themeColor="text1" w:themeTint="F2"/>
          <w:sz w:val="28"/>
          <w:szCs w:val="28"/>
          <w:lang w:eastAsia="en-US"/>
        </w:rPr>
        <w:t>.4</w:t>
      </w:r>
    </w:p>
    <w:p w:rsidR="00DF0673" w:rsidRPr="00C36895" w:rsidRDefault="00DF0673" w:rsidP="00DF0673">
      <w:pPr>
        <w:spacing w:after="0" w:line="240" w:lineRule="auto"/>
        <w:ind w:firstLine="708"/>
        <w:jc w:val="both"/>
        <w:rPr>
          <w:rFonts w:ascii="Times New Roman" w:eastAsia="Times New Roman" w:hAnsi="Times New Roman" w:cs="Times New Roman"/>
          <w:color w:val="0D0D0D" w:themeColor="text1" w:themeTint="F2"/>
          <w:sz w:val="28"/>
          <w:szCs w:val="28"/>
          <w:lang w:eastAsia="en-US"/>
        </w:rPr>
      </w:pPr>
    </w:p>
    <w:p w:rsidR="00DF0673" w:rsidRPr="00C36895" w:rsidRDefault="00DF0673" w:rsidP="00DF0673">
      <w:pPr>
        <w:spacing w:after="0" w:line="240" w:lineRule="auto"/>
        <w:ind w:firstLine="708"/>
        <w:jc w:val="center"/>
        <w:rPr>
          <w:rFonts w:ascii="Times New Roman" w:eastAsia="Times New Roman" w:hAnsi="Times New Roman" w:cs="Times New Roman"/>
          <w:b/>
          <w:color w:val="0D0D0D" w:themeColor="text1" w:themeTint="F2"/>
          <w:sz w:val="28"/>
          <w:szCs w:val="28"/>
          <w:lang w:eastAsia="en-US"/>
        </w:rPr>
      </w:pPr>
      <w:r w:rsidRPr="00C36895">
        <w:rPr>
          <w:rFonts w:ascii="Times New Roman" w:eastAsia="Times New Roman" w:hAnsi="Times New Roman" w:cs="Times New Roman"/>
          <w:b/>
          <w:color w:val="0D0D0D" w:themeColor="text1" w:themeTint="F2"/>
          <w:sz w:val="28"/>
          <w:szCs w:val="28"/>
          <w:lang w:eastAsia="en-US"/>
        </w:rPr>
        <w:t>Перечень контрольных событий реализации основных мероприятий, мероприятий (направлений расходов) подпрограммы муниципальной программы</w:t>
      </w:r>
    </w:p>
    <w:p w:rsidR="00DF0673" w:rsidRPr="00C36895" w:rsidRDefault="00DF0673" w:rsidP="00DF0673">
      <w:pPr>
        <w:spacing w:after="0" w:line="240" w:lineRule="auto"/>
        <w:ind w:firstLine="708"/>
        <w:jc w:val="center"/>
        <w:rPr>
          <w:rFonts w:ascii="Times New Roman" w:eastAsia="Times New Roman" w:hAnsi="Times New Roman" w:cs="Times New Roman"/>
          <w:b/>
          <w:color w:val="0D0D0D" w:themeColor="text1" w:themeTint="F2"/>
          <w:sz w:val="28"/>
          <w:szCs w:val="28"/>
          <w:lang w:eastAsia="en-US"/>
        </w:rPr>
      </w:pPr>
    </w:p>
    <w:tbl>
      <w:tblPr>
        <w:tblStyle w:val="ac"/>
        <w:tblW w:w="0" w:type="auto"/>
        <w:tblLook w:val="04A0" w:firstRow="1" w:lastRow="0" w:firstColumn="1" w:lastColumn="0" w:noHBand="0" w:noVBand="1"/>
      </w:tblPr>
      <w:tblGrid>
        <w:gridCol w:w="783"/>
        <w:gridCol w:w="6597"/>
        <w:gridCol w:w="3326"/>
        <w:gridCol w:w="816"/>
        <w:gridCol w:w="816"/>
        <w:gridCol w:w="816"/>
        <w:gridCol w:w="816"/>
        <w:gridCol w:w="816"/>
      </w:tblGrid>
      <w:tr w:rsidR="00DF0673" w:rsidRPr="00134CF0" w:rsidTr="004A1462">
        <w:tc>
          <w:tcPr>
            <w:tcW w:w="0" w:type="auto"/>
            <w:vMerge w:val="restart"/>
          </w:tcPr>
          <w:p w:rsidR="00DF0673" w:rsidRPr="00134CF0" w:rsidRDefault="00DF0673" w:rsidP="004A1462">
            <w:pPr>
              <w:jc w:val="cente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 п/п</w:t>
            </w:r>
          </w:p>
          <w:p w:rsidR="00DF0673" w:rsidRPr="00134CF0" w:rsidRDefault="00DF0673" w:rsidP="004A1462">
            <w:pPr>
              <w:widowControl w:val="0"/>
              <w:autoSpaceDE w:val="0"/>
              <w:autoSpaceDN w:val="0"/>
              <w:adjustRightInd w:val="0"/>
              <w:ind w:firstLine="720"/>
              <w:jc w:val="center"/>
              <w:rPr>
                <w:rStyle w:val="af1"/>
                <w:rFonts w:ascii="Times New Roman" w:hAnsi="Times New Roman" w:cs="Times New Roman"/>
                <w:b w:val="0"/>
                <w:bCs/>
                <w:color w:val="0D0D0D" w:themeColor="text1" w:themeTint="F2"/>
                <w:sz w:val="24"/>
                <w:szCs w:val="24"/>
              </w:rPr>
            </w:pPr>
          </w:p>
        </w:tc>
        <w:tc>
          <w:tcPr>
            <w:tcW w:w="0" w:type="auto"/>
            <w:vMerge w:val="restart"/>
          </w:tcPr>
          <w:p w:rsidR="00DF0673" w:rsidRPr="00134CF0" w:rsidRDefault="00DF0673" w:rsidP="004A1462">
            <w:pPr>
              <w:jc w:val="cente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 xml:space="preserve">Наименование основного </w:t>
            </w:r>
          </w:p>
          <w:p w:rsidR="00DF0673" w:rsidRPr="00134CF0" w:rsidRDefault="00DF0673" w:rsidP="004A1462">
            <w:pPr>
              <w:jc w:val="cente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мероприятия, мероприятия (направления расходов), контрольного события</w:t>
            </w:r>
          </w:p>
        </w:tc>
        <w:tc>
          <w:tcPr>
            <w:tcW w:w="0" w:type="auto"/>
            <w:vMerge w:val="restart"/>
          </w:tcPr>
          <w:p w:rsidR="00DF0673" w:rsidRPr="00134CF0" w:rsidRDefault="00DF0673" w:rsidP="004A1462">
            <w:pPr>
              <w:jc w:val="cente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Ответственный исполнитель, соисполнитель, участник</w:t>
            </w:r>
          </w:p>
        </w:tc>
        <w:tc>
          <w:tcPr>
            <w:tcW w:w="0" w:type="auto"/>
            <w:gridSpan w:val="5"/>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 xml:space="preserve">Реализация контрольных событий </w:t>
            </w:r>
          </w:p>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 xml:space="preserve">(в количественном выражении) </w:t>
            </w:r>
          </w:p>
        </w:tc>
      </w:tr>
      <w:tr w:rsidR="00DF0673" w:rsidRPr="00134CF0" w:rsidTr="004A1462">
        <w:trPr>
          <w:trHeight w:val="535"/>
        </w:trPr>
        <w:tc>
          <w:tcPr>
            <w:tcW w:w="0" w:type="auto"/>
            <w:vMerge/>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vMerge/>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vMerge/>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2022</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2023</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2024</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2025</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2026</w:t>
            </w:r>
          </w:p>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r>
      <w:tr w:rsidR="00DF0673" w:rsidRPr="00134CF0" w:rsidTr="004A1462">
        <w:tc>
          <w:tcPr>
            <w:tcW w:w="0" w:type="auto"/>
            <w:gridSpan w:val="8"/>
          </w:tcPr>
          <w:p w:rsidR="00DF0673" w:rsidRPr="00134CF0" w:rsidRDefault="00DF0673" w:rsidP="004A1462">
            <w:pPr>
              <w:jc w:val="center"/>
              <w:rPr>
                <w:rFonts w:ascii="Times New Roman" w:hAnsi="Times New Roman" w:cs="Times New Roman"/>
                <w:b/>
                <w:color w:val="0D0D0D" w:themeColor="text1" w:themeTint="F2"/>
                <w:sz w:val="24"/>
                <w:szCs w:val="24"/>
              </w:rPr>
            </w:pPr>
            <w:r w:rsidRPr="00134CF0">
              <w:rPr>
                <w:rFonts w:ascii="Times New Roman" w:hAnsi="Times New Roman" w:cs="Times New Roman"/>
                <w:b/>
                <w:color w:val="0D0D0D" w:themeColor="text1" w:themeTint="F2"/>
                <w:sz w:val="24"/>
                <w:szCs w:val="24"/>
              </w:rPr>
              <w:t>Муниципальная программа «Развитие культуры муниципального образования «Город Майкоп»</w:t>
            </w:r>
          </w:p>
        </w:tc>
      </w:tr>
      <w:tr w:rsidR="00DF0673" w:rsidRPr="00134CF0" w:rsidTr="004A1462">
        <w:tc>
          <w:tcPr>
            <w:tcW w:w="0" w:type="auto"/>
            <w:gridSpan w:val="8"/>
          </w:tcPr>
          <w:p w:rsidR="00DF0673" w:rsidRPr="00134CF0" w:rsidRDefault="00DF0673" w:rsidP="004A1462">
            <w:pPr>
              <w:jc w:val="center"/>
              <w:rPr>
                <w:rFonts w:ascii="Times New Roman" w:hAnsi="Times New Roman" w:cs="Times New Roman"/>
                <w:b/>
                <w:color w:val="0D0D0D" w:themeColor="text1" w:themeTint="F2"/>
                <w:sz w:val="24"/>
                <w:szCs w:val="24"/>
              </w:rPr>
            </w:pPr>
            <w:r w:rsidRPr="00134CF0">
              <w:rPr>
                <w:rFonts w:ascii="Times New Roman" w:hAnsi="Times New Roman" w:cs="Times New Roman"/>
                <w:b/>
                <w:color w:val="0D0D0D" w:themeColor="text1" w:themeTint="F2"/>
                <w:sz w:val="24"/>
                <w:szCs w:val="24"/>
              </w:rPr>
              <w:t>Подпрограмма «Развитие Городского парка культуры и отдыха»</w:t>
            </w:r>
          </w:p>
        </w:tc>
      </w:tr>
      <w:tr w:rsidR="00DF0673" w:rsidRPr="00134CF0" w:rsidTr="004A1462">
        <w:tc>
          <w:tcPr>
            <w:tcW w:w="0" w:type="auto"/>
          </w:tcPr>
          <w:p w:rsidR="00DF0673" w:rsidRPr="00134CF0" w:rsidRDefault="00DF0673" w:rsidP="004A1462">
            <w:pPr>
              <w:jc w:val="cente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1.</w:t>
            </w:r>
          </w:p>
        </w:tc>
        <w:tc>
          <w:tcPr>
            <w:tcW w:w="0" w:type="auto"/>
          </w:tcPr>
          <w:p w:rsidR="00DF0673" w:rsidRPr="00134CF0" w:rsidRDefault="00DF0673" w:rsidP="004A1462">
            <w:pPr>
              <w:autoSpaceDE w:val="0"/>
              <w:autoSpaceDN w:val="0"/>
              <w:adjustRightInd w:val="0"/>
              <w:rPr>
                <w:rStyle w:val="af1"/>
                <w:rFonts w:ascii="Times New Roman" w:hAnsi="Times New Roman" w:cs="Times New Roman"/>
                <w:bCs/>
                <w:color w:val="0D0D0D" w:themeColor="text1" w:themeTint="F2"/>
                <w:sz w:val="24"/>
                <w:szCs w:val="24"/>
              </w:rPr>
            </w:pPr>
            <w:r w:rsidRPr="00134CF0">
              <w:rPr>
                <w:rStyle w:val="af1"/>
                <w:rFonts w:ascii="Times New Roman" w:hAnsi="Times New Roman" w:cs="Times New Roman"/>
                <w:bCs/>
                <w:color w:val="0D0D0D" w:themeColor="text1" w:themeTint="F2"/>
                <w:sz w:val="24"/>
                <w:szCs w:val="24"/>
              </w:rPr>
              <w:t xml:space="preserve">Основное мероприятие: </w:t>
            </w:r>
            <w:r w:rsidRPr="00134CF0">
              <w:rPr>
                <w:rFonts w:ascii="Times New Roman" w:eastAsia="Times New Roman" w:hAnsi="Times New Roman" w:cs="Times New Roman"/>
                <w:bCs/>
                <w:color w:val="0D0D0D" w:themeColor="text1" w:themeTint="F2"/>
                <w:sz w:val="24"/>
                <w:szCs w:val="24"/>
              </w:rPr>
              <w:t>Финансовая поддержка на содержание парковой деятельности МУП «Городской парк культуры и отдыха»</w:t>
            </w:r>
          </w:p>
        </w:tc>
        <w:tc>
          <w:tcPr>
            <w:tcW w:w="0" w:type="auto"/>
          </w:tcPr>
          <w:p w:rsidR="00DF0673" w:rsidRDefault="00DF0673" w:rsidP="004A1462">
            <w:pPr>
              <w:widowControl w:val="0"/>
              <w:autoSpaceDE w:val="0"/>
              <w:autoSpaceDN w:val="0"/>
              <w:adjustRightInd w:val="0"/>
              <w:spacing w:before="108"/>
              <w:jc w:val="center"/>
              <w:outlineLvl w:val="0"/>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Управление культуры;</w:t>
            </w:r>
          </w:p>
          <w:p w:rsidR="00DF0673" w:rsidRPr="00134CF0" w:rsidRDefault="00DF0673" w:rsidP="004A1462">
            <w:pPr>
              <w:widowControl w:val="0"/>
              <w:autoSpaceDE w:val="0"/>
              <w:autoSpaceDN w:val="0"/>
              <w:adjustRightInd w:val="0"/>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МУП «Городской парк культуры и отдыха»</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r>
      <w:tr w:rsidR="00DF0673" w:rsidRPr="00134CF0" w:rsidTr="004A1462">
        <w:tc>
          <w:tcPr>
            <w:tcW w:w="0" w:type="auto"/>
          </w:tcPr>
          <w:p w:rsidR="00DF0673" w:rsidRPr="00134CF0" w:rsidRDefault="00DF0673" w:rsidP="004A1462">
            <w:pPr>
              <w:jc w:val="cente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1.1.</w:t>
            </w:r>
          </w:p>
        </w:tc>
        <w:tc>
          <w:tcPr>
            <w:tcW w:w="0" w:type="auto"/>
          </w:tcPr>
          <w:p w:rsidR="00DF0673" w:rsidRPr="00134CF0" w:rsidRDefault="00DF0673" w:rsidP="004A1462">
            <w:pPr>
              <w:rPr>
                <w:rStyle w:val="af1"/>
                <w:rFonts w:ascii="Times New Roman" w:hAnsi="Times New Roman" w:cs="Times New Roman"/>
                <w:b w:val="0"/>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Субсидия МУП «Городской парк культуры и отдыха» на парковую деятельность</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МУП «Городской парк культуры и отдыха»</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r>
      <w:tr w:rsidR="00DF0673" w:rsidRPr="00134CF0" w:rsidTr="004A1462">
        <w:tc>
          <w:tcPr>
            <w:tcW w:w="0" w:type="auto"/>
          </w:tcPr>
          <w:p w:rsidR="00DF0673" w:rsidRPr="00134CF0" w:rsidRDefault="00DF0673" w:rsidP="004A1462">
            <w:pPr>
              <w:jc w:val="cente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1.1.1.</w:t>
            </w:r>
          </w:p>
        </w:tc>
        <w:tc>
          <w:tcPr>
            <w:tcW w:w="0" w:type="auto"/>
          </w:tcPr>
          <w:p w:rsidR="00DF0673" w:rsidRPr="00134CF0" w:rsidRDefault="00DF0673" w:rsidP="004A1462">
            <w:pP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Число посетителей, воспользовавшихся услугами собственных</w:t>
            </w:r>
            <w:r>
              <w:rPr>
                <w:rStyle w:val="af1"/>
                <w:rFonts w:ascii="Times New Roman" w:hAnsi="Times New Roman" w:cs="Times New Roman"/>
                <w:b w:val="0"/>
                <w:bCs/>
                <w:color w:val="0D0D0D" w:themeColor="text1" w:themeTint="F2"/>
                <w:sz w:val="24"/>
                <w:szCs w:val="24"/>
              </w:rPr>
              <w:t xml:space="preserve"> аттракционов, чел.</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МУП «Городской парк культуры и отдыха»</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45000</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45180</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45360</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45600</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46000</w:t>
            </w:r>
          </w:p>
        </w:tc>
      </w:tr>
      <w:tr w:rsidR="00DF0673" w:rsidRPr="00134CF0" w:rsidTr="004A1462">
        <w:tc>
          <w:tcPr>
            <w:tcW w:w="0" w:type="auto"/>
          </w:tcPr>
          <w:p w:rsidR="00DF0673" w:rsidRPr="00134CF0" w:rsidRDefault="00DF0673" w:rsidP="004A1462">
            <w:pPr>
              <w:jc w:val="cente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1.1.2.</w:t>
            </w:r>
          </w:p>
        </w:tc>
        <w:tc>
          <w:tcPr>
            <w:tcW w:w="0" w:type="auto"/>
          </w:tcPr>
          <w:p w:rsidR="00DF0673" w:rsidRPr="00134CF0" w:rsidRDefault="00DF0673" w:rsidP="004A1462">
            <w:pP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Проведение техни</w:t>
            </w:r>
            <w:r>
              <w:rPr>
                <w:rStyle w:val="af1"/>
                <w:rFonts w:ascii="Times New Roman" w:hAnsi="Times New Roman" w:cs="Times New Roman"/>
                <w:b w:val="0"/>
                <w:bCs/>
                <w:color w:val="0D0D0D" w:themeColor="text1" w:themeTint="F2"/>
                <w:sz w:val="24"/>
                <w:szCs w:val="24"/>
              </w:rPr>
              <w:t>ческой диагностики аттракционов, ед.</w:t>
            </w:r>
          </w:p>
          <w:p w:rsidR="00DF0673" w:rsidRPr="00134CF0" w:rsidRDefault="00DF0673" w:rsidP="004A1462">
            <w:pPr>
              <w:rPr>
                <w:rStyle w:val="af1"/>
                <w:rFonts w:ascii="Times New Roman" w:hAnsi="Times New Roman" w:cs="Times New Roman"/>
                <w:b w:val="0"/>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МУП «Городской парк культуры и отдыха»</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1</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1</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1</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1</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1</w:t>
            </w:r>
          </w:p>
        </w:tc>
      </w:tr>
      <w:tr w:rsidR="00DF0673" w:rsidRPr="00134CF0" w:rsidTr="004A1462">
        <w:tc>
          <w:tcPr>
            <w:tcW w:w="0" w:type="auto"/>
          </w:tcPr>
          <w:p w:rsidR="00DF0673" w:rsidRPr="00134CF0" w:rsidRDefault="00DF0673" w:rsidP="004A1462">
            <w:pPr>
              <w:jc w:val="cente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1.1.3.</w:t>
            </w:r>
          </w:p>
        </w:tc>
        <w:tc>
          <w:tcPr>
            <w:tcW w:w="0" w:type="auto"/>
          </w:tcPr>
          <w:p w:rsidR="00DF0673" w:rsidRPr="00134CF0" w:rsidRDefault="00295C46" w:rsidP="004A1462">
            <w:pPr>
              <w:rPr>
                <w:rStyle w:val="af1"/>
                <w:rFonts w:ascii="Times New Roman" w:hAnsi="Times New Roman" w:cs="Times New Roman"/>
                <w:b w:val="0"/>
                <w:bCs/>
                <w:color w:val="0D0D0D" w:themeColor="text1" w:themeTint="F2"/>
                <w:sz w:val="24"/>
                <w:szCs w:val="24"/>
              </w:rPr>
            </w:pPr>
            <w:r>
              <w:rPr>
                <w:rStyle w:val="af1"/>
                <w:rFonts w:ascii="Times New Roman" w:hAnsi="Times New Roman" w:cs="Times New Roman"/>
                <w:b w:val="0"/>
                <w:bCs/>
                <w:color w:val="0D0D0D" w:themeColor="text1" w:themeTint="F2"/>
                <w:sz w:val="24"/>
                <w:szCs w:val="24"/>
              </w:rPr>
              <w:t>Количество объектов досуга</w:t>
            </w:r>
            <w:r w:rsidR="00DF0673">
              <w:rPr>
                <w:rStyle w:val="af1"/>
                <w:rFonts w:ascii="Times New Roman" w:hAnsi="Times New Roman" w:cs="Times New Roman"/>
                <w:b w:val="0"/>
                <w:bCs/>
                <w:color w:val="0D0D0D" w:themeColor="text1" w:themeTint="F2"/>
                <w:sz w:val="24"/>
                <w:szCs w:val="24"/>
              </w:rPr>
              <w:t>, ед.</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МУП «Городской парк культуры и отдыха»</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53</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53</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55</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55</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55</w:t>
            </w:r>
          </w:p>
        </w:tc>
      </w:tr>
      <w:tr w:rsidR="00DF0673" w:rsidRPr="00134CF0" w:rsidTr="004A1462">
        <w:tc>
          <w:tcPr>
            <w:tcW w:w="0" w:type="auto"/>
          </w:tcPr>
          <w:p w:rsidR="00DF0673" w:rsidRPr="00134CF0" w:rsidRDefault="00DF0673" w:rsidP="004A1462">
            <w:pPr>
              <w:jc w:val="cente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2.</w:t>
            </w:r>
          </w:p>
        </w:tc>
        <w:tc>
          <w:tcPr>
            <w:tcW w:w="0" w:type="auto"/>
          </w:tcPr>
          <w:p w:rsidR="00DF0673" w:rsidRPr="00134CF0" w:rsidRDefault="00DF0673" w:rsidP="004A1462">
            <w:pPr>
              <w:rPr>
                <w:rStyle w:val="af1"/>
                <w:rFonts w:ascii="Times New Roman" w:hAnsi="Times New Roman" w:cs="Times New Roman"/>
                <w:b w:val="0"/>
                <w:bCs/>
                <w:color w:val="0D0D0D" w:themeColor="text1" w:themeTint="F2"/>
                <w:sz w:val="24"/>
                <w:szCs w:val="24"/>
              </w:rPr>
            </w:pPr>
            <w:r w:rsidRPr="00134CF0">
              <w:rPr>
                <w:rFonts w:ascii="Times New Roman" w:eastAsia="Times New Roman" w:hAnsi="Times New Roman" w:cs="Times New Roman"/>
                <w:b/>
                <w:bCs/>
                <w:color w:val="0D0D0D" w:themeColor="text1" w:themeTint="F2"/>
                <w:sz w:val="24"/>
                <w:szCs w:val="24"/>
              </w:rPr>
              <w:t>Основное мероприятие</w:t>
            </w:r>
            <w:r w:rsidRPr="00134CF0">
              <w:rPr>
                <w:rFonts w:ascii="Times New Roman" w:eastAsia="Times New Roman" w:hAnsi="Times New Roman" w:cs="Times New Roman"/>
                <w:b/>
                <w:bCs/>
                <w:i/>
                <w:color w:val="0D0D0D" w:themeColor="text1" w:themeTint="F2"/>
                <w:sz w:val="24"/>
                <w:szCs w:val="24"/>
              </w:rPr>
              <w:t>:</w:t>
            </w:r>
            <w:r w:rsidRPr="00134CF0">
              <w:rPr>
                <w:rFonts w:ascii="Times New Roman" w:eastAsia="Times New Roman" w:hAnsi="Times New Roman" w:cs="Times New Roman"/>
                <w:bCs/>
                <w:color w:val="0D0D0D" w:themeColor="text1" w:themeTint="F2"/>
                <w:sz w:val="24"/>
                <w:szCs w:val="24"/>
              </w:rPr>
              <w:t xml:space="preserve"> Финансовая поддержка на содержание бассейна МУП «Городской парк культуры и </w:t>
            </w:r>
            <w:r w:rsidRPr="00134CF0">
              <w:rPr>
                <w:rFonts w:ascii="Times New Roman" w:eastAsia="Times New Roman" w:hAnsi="Times New Roman" w:cs="Times New Roman"/>
                <w:bCs/>
                <w:color w:val="0D0D0D" w:themeColor="text1" w:themeTint="F2"/>
                <w:sz w:val="24"/>
                <w:szCs w:val="24"/>
              </w:rPr>
              <w:lastRenderedPageBreak/>
              <w:t>отдыха</w:t>
            </w:r>
          </w:p>
        </w:tc>
        <w:tc>
          <w:tcPr>
            <w:tcW w:w="0" w:type="auto"/>
          </w:tcPr>
          <w:p w:rsidR="00DF0673" w:rsidRDefault="00DF0673" w:rsidP="004A1462">
            <w:pPr>
              <w:widowControl w:val="0"/>
              <w:autoSpaceDE w:val="0"/>
              <w:autoSpaceDN w:val="0"/>
              <w:adjustRightInd w:val="0"/>
              <w:spacing w:before="108"/>
              <w:jc w:val="center"/>
              <w:outlineLvl w:val="0"/>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lastRenderedPageBreak/>
              <w:t>Управление культуры;</w:t>
            </w:r>
          </w:p>
          <w:p w:rsidR="00DF0673" w:rsidRPr="00134CF0" w:rsidRDefault="00DF0673" w:rsidP="004A1462">
            <w:pPr>
              <w:widowControl w:val="0"/>
              <w:autoSpaceDE w:val="0"/>
              <w:autoSpaceDN w:val="0"/>
              <w:adjustRightInd w:val="0"/>
              <w:spacing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lastRenderedPageBreak/>
              <w:t>МУП «Городской парк культуры и отдыха»</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r>
      <w:tr w:rsidR="00DF0673" w:rsidRPr="00134CF0" w:rsidTr="004A1462">
        <w:tc>
          <w:tcPr>
            <w:tcW w:w="0" w:type="auto"/>
          </w:tcPr>
          <w:p w:rsidR="00DF0673" w:rsidRPr="00134CF0" w:rsidRDefault="00DF0673" w:rsidP="004A1462">
            <w:pPr>
              <w:jc w:val="cente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lastRenderedPageBreak/>
              <w:t>2.1</w:t>
            </w:r>
            <w:r>
              <w:rPr>
                <w:rStyle w:val="af1"/>
                <w:rFonts w:ascii="Times New Roman" w:hAnsi="Times New Roman" w:cs="Times New Roman"/>
                <w:b w:val="0"/>
                <w:bCs/>
                <w:color w:val="0D0D0D" w:themeColor="text1" w:themeTint="F2"/>
                <w:sz w:val="24"/>
                <w:szCs w:val="24"/>
              </w:rPr>
              <w:t>.</w:t>
            </w:r>
          </w:p>
        </w:tc>
        <w:tc>
          <w:tcPr>
            <w:tcW w:w="0" w:type="auto"/>
          </w:tcPr>
          <w:p w:rsidR="00DF0673" w:rsidRPr="00134CF0" w:rsidRDefault="00DF0673" w:rsidP="004A1462">
            <w:pPr>
              <w:rPr>
                <w:rStyle w:val="af1"/>
                <w:rFonts w:ascii="Times New Roman" w:hAnsi="Times New Roman" w:cs="Times New Roman"/>
                <w:b w:val="0"/>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Субсидия МУП «Городской парк культуры и отдыха» на содержание бассейна</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МУП «Городской парк культуры и отдыха»</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p>
        </w:tc>
      </w:tr>
      <w:tr w:rsidR="00DF0673" w:rsidRPr="00134CF0" w:rsidTr="004A1462">
        <w:tc>
          <w:tcPr>
            <w:tcW w:w="0" w:type="auto"/>
          </w:tcPr>
          <w:p w:rsidR="00DF0673" w:rsidRPr="00134CF0" w:rsidRDefault="00DF0673" w:rsidP="004A1462">
            <w:pPr>
              <w:jc w:val="cente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2.1.1.</w:t>
            </w:r>
          </w:p>
        </w:tc>
        <w:tc>
          <w:tcPr>
            <w:tcW w:w="0" w:type="auto"/>
          </w:tcPr>
          <w:p w:rsidR="00DF0673" w:rsidRPr="00134CF0" w:rsidRDefault="00DF0673" w:rsidP="004A1462">
            <w:pP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Ежегодная наполняемость бассейна</w:t>
            </w:r>
            <w:r>
              <w:rPr>
                <w:rStyle w:val="af1"/>
                <w:rFonts w:ascii="Times New Roman" w:hAnsi="Times New Roman" w:cs="Times New Roman"/>
                <w:b w:val="0"/>
                <w:bCs/>
                <w:color w:val="0D0D0D" w:themeColor="text1" w:themeTint="F2"/>
                <w:sz w:val="24"/>
                <w:szCs w:val="24"/>
              </w:rPr>
              <w:t>, раз</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МУП «Городской парк культуры и отдыха»</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1</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1</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1</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1</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1</w:t>
            </w:r>
          </w:p>
        </w:tc>
      </w:tr>
      <w:tr w:rsidR="00DF0673" w:rsidRPr="00134CF0" w:rsidTr="004A1462">
        <w:tc>
          <w:tcPr>
            <w:tcW w:w="0" w:type="auto"/>
          </w:tcPr>
          <w:p w:rsidR="00DF0673" w:rsidRPr="00134CF0" w:rsidRDefault="00DF0673" w:rsidP="004A1462">
            <w:pPr>
              <w:jc w:val="cente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2.1.2.</w:t>
            </w:r>
          </w:p>
        </w:tc>
        <w:tc>
          <w:tcPr>
            <w:tcW w:w="0" w:type="auto"/>
          </w:tcPr>
          <w:p w:rsidR="00DF0673" w:rsidRPr="00134CF0" w:rsidRDefault="00DF0673" w:rsidP="004A1462">
            <w:pP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Количество барьерной дезинфекции и санитарной обработки</w:t>
            </w:r>
            <w:r>
              <w:rPr>
                <w:rStyle w:val="af1"/>
                <w:rFonts w:ascii="Times New Roman" w:hAnsi="Times New Roman" w:cs="Times New Roman"/>
                <w:b w:val="0"/>
                <w:bCs/>
                <w:color w:val="0D0D0D" w:themeColor="text1" w:themeTint="F2"/>
                <w:sz w:val="24"/>
                <w:szCs w:val="24"/>
              </w:rPr>
              <w:t>, раз</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МУП «Городской парк культуры и отдыха»</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5</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5</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5</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5</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5</w:t>
            </w:r>
          </w:p>
        </w:tc>
      </w:tr>
      <w:tr w:rsidR="00DF0673" w:rsidRPr="00134CF0" w:rsidTr="004A1462">
        <w:tc>
          <w:tcPr>
            <w:tcW w:w="0" w:type="auto"/>
          </w:tcPr>
          <w:p w:rsidR="00DF0673" w:rsidRPr="00134CF0" w:rsidRDefault="00DF0673" w:rsidP="004A1462">
            <w:pPr>
              <w:jc w:val="cente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2.1.3.</w:t>
            </w:r>
          </w:p>
        </w:tc>
        <w:tc>
          <w:tcPr>
            <w:tcW w:w="0" w:type="auto"/>
          </w:tcPr>
          <w:p w:rsidR="00DF0673" w:rsidRPr="00134CF0" w:rsidRDefault="00DF0673" w:rsidP="004A1462">
            <w:pPr>
              <w:rPr>
                <w:rStyle w:val="af1"/>
                <w:rFonts w:ascii="Times New Roman" w:hAnsi="Times New Roman" w:cs="Times New Roman"/>
                <w:b w:val="0"/>
                <w:bCs/>
                <w:color w:val="0D0D0D" w:themeColor="text1" w:themeTint="F2"/>
                <w:sz w:val="24"/>
                <w:szCs w:val="24"/>
              </w:rPr>
            </w:pPr>
            <w:r w:rsidRPr="00134CF0">
              <w:rPr>
                <w:rStyle w:val="af1"/>
                <w:rFonts w:ascii="Times New Roman" w:hAnsi="Times New Roman" w:cs="Times New Roman"/>
                <w:b w:val="0"/>
                <w:bCs/>
                <w:color w:val="0D0D0D" w:themeColor="text1" w:themeTint="F2"/>
                <w:sz w:val="24"/>
                <w:szCs w:val="24"/>
              </w:rPr>
              <w:t>Количество взятия пробы воды за сезон</w:t>
            </w:r>
            <w:r>
              <w:rPr>
                <w:rStyle w:val="af1"/>
                <w:rFonts w:ascii="Times New Roman" w:hAnsi="Times New Roman" w:cs="Times New Roman"/>
                <w:b w:val="0"/>
                <w:bCs/>
                <w:color w:val="0D0D0D" w:themeColor="text1" w:themeTint="F2"/>
                <w:sz w:val="24"/>
                <w:szCs w:val="24"/>
              </w:rPr>
              <w:t>, раз</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МУП «Городской парк культуры и отдыха»</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4</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4</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4</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4</w:t>
            </w:r>
          </w:p>
        </w:tc>
        <w:tc>
          <w:tcPr>
            <w:tcW w:w="0" w:type="auto"/>
          </w:tcPr>
          <w:p w:rsidR="00DF0673" w:rsidRPr="00134CF0"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D0D0D" w:themeColor="text1" w:themeTint="F2"/>
                <w:sz w:val="24"/>
                <w:szCs w:val="24"/>
              </w:rPr>
            </w:pPr>
            <w:r w:rsidRPr="00134CF0">
              <w:rPr>
                <w:rFonts w:ascii="Times New Roman" w:eastAsia="Times New Roman" w:hAnsi="Times New Roman" w:cs="Times New Roman"/>
                <w:bCs/>
                <w:color w:val="0D0D0D" w:themeColor="text1" w:themeTint="F2"/>
                <w:sz w:val="24"/>
                <w:szCs w:val="24"/>
              </w:rPr>
              <w:t>4</w:t>
            </w:r>
          </w:p>
        </w:tc>
      </w:tr>
    </w:tbl>
    <w:p w:rsidR="00DF0673" w:rsidRPr="00C36895"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F5487D" w:rsidRDefault="00F5487D"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F5487D" w:rsidRDefault="00F5487D"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DF0673"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p>
    <w:p w:rsidR="00DF0673" w:rsidRPr="00C36895"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r w:rsidRPr="00C36895">
        <w:rPr>
          <w:rFonts w:ascii="Times New Roman" w:eastAsia="Times New Roman" w:hAnsi="Times New Roman" w:cs="Times New Roman"/>
          <w:b/>
          <w:bCs/>
          <w:iCs/>
          <w:color w:val="0D0D0D" w:themeColor="text1" w:themeTint="F2"/>
          <w:sz w:val="28"/>
          <w:szCs w:val="28"/>
        </w:rPr>
        <w:lastRenderedPageBreak/>
        <w:t xml:space="preserve">6. Сведения о порядке сбора информации и методика расчета целевых показателей (индикаторов) </w:t>
      </w:r>
    </w:p>
    <w:p w:rsidR="00DF0673" w:rsidRPr="00C36895" w:rsidRDefault="00DF0673" w:rsidP="00DF0673">
      <w:pPr>
        <w:autoSpaceDE w:val="0"/>
        <w:autoSpaceDN w:val="0"/>
        <w:adjustRightInd w:val="0"/>
        <w:spacing w:after="0" w:line="240" w:lineRule="auto"/>
        <w:jc w:val="center"/>
        <w:rPr>
          <w:rFonts w:ascii="Times New Roman" w:eastAsia="Times New Roman" w:hAnsi="Times New Roman" w:cs="Times New Roman"/>
          <w:b/>
          <w:bCs/>
          <w:iCs/>
          <w:color w:val="0D0D0D" w:themeColor="text1" w:themeTint="F2"/>
          <w:sz w:val="28"/>
          <w:szCs w:val="28"/>
        </w:rPr>
      </w:pPr>
      <w:r w:rsidRPr="00C36895">
        <w:rPr>
          <w:rFonts w:ascii="Times New Roman" w:eastAsia="Times New Roman" w:hAnsi="Times New Roman" w:cs="Times New Roman"/>
          <w:b/>
          <w:bCs/>
          <w:iCs/>
          <w:color w:val="0D0D0D" w:themeColor="text1" w:themeTint="F2"/>
          <w:sz w:val="28"/>
          <w:szCs w:val="28"/>
        </w:rPr>
        <w:t xml:space="preserve">подпрограммы </w:t>
      </w:r>
    </w:p>
    <w:p w:rsidR="00DF0673" w:rsidRPr="00C36895" w:rsidRDefault="00DF0673" w:rsidP="00DF0673">
      <w:pPr>
        <w:autoSpaceDE w:val="0"/>
        <w:autoSpaceDN w:val="0"/>
        <w:adjustRightInd w:val="0"/>
        <w:spacing w:after="0" w:line="240" w:lineRule="auto"/>
        <w:jc w:val="center"/>
        <w:rPr>
          <w:rFonts w:ascii="Times New Roman" w:eastAsia="Times New Roman" w:hAnsi="Times New Roman" w:cs="Times New Roman"/>
          <w:bCs/>
          <w:iCs/>
          <w:color w:val="0D0D0D" w:themeColor="text1" w:themeTint="F2"/>
          <w:sz w:val="28"/>
          <w:szCs w:val="28"/>
        </w:rPr>
      </w:pPr>
    </w:p>
    <w:p w:rsidR="00DF0673" w:rsidRPr="00C36895" w:rsidRDefault="00DF0673" w:rsidP="00DF0673">
      <w:pPr>
        <w:spacing w:after="0" w:line="240" w:lineRule="auto"/>
        <w:ind w:firstLine="709"/>
        <w:contextualSpacing/>
        <w:jc w:val="both"/>
        <w:rPr>
          <w:rFonts w:ascii="Times New Roman" w:eastAsia="Times New Roman" w:hAnsi="Times New Roman" w:cs="Times New Roman"/>
          <w:color w:val="0D0D0D" w:themeColor="text1" w:themeTint="F2"/>
          <w:sz w:val="28"/>
          <w:szCs w:val="28"/>
        </w:rPr>
      </w:pPr>
      <w:r w:rsidRPr="00C36895">
        <w:rPr>
          <w:rFonts w:ascii="Times New Roman" w:eastAsia="Times New Roman" w:hAnsi="Times New Roman" w:cs="Times New Roman"/>
          <w:color w:val="0D0D0D" w:themeColor="text1" w:themeTint="F2"/>
          <w:sz w:val="28"/>
          <w:szCs w:val="28"/>
        </w:rPr>
        <w:t>Сведения о порядке сбора информации и методика расчета целевых показателей (индикаторов) подпрог</w:t>
      </w:r>
      <w:r>
        <w:rPr>
          <w:rFonts w:ascii="Times New Roman" w:eastAsia="Times New Roman" w:hAnsi="Times New Roman" w:cs="Times New Roman"/>
          <w:color w:val="0D0D0D" w:themeColor="text1" w:themeTint="F2"/>
          <w:sz w:val="28"/>
          <w:szCs w:val="28"/>
        </w:rPr>
        <w:t>раммы представлены в Таблице № 3</w:t>
      </w:r>
      <w:r w:rsidRPr="00C36895">
        <w:rPr>
          <w:rFonts w:ascii="Times New Roman" w:eastAsia="Times New Roman" w:hAnsi="Times New Roman" w:cs="Times New Roman"/>
          <w:color w:val="0D0D0D" w:themeColor="text1" w:themeTint="F2"/>
          <w:sz w:val="28"/>
          <w:szCs w:val="28"/>
        </w:rPr>
        <w:t>.5.</w:t>
      </w:r>
    </w:p>
    <w:p w:rsidR="00DF0673" w:rsidRPr="00C36895" w:rsidRDefault="00DF0673" w:rsidP="00DF0673">
      <w:pPr>
        <w:spacing w:after="0"/>
        <w:ind w:left="360"/>
        <w:contextualSpacing/>
        <w:jc w:val="right"/>
        <w:rPr>
          <w:rFonts w:ascii="Times New Roman" w:eastAsia="Times New Roman" w:hAnsi="Times New Roman" w:cs="Times New Roman"/>
          <w:color w:val="0D0D0D" w:themeColor="text1" w:themeTint="F2"/>
          <w:sz w:val="28"/>
          <w:szCs w:val="28"/>
        </w:rPr>
      </w:pPr>
    </w:p>
    <w:p w:rsidR="00DF0673" w:rsidRPr="00C36895" w:rsidRDefault="00DF0673" w:rsidP="00DF0673">
      <w:pPr>
        <w:spacing w:after="0"/>
        <w:ind w:left="360"/>
        <w:contextualSpacing/>
        <w:jc w:val="right"/>
        <w:rPr>
          <w:rFonts w:ascii="Times New Roman" w:eastAsia="Times New Roman" w:hAnsi="Times New Roman" w:cs="Times New Roman"/>
          <w:color w:val="0D0D0D" w:themeColor="text1" w:themeTint="F2"/>
          <w:sz w:val="28"/>
          <w:szCs w:val="28"/>
        </w:rPr>
      </w:pPr>
      <w:r w:rsidRPr="00C36895">
        <w:rPr>
          <w:rFonts w:ascii="Times New Roman" w:eastAsia="Times New Roman" w:hAnsi="Times New Roman" w:cs="Times New Roman"/>
          <w:color w:val="0D0D0D" w:themeColor="text1" w:themeTint="F2"/>
          <w:sz w:val="28"/>
          <w:szCs w:val="28"/>
        </w:rPr>
        <w:t xml:space="preserve">Таблица № </w:t>
      </w:r>
      <w:r>
        <w:rPr>
          <w:rFonts w:ascii="Times New Roman" w:eastAsia="Times New Roman" w:hAnsi="Times New Roman" w:cs="Times New Roman"/>
          <w:color w:val="0D0D0D" w:themeColor="text1" w:themeTint="F2"/>
          <w:sz w:val="28"/>
          <w:szCs w:val="28"/>
        </w:rPr>
        <w:t>3</w:t>
      </w:r>
      <w:r w:rsidRPr="00C36895">
        <w:rPr>
          <w:rFonts w:ascii="Times New Roman" w:eastAsia="Times New Roman" w:hAnsi="Times New Roman" w:cs="Times New Roman"/>
          <w:color w:val="0D0D0D" w:themeColor="text1" w:themeTint="F2"/>
          <w:sz w:val="28"/>
          <w:szCs w:val="28"/>
        </w:rPr>
        <w:t>.5</w:t>
      </w:r>
    </w:p>
    <w:p w:rsidR="00DF0673" w:rsidRPr="00C36895" w:rsidRDefault="00DF0673" w:rsidP="00DF0673">
      <w:pPr>
        <w:spacing w:after="0"/>
        <w:ind w:left="360"/>
        <w:contextualSpacing/>
        <w:jc w:val="right"/>
        <w:rPr>
          <w:rFonts w:ascii="Times New Roman" w:eastAsia="Times New Roman" w:hAnsi="Times New Roman" w:cs="Times New Roman"/>
          <w:color w:val="0D0D0D" w:themeColor="text1" w:themeTint="F2"/>
          <w:sz w:val="28"/>
          <w:szCs w:val="28"/>
        </w:rPr>
      </w:pPr>
    </w:p>
    <w:p w:rsidR="00DF0673" w:rsidRPr="00C36895" w:rsidRDefault="00DF0673" w:rsidP="00DF0673">
      <w:pPr>
        <w:spacing w:after="0" w:line="240" w:lineRule="auto"/>
        <w:ind w:firstLine="567"/>
        <w:jc w:val="center"/>
        <w:rPr>
          <w:rFonts w:ascii="Times New Roman" w:eastAsia="Times New Roman" w:hAnsi="Times New Roman" w:cs="Times New Roman"/>
          <w:b/>
          <w:color w:val="0D0D0D" w:themeColor="text1" w:themeTint="F2"/>
          <w:sz w:val="28"/>
          <w:szCs w:val="28"/>
        </w:rPr>
      </w:pPr>
      <w:r>
        <w:rPr>
          <w:rFonts w:ascii="Times New Roman" w:eastAsia="Times New Roman" w:hAnsi="Times New Roman" w:cs="Times New Roman"/>
          <w:b/>
          <w:color w:val="0D0D0D" w:themeColor="text1" w:themeTint="F2"/>
          <w:sz w:val="28"/>
          <w:szCs w:val="28"/>
        </w:rPr>
        <w:t>М</w:t>
      </w:r>
      <w:r w:rsidRPr="00C36895">
        <w:rPr>
          <w:rFonts w:ascii="Times New Roman" w:eastAsia="Times New Roman" w:hAnsi="Times New Roman" w:cs="Times New Roman"/>
          <w:b/>
          <w:color w:val="0D0D0D" w:themeColor="text1" w:themeTint="F2"/>
          <w:sz w:val="28"/>
          <w:szCs w:val="28"/>
        </w:rPr>
        <w:t xml:space="preserve">етодика расчета целевых показателей (индикаторов) </w:t>
      </w:r>
    </w:p>
    <w:p w:rsidR="00DF0673" w:rsidRPr="00C36895" w:rsidRDefault="00DF0673" w:rsidP="00DF0673">
      <w:pPr>
        <w:spacing w:after="0" w:line="240" w:lineRule="auto"/>
        <w:ind w:firstLine="567"/>
        <w:jc w:val="center"/>
        <w:rPr>
          <w:rFonts w:ascii="Times New Roman" w:eastAsia="Times New Roman" w:hAnsi="Times New Roman" w:cs="Times New Roman"/>
          <w:b/>
          <w:color w:val="0D0D0D" w:themeColor="text1" w:themeTint="F2"/>
          <w:sz w:val="28"/>
          <w:szCs w:val="28"/>
        </w:rPr>
      </w:pPr>
      <w:r w:rsidRPr="00C36895">
        <w:rPr>
          <w:rFonts w:ascii="Times New Roman" w:eastAsia="Times New Roman" w:hAnsi="Times New Roman" w:cs="Times New Roman"/>
          <w:b/>
          <w:color w:val="0D0D0D" w:themeColor="text1" w:themeTint="F2"/>
          <w:sz w:val="28"/>
          <w:szCs w:val="28"/>
        </w:rPr>
        <w:t>подпрограммы муниципальной программы</w:t>
      </w:r>
    </w:p>
    <w:p w:rsidR="00DF0673" w:rsidRPr="00C36895" w:rsidRDefault="00DF0673" w:rsidP="00DF0673">
      <w:pPr>
        <w:spacing w:after="0"/>
        <w:ind w:firstLine="567"/>
        <w:jc w:val="center"/>
        <w:rPr>
          <w:rFonts w:ascii="Times New Roman" w:eastAsia="Times New Roman" w:hAnsi="Times New Roman" w:cs="Times New Roman"/>
          <w:b/>
          <w:color w:val="0D0D0D" w:themeColor="text1" w:themeTint="F2"/>
          <w:sz w:val="28"/>
          <w:szCs w:val="28"/>
        </w:rPr>
      </w:pPr>
    </w:p>
    <w:tbl>
      <w:tblPr>
        <w:tblStyle w:val="ac"/>
        <w:tblW w:w="14786" w:type="dxa"/>
        <w:tblLayout w:type="fixed"/>
        <w:tblLook w:val="04A0" w:firstRow="1" w:lastRow="0" w:firstColumn="1" w:lastColumn="0" w:noHBand="0" w:noVBand="1"/>
      </w:tblPr>
      <w:tblGrid>
        <w:gridCol w:w="645"/>
        <w:gridCol w:w="3432"/>
        <w:gridCol w:w="6663"/>
        <w:gridCol w:w="4046"/>
      </w:tblGrid>
      <w:tr w:rsidR="00DF0673" w:rsidRPr="00295C46" w:rsidTr="004A1462">
        <w:trPr>
          <w:trHeight w:val="605"/>
        </w:trPr>
        <w:tc>
          <w:tcPr>
            <w:tcW w:w="645" w:type="dxa"/>
          </w:tcPr>
          <w:p w:rsidR="00DF0673" w:rsidRPr="00295C46" w:rsidRDefault="00DF0673" w:rsidP="004A1462">
            <w:pPr>
              <w:jc w:val="center"/>
              <w:rPr>
                <w:rFonts w:ascii="Times New Roman" w:eastAsia="Times New Roman" w:hAnsi="Times New Roman" w:cs="Times New Roman"/>
                <w:color w:val="0D0D0D" w:themeColor="text1" w:themeTint="F2"/>
                <w:sz w:val="24"/>
                <w:szCs w:val="24"/>
              </w:rPr>
            </w:pPr>
            <w:r w:rsidRPr="00295C46">
              <w:rPr>
                <w:rFonts w:ascii="Times New Roman" w:eastAsia="Times New Roman" w:hAnsi="Times New Roman" w:cs="Times New Roman"/>
                <w:color w:val="0D0D0D" w:themeColor="text1" w:themeTint="F2"/>
                <w:sz w:val="24"/>
                <w:szCs w:val="24"/>
              </w:rPr>
              <w:t>№ п/п</w:t>
            </w:r>
          </w:p>
        </w:tc>
        <w:tc>
          <w:tcPr>
            <w:tcW w:w="3432" w:type="dxa"/>
          </w:tcPr>
          <w:p w:rsidR="00DF0673" w:rsidRPr="00295C46" w:rsidRDefault="00DF0673" w:rsidP="004A1462">
            <w:pPr>
              <w:jc w:val="center"/>
              <w:rPr>
                <w:rFonts w:ascii="Times New Roman" w:eastAsia="Times New Roman" w:hAnsi="Times New Roman" w:cs="Times New Roman"/>
                <w:color w:val="0D0D0D" w:themeColor="text1" w:themeTint="F2"/>
                <w:sz w:val="24"/>
                <w:szCs w:val="24"/>
              </w:rPr>
            </w:pPr>
            <w:r w:rsidRPr="00295C46">
              <w:rPr>
                <w:rFonts w:ascii="Times New Roman" w:eastAsia="Times New Roman" w:hAnsi="Times New Roman" w:cs="Times New Roman"/>
                <w:color w:val="0D0D0D" w:themeColor="text1" w:themeTint="F2"/>
                <w:sz w:val="24"/>
                <w:szCs w:val="24"/>
              </w:rPr>
              <w:t>Наименование целевого показателя (индикатора)</w:t>
            </w:r>
          </w:p>
        </w:tc>
        <w:tc>
          <w:tcPr>
            <w:tcW w:w="6663" w:type="dxa"/>
          </w:tcPr>
          <w:p w:rsidR="00DF0673" w:rsidRPr="00295C46" w:rsidRDefault="00DF0673" w:rsidP="004A1462">
            <w:pPr>
              <w:jc w:val="center"/>
              <w:rPr>
                <w:rFonts w:ascii="Times New Roman" w:eastAsia="Times New Roman" w:hAnsi="Times New Roman" w:cs="Times New Roman"/>
                <w:color w:val="0D0D0D" w:themeColor="text1" w:themeTint="F2"/>
                <w:sz w:val="24"/>
                <w:szCs w:val="24"/>
              </w:rPr>
            </w:pPr>
            <w:r w:rsidRPr="00295C46">
              <w:rPr>
                <w:rFonts w:ascii="Times New Roman" w:eastAsia="Times New Roman" w:hAnsi="Times New Roman" w:cs="Times New Roman"/>
                <w:color w:val="0D0D0D" w:themeColor="text1" w:themeTint="F2"/>
                <w:sz w:val="24"/>
                <w:szCs w:val="24"/>
              </w:rPr>
              <w:t>Методика расчета целевого показателя (индикатора)</w:t>
            </w:r>
          </w:p>
        </w:tc>
        <w:tc>
          <w:tcPr>
            <w:tcW w:w="4046" w:type="dxa"/>
          </w:tcPr>
          <w:p w:rsidR="00DF0673" w:rsidRPr="00295C46" w:rsidRDefault="00DF0673" w:rsidP="004A1462">
            <w:pPr>
              <w:jc w:val="center"/>
              <w:rPr>
                <w:rFonts w:ascii="Times New Roman" w:eastAsia="Times New Roman" w:hAnsi="Times New Roman" w:cs="Times New Roman"/>
                <w:color w:val="0D0D0D" w:themeColor="text1" w:themeTint="F2"/>
                <w:sz w:val="24"/>
                <w:szCs w:val="24"/>
              </w:rPr>
            </w:pPr>
            <w:r w:rsidRPr="00295C46">
              <w:rPr>
                <w:rFonts w:ascii="Times New Roman" w:eastAsia="Times New Roman" w:hAnsi="Times New Roman" w:cs="Times New Roman"/>
                <w:color w:val="0D0D0D" w:themeColor="text1" w:themeTint="F2"/>
                <w:sz w:val="24"/>
                <w:szCs w:val="24"/>
              </w:rPr>
              <w:t>Источник получения информации</w:t>
            </w:r>
          </w:p>
        </w:tc>
      </w:tr>
      <w:tr w:rsidR="00DF0673" w:rsidRPr="00295C46" w:rsidTr="004A1462">
        <w:tc>
          <w:tcPr>
            <w:tcW w:w="14786" w:type="dxa"/>
            <w:gridSpan w:val="4"/>
          </w:tcPr>
          <w:p w:rsidR="00DF0673" w:rsidRPr="00295C46" w:rsidRDefault="00DF0673" w:rsidP="004A1462">
            <w:pPr>
              <w:jc w:val="center"/>
              <w:rPr>
                <w:rFonts w:ascii="Times New Roman" w:hAnsi="Times New Roman" w:cs="Times New Roman"/>
                <w:b/>
                <w:color w:val="0D0D0D" w:themeColor="text1" w:themeTint="F2"/>
                <w:sz w:val="24"/>
                <w:szCs w:val="24"/>
              </w:rPr>
            </w:pPr>
            <w:r w:rsidRPr="00295C46">
              <w:rPr>
                <w:rFonts w:ascii="Times New Roman" w:hAnsi="Times New Roman" w:cs="Times New Roman"/>
                <w:b/>
                <w:color w:val="0D0D0D" w:themeColor="text1" w:themeTint="F2"/>
                <w:sz w:val="24"/>
                <w:szCs w:val="24"/>
              </w:rPr>
              <w:t>Муниципальная программа «Развитие культуры муниципального образования «Город Майкоп»</w:t>
            </w:r>
          </w:p>
        </w:tc>
      </w:tr>
      <w:tr w:rsidR="00DF0673" w:rsidRPr="00295C46" w:rsidTr="004A1462">
        <w:tc>
          <w:tcPr>
            <w:tcW w:w="14786" w:type="dxa"/>
            <w:gridSpan w:val="4"/>
          </w:tcPr>
          <w:p w:rsidR="00DF0673" w:rsidRPr="00295C46" w:rsidRDefault="00DF0673" w:rsidP="004A1462">
            <w:pPr>
              <w:jc w:val="center"/>
              <w:rPr>
                <w:rFonts w:ascii="Times New Roman" w:eastAsia="Times New Roman" w:hAnsi="Times New Roman" w:cs="Times New Roman"/>
                <w:color w:val="0D0D0D" w:themeColor="text1" w:themeTint="F2"/>
                <w:sz w:val="24"/>
                <w:szCs w:val="24"/>
              </w:rPr>
            </w:pPr>
            <w:r w:rsidRPr="00295C46">
              <w:rPr>
                <w:rFonts w:ascii="Times New Roman" w:hAnsi="Times New Roman" w:cs="Times New Roman"/>
                <w:b/>
                <w:color w:val="0D0D0D" w:themeColor="text1" w:themeTint="F2"/>
                <w:sz w:val="24"/>
                <w:szCs w:val="24"/>
              </w:rPr>
              <w:t>Подпрограмма «Развитие Городского парка культуры и отдыха»</w:t>
            </w:r>
          </w:p>
        </w:tc>
      </w:tr>
      <w:tr w:rsidR="00DF0673" w:rsidRPr="00295C46" w:rsidTr="004A1462">
        <w:tc>
          <w:tcPr>
            <w:tcW w:w="645" w:type="dxa"/>
          </w:tcPr>
          <w:p w:rsidR="00DF0673" w:rsidRPr="00295C46" w:rsidRDefault="00DF0673" w:rsidP="004A1462">
            <w:pPr>
              <w:jc w:val="center"/>
              <w:rPr>
                <w:rFonts w:ascii="Times New Roman" w:eastAsia="Times New Roman" w:hAnsi="Times New Roman" w:cs="Times New Roman"/>
                <w:color w:val="0D0D0D" w:themeColor="text1" w:themeTint="F2"/>
                <w:sz w:val="24"/>
                <w:szCs w:val="24"/>
              </w:rPr>
            </w:pPr>
            <w:r w:rsidRPr="00295C46">
              <w:rPr>
                <w:rFonts w:ascii="Times New Roman" w:eastAsia="Times New Roman" w:hAnsi="Times New Roman" w:cs="Times New Roman"/>
                <w:color w:val="0D0D0D" w:themeColor="text1" w:themeTint="F2"/>
                <w:sz w:val="24"/>
                <w:szCs w:val="24"/>
              </w:rPr>
              <w:t>1.</w:t>
            </w:r>
          </w:p>
        </w:tc>
        <w:tc>
          <w:tcPr>
            <w:tcW w:w="3432" w:type="dxa"/>
          </w:tcPr>
          <w:p w:rsidR="00DF0673" w:rsidRPr="00295C46" w:rsidRDefault="00DF0673" w:rsidP="00DF0673">
            <w:pPr>
              <w:pStyle w:val="ad"/>
              <w:numPr>
                <w:ilvl w:val="0"/>
                <w:numId w:val="27"/>
              </w:numPr>
              <w:autoSpaceDE w:val="0"/>
              <w:autoSpaceDN w:val="0"/>
              <w:adjustRightInd w:val="0"/>
              <w:ind w:left="-102"/>
              <w:rPr>
                <w:rFonts w:ascii="Times New Roman" w:eastAsia="Calibri" w:hAnsi="Times New Roman" w:cs="Times New Roman"/>
                <w:color w:val="0D0D0D" w:themeColor="text1" w:themeTint="F2"/>
                <w:sz w:val="24"/>
                <w:szCs w:val="24"/>
                <w:highlight w:val="yellow"/>
              </w:rPr>
            </w:pPr>
            <w:r w:rsidRPr="00295C46">
              <w:rPr>
                <w:rFonts w:ascii="Times New Roman" w:eastAsia="Calibri" w:hAnsi="Times New Roman" w:cs="Times New Roman"/>
                <w:color w:val="0D0D0D" w:themeColor="text1" w:themeTint="F2"/>
                <w:sz w:val="24"/>
                <w:szCs w:val="24"/>
              </w:rPr>
              <w:t xml:space="preserve">Уровень фактической обеспеченности учреждениями культуры от нормативной потребности парками культуры и отдыха. </w:t>
            </w:r>
          </w:p>
        </w:tc>
        <w:tc>
          <w:tcPr>
            <w:tcW w:w="6663" w:type="dxa"/>
          </w:tcPr>
          <w:p w:rsidR="00DF0673" w:rsidRPr="00295C46" w:rsidRDefault="00DF0673" w:rsidP="004A1462">
            <w:pPr>
              <w:widowControl w:val="0"/>
              <w:autoSpaceDE w:val="0"/>
              <w:autoSpaceDN w:val="0"/>
              <w:adjustRightInd w:val="0"/>
              <w:ind w:firstLine="720"/>
              <w:jc w:val="both"/>
              <w:rPr>
                <w:rFonts w:ascii="Times New Roman" w:hAnsi="Times New Roman" w:cs="Times New Roman"/>
                <w:color w:val="0D0D0D" w:themeColor="text1" w:themeTint="F2"/>
                <w:sz w:val="24"/>
                <w:szCs w:val="24"/>
              </w:rPr>
            </w:pPr>
            <w:proofErr w:type="spellStart"/>
            <w:r w:rsidRPr="00295C46">
              <w:rPr>
                <w:rFonts w:ascii="Times New Roman" w:hAnsi="Times New Roman" w:cs="Times New Roman"/>
                <w:color w:val="0D0D0D" w:themeColor="text1" w:themeTint="F2"/>
                <w:sz w:val="24"/>
                <w:szCs w:val="24"/>
              </w:rPr>
              <w:t>УФО</w:t>
            </w:r>
            <w:r w:rsidRPr="00295C46">
              <w:rPr>
                <w:rFonts w:ascii="Times New Roman" w:hAnsi="Times New Roman" w:cs="Times New Roman"/>
                <w:color w:val="0D0D0D" w:themeColor="text1" w:themeTint="F2"/>
                <w:sz w:val="24"/>
                <w:szCs w:val="24"/>
                <w:vertAlign w:val="subscript"/>
              </w:rPr>
              <w:t>ПКиО</w:t>
            </w:r>
            <w:proofErr w:type="spellEnd"/>
            <w:r w:rsidRPr="00295C46">
              <w:rPr>
                <w:rFonts w:ascii="Times New Roman" w:hAnsi="Times New Roman" w:cs="Times New Roman"/>
                <w:color w:val="0D0D0D" w:themeColor="text1" w:themeTint="F2"/>
                <w:sz w:val="24"/>
                <w:szCs w:val="24"/>
                <w:vertAlign w:val="subscript"/>
              </w:rPr>
              <w:t xml:space="preserve"> = </w:t>
            </w:r>
            <w:proofErr w:type="spellStart"/>
            <w:r w:rsidRPr="00295C46">
              <w:rPr>
                <w:rFonts w:ascii="Times New Roman" w:hAnsi="Times New Roman" w:cs="Times New Roman"/>
                <w:color w:val="0D0D0D" w:themeColor="text1" w:themeTint="F2"/>
                <w:sz w:val="24"/>
                <w:szCs w:val="24"/>
              </w:rPr>
              <w:t>ПКиОф</w:t>
            </w:r>
            <w:proofErr w:type="spellEnd"/>
            <w:r w:rsidRPr="00295C46">
              <w:rPr>
                <w:rFonts w:ascii="Times New Roman" w:hAnsi="Times New Roman" w:cs="Times New Roman"/>
                <w:color w:val="0D0D0D" w:themeColor="text1" w:themeTint="F2"/>
                <w:sz w:val="24"/>
                <w:szCs w:val="24"/>
              </w:rPr>
              <w:t xml:space="preserve">/ </w:t>
            </w:r>
            <w:proofErr w:type="spellStart"/>
            <w:r w:rsidRPr="00295C46">
              <w:rPr>
                <w:rFonts w:ascii="Times New Roman" w:hAnsi="Times New Roman" w:cs="Times New Roman"/>
                <w:color w:val="0D0D0D" w:themeColor="text1" w:themeTint="F2"/>
                <w:sz w:val="24"/>
                <w:szCs w:val="24"/>
              </w:rPr>
              <w:t>ПКиОнорм</w:t>
            </w:r>
            <w:proofErr w:type="spellEnd"/>
            <w:r w:rsidRPr="00295C46">
              <w:rPr>
                <w:rFonts w:ascii="Times New Roman" w:hAnsi="Times New Roman" w:cs="Times New Roman"/>
                <w:color w:val="0D0D0D" w:themeColor="text1" w:themeTint="F2"/>
                <w:sz w:val="24"/>
                <w:szCs w:val="24"/>
              </w:rPr>
              <w:t xml:space="preserve"> * 100%, где</w:t>
            </w:r>
          </w:p>
          <w:p w:rsidR="00DF0673" w:rsidRPr="00295C46" w:rsidRDefault="00DF0673" w:rsidP="004A1462">
            <w:pPr>
              <w:widowControl w:val="0"/>
              <w:autoSpaceDE w:val="0"/>
              <w:autoSpaceDN w:val="0"/>
              <w:adjustRightInd w:val="0"/>
              <w:ind w:firstLine="720"/>
              <w:jc w:val="both"/>
              <w:rPr>
                <w:rFonts w:ascii="Times New Roman" w:hAnsi="Times New Roman" w:cs="Times New Roman"/>
                <w:color w:val="0D0D0D" w:themeColor="text1" w:themeTint="F2"/>
                <w:sz w:val="24"/>
                <w:szCs w:val="24"/>
              </w:rPr>
            </w:pPr>
          </w:p>
          <w:p w:rsidR="00DF0673" w:rsidRPr="00295C46" w:rsidRDefault="00DF0673" w:rsidP="004A1462">
            <w:pPr>
              <w:widowControl w:val="0"/>
              <w:autoSpaceDE w:val="0"/>
              <w:autoSpaceDN w:val="0"/>
              <w:adjustRightInd w:val="0"/>
              <w:ind w:firstLine="599"/>
              <w:jc w:val="both"/>
              <w:rPr>
                <w:rFonts w:ascii="Times New Roman" w:hAnsi="Times New Roman" w:cs="Times New Roman"/>
                <w:color w:val="0D0D0D" w:themeColor="text1" w:themeTint="F2"/>
                <w:sz w:val="24"/>
                <w:szCs w:val="24"/>
              </w:rPr>
            </w:pPr>
            <w:proofErr w:type="spellStart"/>
            <w:r w:rsidRPr="00295C46">
              <w:rPr>
                <w:rFonts w:ascii="Times New Roman" w:hAnsi="Times New Roman" w:cs="Times New Roman"/>
                <w:color w:val="0D0D0D" w:themeColor="text1" w:themeTint="F2"/>
                <w:sz w:val="24"/>
                <w:szCs w:val="24"/>
              </w:rPr>
              <w:t>УФО</w:t>
            </w:r>
            <w:r w:rsidRPr="00295C46">
              <w:rPr>
                <w:rFonts w:ascii="Times New Roman" w:hAnsi="Times New Roman" w:cs="Times New Roman"/>
                <w:color w:val="0D0D0D" w:themeColor="text1" w:themeTint="F2"/>
                <w:sz w:val="24"/>
                <w:szCs w:val="24"/>
                <w:vertAlign w:val="subscript"/>
              </w:rPr>
              <w:t>ПКиО</w:t>
            </w:r>
            <w:proofErr w:type="spellEnd"/>
            <w:r w:rsidRPr="00295C46">
              <w:rPr>
                <w:rFonts w:ascii="Times New Roman" w:hAnsi="Times New Roman" w:cs="Times New Roman"/>
                <w:color w:val="0D0D0D" w:themeColor="text1" w:themeTint="F2"/>
                <w:sz w:val="24"/>
                <w:szCs w:val="24"/>
                <w:vertAlign w:val="subscript"/>
              </w:rPr>
              <w:t xml:space="preserve"> - </w:t>
            </w:r>
            <w:r w:rsidRPr="00295C46">
              <w:rPr>
                <w:rFonts w:ascii="Times New Roman" w:eastAsia="Calibri" w:hAnsi="Times New Roman" w:cs="Times New Roman"/>
                <w:color w:val="0D0D0D" w:themeColor="text1" w:themeTint="F2"/>
                <w:sz w:val="24"/>
                <w:szCs w:val="24"/>
              </w:rPr>
              <w:t>уровень фактической обеспеченности учреждениями культуры от нормативной потребности парками культуры и отдыха, %;</w:t>
            </w:r>
          </w:p>
          <w:p w:rsidR="00DF0673" w:rsidRPr="00295C46" w:rsidRDefault="00DF0673" w:rsidP="004A1462">
            <w:pPr>
              <w:widowControl w:val="0"/>
              <w:autoSpaceDE w:val="0"/>
              <w:autoSpaceDN w:val="0"/>
              <w:adjustRightInd w:val="0"/>
              <w:ind w:firstLine="599"/>
              <w:jc w:val="both"/>
              <w:rPr>
                <w:rFonts w:ascii="Times New Roman" w:hAnsi="Times New Roman" w:cs="Times New Roman"/>
                <w:color w:val="0D0D0D" w:themeColor="text1" w:themeTint="F2"/>
                <w:sz w:val="24"/>
                <w:szCs w:val="24"/>
              </w:rPr>
            </w:pPr>
            <w:proofErr w:type="spellStart"/>
            <w:r w:rsidRPr="00295C46">
              <w:rPr>
                <w:rFonts w:ascii="Times New Roman" w:hAnsi="Times New Roman" w:cs="Times New Roman"/>
                <w:color w:val="0D0D0D" w:themeColor="text1" w:themeTint="F2"/>
                <w:sz w:val="24"/>
                <w:szCs w:val="24"/>
              </w:rPr>
              <w:t>ПКиОф</w:t>
            </w:r>
            <w:proofErr w:type="spellEnd"/>
            <w:r w:rsidRPr="00295C46">
              <w:rPr>
                <w:rFonts w:ascii="Times New Roman" w:hAnsi="Times New Roman" w:cs="Times New Roman"/>
                <w:color w:val="0D0D0D" w:themeColor="text1" w:themeTint="F2"/>
                <w:sz w:val="24"/>
                <w:szCs w:val="24"/>
              </w:rPr>
              <w:t xml:space="preserve"> - фактическое количество парков культуры и отдыха, ед.;</w:t>
            </w:r>
          </w:p>
          <w:p w:rsidR="00DF0673" w:rsidRPr="00295C46" w:rsidRDefault="00DF0673" w:rsidP="004A1462">
            <w:pPr>
              <w:widowControl w:val="0"/>
              <w:autoSpaceDE w:val="0"/>
              <w:autoSpaceDN w:val="0"/>
              <w:adjustRightInd w:val="0"/>
              <w:ind w:firstLine="599"/>
              <w:jc w:val="both"/>
              <w:rPr>
                <w:rFonts w:ascii="Times New Roman" w:hAnsi="Times New Roman" w:cs="Times New Roman"/>
                <w:color w:val="0D0D0D" w:themeColor="text1" w:themeTint="F2"/>
                <w:sz w:val="24"/>
                <w:szCs w:val="24"/>
              </w:rPr>
            </w:pPr>
            <w:proofErr w:type="spellStart"/>
            <w:r w:rsidRPr="00295C46">
              <w:rPr>
                <w:rFonts w:ascii="Times New Roman" w:hAnsi="Times New Roman" w:cs="Times New Roman"/>
                <w:color w:val="0D0D0D" w:themeColor="text1" w:themeTint="F2"/>
                <w:sz w:val="24"/>
                <w:szCs w:val="24"/>
              </w:rPr>
              <w:t>ПКиОнорм</w:t>
            </w:r>
            <w:proofErr w:type="spellEnd"/>
            <w:r w:rsidRPr="00295C46">
              <w:rPr>
                <w:rFonts w:ascii="Times New Roman" w:hAnsi="Times New Roman" w:cs="Times New Roman"/>
                <w:color w:val="0D0D0D" w:themeColor="text1" w:themeTint="F2"/>
                <w:sz w:val="24"/>
                <w:szCs w:val="24"/>
              </w:rPr>
              <w:t xml:space="preserve"> - требуемое количество парков культуры и отдыха  в соответствии с утвержденным нормативом, ед. </w:t>
            </w:r>
          </w:p>
        </w:tc>
        <w:tc>
          <w:tcPr>
            <w:tcW w:w="4046" w:type="dxa"/>
          </w:tcPr>
          <w:p w:rsidR="00DF0673" w:rsidRPr="00295C46"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sidRPr="00295C46">
              <w:rPr>
                <w:rFonts w:ascii="Times New Roman" w:eastAsia="Calibri" w:hAnsi="Times New Roman" w:cs="Times New Roman"/>
                <w:color w:val="0D0D0D" w:themeColor="text1" w:themeTint="F2"/>
                <w:sz w:val="24"/>
                <w:szCs w:val="24"/>
              </w:rPr>
              <w:t>Ведомственная отчетность</w:t>
            </w:r>
          </w:p>
          <w:p w:rsidR="00DF0673" w:rsidRPr="00295C46" w:rsidRDefault="00DF0673" w:rsidP="004A1462">
            <w:pPr>
              <w:autoSpaceDE w:val="0"/>
              <w:autoSpaceDN w:val="0"/>
              <w:adjustRightInd w:val="0"/>
              <w:jc w:val="center"/>
              <w:rPr>
                <w:rFonts w:ascii="Times New Roman" w:eastAsia="Calibri" w:hAnsi="Times New Roman" w:cs="Times New Roman"/>
                <w:color w:val="0D0D0D" w:themeColor="text1" w:themeTint="F2"/>
                <w:sz w:val="24"/>
                <w:szCs w:val="24"/>
              </w:rPr>
            </w:pPr>
            <w:r w:rsidRPr="00295C46">
              <w:rPr>
                <w:rFonts w:ascii="Times New Roman" w:eastAsia="Calibri" w:hAnsi="Times New Roman" w:cs="Times New Roman"/>
                <w:color w:val="0D0D0D" w:themeColor="text1" w:themeTint="F2"/>
                <w:sz w:val="24"/>
                <w:szCs w:val="24"/>
              </w:rPr>
              <w:t xml:space="preserve"> Управления культуры</w:t>
            </w:r>
          </w:p>
        </w:tc>
      </w:tr>
      <w:tr w:rsidR="00DF0673" w:rsidRPr="00295C46" w:rsidTr="004A1462">
        <w:tc>
          <w:tcPr>
            <w:tcW w:w="645" w:type="dxa"/>
          </w:tcPr>
          <w:p w:rsidR="00DF0673" w:rsidRPr="00295C46" w:rsidRDefault="00DF0673" w:rsidP="004A1462">
            <w:pPr>
              <w:jc w:val="center"/>
              <w:rPr>
                <w:rFonts w:ascii="Times New Roman" w:eastAsia="Times New Roman" w:hAnsi="Times New Roman" w:cs="Times New Roman"/>
                <w:color w:val="0D0D0D" w:themeColor="text1" w:themeTint="F2"/>
                <w:sz w:val="24"/>
                <w:szCs w:val="24"/>
              </w:rPr>
            </w:pPr>
            <w:r w:rsidRPr="00295C46">
              <w:rPr>
                <w:rFonts w:ascii="Times New Roman" w:eastAsia="Times New Roman" w:hAnsi="Times New Roman" w:cs="Times New Roman"/>
                <w:color w:val="0D0D0D" w:themeColor="text1" w:themeTint="F2"/>
                <w:sz w:val="24"/>
                <w:szCs w:val="24"/>
              </w:rPr>
              <w:t>2.</w:t>
            </w:r>
          </w:p>
        </w:tc>
        <w:tc>
          <w:tcPr>
            <w:tcW w:w="3432" w:type="dxa"/>
          </w:tcPr>
          <w:p w:rsidR="00DF0673" w:rsidRPr="00295C46" w:rsidRDefault="00DF0673" w:rsidP="004A1462">
            <w:pPr>
              <w:rPr>
                <w:rFonts w:ascii="Times New Roman" w:hAnsi="Times New Roman" w:cs="Times New Roman"/>
                <w:sz w:val="24"/>
                <w:szCs w:val="24"/>
                <w:highlight w:val="yellow"/>
              </w:rPr>
            </w:pPr>
            <w:r w:rsidRPr="00295C46">
              <w:rPr>
                <w:rFonts w:ascii="Times New Roman" w:eastAsia="Calibri" w:hAnsi="Times New Roman" w:cs="Times New Roman"/>
                <w:color w:val="0D0D0D" w:themeColor="text1" w:themeTint="F2"/>
                <w:sz w:val="24"/>
                <w:szCs w:val="24"/>
              </w:rPr>
              <w:t xml:space="preserve">Прирост культурно-досуговых мероприятий в Городском парке культуры и отдыха (нарастающим итогом). </w:t>
            </w:r>
          </w:p>
        </w:tc>
        <w:tc>
          <w:tcPr>
            <w:tcW w:w="6663" w:type="dxa"/>
          </w:tcPr>
          <w:p w:rsidR="00DF0673" w:rsidRPr="00295C46" w:rsidRDefault="00DF0673" w:rsidP="004A1462">
            <w:pPr>
              <w:widowControl w:val="0"/>
              <w:autoSpaceDE w:val="0"/>
              <w:autoSpaceDN w:val="0"/>
              <w:adjustRightInd w:val="0"/>
              <w:ind w:firstLine="720"/>
              <w:jc w:val="center"/>
              <w:rPr>
                <w:rFonts w:ascii="Times New Roman" w:hAnsi="Times New Roman" w:cs="Times New Roman"/>
                <w:color w:val="0D0D0D" w:themeColor="text1" w:themeTint="F2"/>
                <w:sz w:val="24"/>
                <w:szCs w:val="24"/>
              </w:rPr>
            </w:pPr>
            <w:r w:rsidRPr="00295C46">
              <w:rPr>
                <w:rFonts w:ascii="Times New Roman" w:hAnsi="Times New Roman" w:cs="Times New Roman"/>
                <w:color w:val="0D0D0D" w:themeColor="text1" w:themeTint="F2"/>
                <w:sz w:val="24"/>
                <w:szCs w:val="24"/>
              </w:rPr>
              <w:t>Расчет не производится.</w:t>
            </w:r>
          </w:p>
        </w:tc>
        <w:tc>
          <w:tcPr>
            <w:tcW w:w="4046" w:type="dxa"/>
          </w:tcPr>
          <w:p w:rsidR="00DF0673" w:rsidRPr="00295C46" w:rsidRDefault="00DF0673" w:rsidP="004A1462">
            <w:pPr>
              <w:autoSpaceDE w:val="0"/>
              <w:autoSpaceDN w:val="0"/>
              <w:adjustRightInd w:val="0"/>
              <w:jc w:val="both"/>
              <w:rPr>
                <w:rFonts w:ascii="Times New Roman" w:eastAsia="Calibri" w:hAnsi="Times New Roman" w:cs="Times New Roman"/>
                <w:color w:val="0D0D0D" w:themeColor="text1" w:themeTint="F2"/>
                <w:sz w:val="24"/>
                <w:szCs w:val="24"/>
              </w:rPr>
            </w:pPr>
            <w:r w:rsidRPr="00295C46">
              <w:rPr>
                <w:rFonts w:ascii="Times New Roman" w:eastAsia="Times New Roman" w:hAnsi="Times New Roman" w:cs="Times New Roman"/>
                <w:color w:val="0D0D0D" w:themeColor="text1" w:themeTint="F2"/>
                <w:sz w:val="24"/>
                <w:szCs w:val="24"/>
              </w:rPr>
              <w:t xml:space="preserve">Отчетность МУП «Городской парк культуры и отдыха» </w:t>
            </w:r>
          </w:p>
          <w:p w:rsidR="00DF0673" w:rsidRPr="00295C46" w:rsidRDefault="00DF0673" w:rsidP="004A1462">
            <w:pPr>
              <w:jc w:val="both"/>
              <w:rPr>
                <w:rFonts w:ascii="Times New Roman" w:eastAsia="Calibri" w:hAnsi="Times New Roman" w:cs="Times New Roman"/>
                <w:color w:val="0D0D0D" w:themeColor="text1" w:themeTint="F2"/>
                <w:sz w:val="24"/>
                <w:szCs w:val="24"/>
              </w:rPr>
            </w:pPr>
          </w:p>
        </w:tc>
      </w:tr>
    </w:tbl>
    <w:p w:rsidR="00DF0673" w:rsidRPr="00C36895" w:rsidRDefault="00DF0673" w:rsidP="00DF0673">
      <w:pPr>
        <w:tabs>
          <w:tab w:val="left" w:pos="0"/>
        </w:tabs>
        <w:autoSpaceDE w:val="0"/>
        <w:autoSpaceDN w:val="0"/>
        <w:adjustRightInd w:val="0"/>
        <w:spacing w:after="0" w:line="240" w:lineRule="auto"/>
        <w:rPr>
          <w:rFonts w:ascii="Times New Roman" w:hAnsi="Times New Roman" w:cs="Times New Roman"/>
          <w:color w:val="0D0D0D" w:themeColor="text1" w:themeTint="F2"/>
          <w:sz w:val="28"/>
          <w:szCs w:val="28"/>
        </w:rPr>
        <w:sectPr w:rsidR="00DF0673" w:rsidRPr="00C36895">
          <w:pgSz w:w="16838" w:h="11906" w:orient="landscape"/>
          <w:pgMar w:top="1701" w:right="1134" w:bottom="1134" w:left="1134" w:header="708" w:footer="708" w:gutter="0"/>
          <w:cols w:space="708"/>
          <w:docGrid w:linePitch="360"/>
        </w:sectPr>
      </w:pPr>
    </w:p>
    <w:p w:rsidR="00DF0673" w:rsidRPr="00C36895" w:rsidRDefault="00DF0673" w:rsidP="00DF0673">
      <w:pPr>
        <w:spacing w:after="0" w:line="240" w:lineRule="auto"/>
        <w:jc w:val="center"/>
        <w:rPr>
          <w:rFonts w:ascii="Times New Roman" w:eastAsia="Times New Roman" w:hAnsi="Times New Roman" w:cs="Times New Roman"/>
          <w:b/>
          <w:color w:val="0D0D0D" w:themeColor="text1" w:themeTint="F2"/>
          <w:sz w:val="28"/>
          <w:szCs w:val="28"/>
          <w:lang w:eastAsia="en-US"/>
        </w:rPr>
      </w:pPr>
      <w:r w:rsidRPr="00C36895">
        <w:rPr>
          <w:rFonts w:ascii="Times New Roman" w:eastAsia="Times New Roman" w:hAnsi="Times New Roman" w:cs="Times New Roman"/>
          <w:b/>
          <w:color w:val="0D0D0D" w:themeColor="text1" w:themeTint="F2"/>
          <w:sz w:val="28"/>
          <w:szCs w:val="28"/>
          <w:lang w:eastAsia="en-US"/>
        </w:rPr>
        <w:lastRenderedPageBreak/>
        <w:t>7. Анализ</w:t>
      </w:r>
      <w:r>
        <w:rPr>
          <w:rFonts w:ascii="Times New Roman" w:eastAsia="Times New Roman" w:hAnsi="Times New Roman" w:cs="Times New Roman"/>
          <w:b/>
          <w:color w:val="0D0D0D" w:themeColor="text1" w:themeTint="F2"/>
          <w:sz w:val="28"/>
          <w:szCs w:val="28"/>
          <w:lang w:eastAsia="en-US"/>
        </w:rPr>
        <w:t xml:space="preserve"> рисков реализации подпрограммы</w:t>
      </w:r>
      <w:r w:rsidRPr="00C36895">
        <w:rPr>
          <w:rFonts w:ascii="Times New Roman" w:eastAsia="Times New Roman" w:hAnsi="Times New Roman" w:cs="Times New Roman"/>
          <w:b/>
          <w:color w:val="0D0D0D" w:themeColor="text1" w:themeTint="F2"/>
          <w:sz w:val="28"/>
          <w:szCs w:val="28"/>
          <w:lang w:eastAsia="en-US"/>
        </w:rPr>
        <w:t>, описание механизмов управления рисками и мер по их минимизации</w:t>
      </w:r>
    </w:p>
    <w:p w:rsidR="00DF0673" w:rsidRPr="00C36895" w:rsidRDefault="00DF0673" w:rsidP="00DF0673">
      <w:pPr>
        <w:spacing w:after="0" w:line="240" w:lineRule="auto"/>
        <w:ind w:firstLine="708"/>
        <w:jc w:val="center"/>
        <w:rPr>
          <w:rFonts w:ascii="Times New Roman" w:eastAsia="Times New Roman" w:hAnsi="Times New Roman" w:cs="Times New Roman"/>
          <w:b/>
          <w:color w:val="0D0D0D" w:themeColor="text1" w:themeTint="F2"/>
          <w:sz w:val="28"/>
          <w:szCs w:val="28"/>
          <w:lang w:eastAsia="en-US"/>
        </w:rPr>
      </w:pPr>
    </w:p>
    <w:p w:rsidR="00DF0673" w:rsidRPr="00C36895" w:rsidRDefault="00DF0673" w:rsidP="00DF0673">
      <w:pPr>
        <w:autoSpaceDE w:val="0"/>
        <w:autoSpaceDN w:val="0"/>
        <w:adjustRightInd w:val="0"/>
        <w:spacing w:after="0" w:line="240" w:lineRule="auto"/>
        <w:ind w:firstLine="709"/>
        <w:contextualSpacing/>
        <w:jc w:val="both"/>
        <w:rPr>
          <w:rFonts w:ascii="Times New Roman" w:eastAsiaTheme="minorHAnsi" w:hAnsi="Times New Roman" w:cs="Times New Roman"/>
          <w:color w:val="0D0D0D" w:themeColor="text1" w:themeTint="F2"/>
          <w:sz w:val="28"/>
          <w:szCs w:val="28"/>
          <w:lang w:eastAsia="en-US"/>
        </w:rPr>
      </w:pPr>
      <w:r w:rsidRPr="00C36895">
        <w:rPr>
          <w:rFonts w:ascii="Times New Roman" w:eastAsiaTheme="minorHAnsi" w:hAnsi="Times New Roman" w:cs="Times New Roman"/>
          <w:color w:val="0D0D0D" w:themeColor="text1" w:themeTint="F2"/>
          <w:sz w:val="28"/>
          <w:szCs w:val="28"/>
          <w:lang w:eastAsia="en-US"/>
        </w:rPr>
        <w:t>Внешними рисками реализации подпрограммы муниципальной программы являются:</w:t>
      </w:r>
    </w:p>
    <w:p w:rsidR="00DF0673" w:rsidRPr="00C36895" w:rsidRDefault="00DF0673" w:rsidP="00DF0673">
      <w:pPr>
        <w:spacing w:after="0" w:line="240" w:lineRule="auto"/>
        <w:ind w:firstLine="709"/>
        <w:jc w:val="both"/>
        <w:rPr>
          <w:rFonts w:ascii="Times New Roman" w:eastAsia="Times New Roman" w:hAnsi="Times New Roman" w:cs="Times New Roman"/>
          <w:color w:val="0D0D0D" w:themeColor="text1" w:themeTint="F2"/>
          <w:kern w:val="1"/>
          <w:sz w:val="28"/>
          <w:szCs w:val="28"/>
          <w:lang w:eastAsia="ar-SA"/>
        </w:rPr>
      </w:pPr>
      <w:r w:rsidRPr="00C36895">
        <w:rPr>
          <w:rFonts w:ascii="Times New Roman" w:eastAsia="Times New Roman" w:hAnsi="Times New Roman" w:cs="Times New Roman"/>
          <w:color w:val="0D0D0D" w:themeColor="text1" w:themeTint="F2"/>
          <w:kern w:val="1"/>
          <w:sz w:val="28"/>
          <w:szCs w:val="28"/>
          <w:lang w:eastAsia="ar-SA"/>
        </w:rPr>
        <w:t>- законодательные риски, связанные с изменениями законодательства (как на федеральном, так и на региональном уровне), что может привести к административным или иным ограничениям;</w:t>
      </w:r>
    </w:p>
    <w:p w:rsidR="00DF0673" w:rsidRPr="00C36895" w:rsidRDefault="00DF0673" w:rsidP="00DF0673">
      <w:pPr>
        <w:spacing w:after="0" w:line="240" w:lineRule="auto"/>
        <w:ind w:firstLine="709"/>
        <w:jc w:val="both"/>
        <w:rPr>
          <w:rFonts w:ascii="Times New Roman" w:eastAsia="Times New Roman" w:hAnsi="Times New Roman" w:cs="Times New Roman"/>
          <w:color w:val="0D0D0D" w:themeColor="text1" w:themeTint="F2"/>
          <w:kern w:val="1"/>
          <w:sz w:val="28"/>
          <w:szCs w:val="28"/>
          <w:lang w:eastAsia="ar-SA"/>
        </w:rPr>
      </w:pPr>
      <w:r w:rsidRPr="00C36895">
        <w:rPr>
          <w:rFonts w:ascii="Times New Roman" w:eastAsia="Times New Roman" w:hAnsi="Times New Roman" w:cs="Times New Roman"/>
          <w:color w:val="0D0D0D" w:themeColor="text1" w:themeTint="F2"/>
          <w:kern w:val="1"/>
          <w:sz w:val="28"/>
          <w:szCs w:val="28"/>
          <w:lang w:eastAsia="ar-SA"/>
        </w:rPr>
        <w:t xml:space="preserve">- </w:t>
      </w:r>
      <w:r w:rsidRPr="00C36895">
        <w:rPr>
          <w:rFonts w:ascii="Times New Roman" w:hAnsi="Times New Roman" w:cs="Times New Roman"/>
          <w:color w:val="0D0D0D" w:themeColor="text1" w:themeTint="F2"/>
          <w:sz w:val="28"/>
          <w:szCs w:val="28"/>
        </w:rPr>
        <w:t>снижение возможностей Администрации муниципального образования «Город Майкоп» вследствие перераспределения полномочий между уровнями власти и изменения законодательства.</w:t>
      </w:r>
    </w:p>
    <w:p w:rsidR="00DF0673" w:rsidRPr="00C36895" w:rsidRDefault="00DF0673" w:rsidP="00DF0673">
      <w:pPr>
        <w:autoSpaceDE w:val="0"/>
        <w:autoSpaceDN w:val="0"/>
        <w:adjustRightInd w:val="0"/>
        <w:spacing w:after="0" w:line="240" w:lineRule="auto"/>
        <w:ind w:firstLine="709"/>
        <w:contextualSpacing/>
        <w:jc w:val="both"/>
        <w:rPr>
          <w:rFonts w:ascii="Times New Roman" w:eastAsiaTheme="minorHAnsi" w:hAnsi="Times New Roman" w:cs="Times New Roman"/>
          <w:color w:val="0D0D0D" w:themeColor="text1" w:themeTint="F2"/>
          <w:sz w:val="28"/>
          <w:szCs w:val="28"/>
          <w:lang w:eastAsia="en-US"/>
        </w:rPr>
      </w:pPr>
      <w:r w:rsidRPr="00C36895">
        <w:rPr>
          <w:rFonts w:ascii="Times New Roman" w:eastAsiaTheme="minorHAnsi" w:hAnsi="Times New Roman" w:cs="Times New Roman"/>
          <w:color w:val="0D0D0D" w:themeColor="text1" w:themeTint="F2"/>
          <w:sz w:val="28"/>
          <w:szCs w:val="28"/>
          <w:lang w:eastAsia="en-US"/>
        </w:rPr>
        <w:t>Внутренними рисками реализации подпрограммы муниципальной программы являются:</w:t>
      </w:r>
    </w:p>
    <w:p w:rsidR="00DF0673" w:rsidRPr="00C36895" w:rsidRDefault="00DF0673" w:rsidP="00DF0673">
      <w:pPr>
        <w:spacing w:after="0" w:line="240" w:lineRule="auto"/>
        <w:ind w:firstLine="709"/>
        <w:jc w:val="both"/>
        <w:rPr>
          <w:rFonts w:ascii="Times New Roman" w:eastAsia="Times New Roman" w:hAnsi="Times New Roman" w:cs="Times New Roman"/>
          <w:color w:val="0D0D0D" w:themeColor="text1" w:themeTint="F2"/>
          <w:kern w:val="1"/>
          <w:sz w:val="28"/>
          <w:szCs w:val="28"/>
          <w:lang w:eastAsia="ar-SA"/>
        </w:rPr>
      </w:pPr>
      <w:r w:rsidRPr="00C36895">
        <w:rPr>
          <w:rFonts w:ascii="Times New Roman" w:eastAsia="Times New Roman" w:hAnsi="Times New Roman" w:cs="Times New Roman"/>
          <w:color w:val="0D0D0D" w:themeColor="text1" w:themeTint="F2"/>
          <w:kern w:val="1"/>
          <w:sz w:val="28"/>
          <w:szCs w:val="28"/>
          <w:lang w:eastAsia="ar-SA"/>
        </w:rPr>
        <w:t xml:space="preserve">- бюджетные риски, связанные с недостаточным ресурсным обеспечением мероприятий </w:t>
      </w:r>
      <w:r>
        <w:rPr>
          <w:rFonts w:ascii="Times New Roman" w:eastAsia="Times New Roman" w:hAnsi="Times New Roman" w:cs="Times New Roman"/>
          <w:color w:val="0D0D0D" w:themeColor="text1" w:themeTint="F2"/>
          <w:kern w:val="1"/>
          <w:sz w:val="28"/>
          <w:szCs w:val="28"/>
          <w:lang w:eastAsia="ar-SA"/>
        </w:rPr>
        <w:t>под</w:t>
      </w:r>
      <w:r w:rsidRPr="00C36895">
        <w:rPr>
          <w:rFonts w:ascii="Times New Roman" w:eastAsia="Times New Roman" w:hAnsi="Times New Roman" w:cs="Times New Roman"/>
          <w:color w:val="0D0D0D" w:themeColor="text1" w:themeTint="F2"/>
          <w:kern w:val="1"/>
          <w:sz w:val="28"/>
          <w:szCs w:val="28"/>
          <w:lang w:eastAsia="ar-SA"/>
        </w:rPr>
        <w:t>программы,</w:t>
      </w:r>
      <w:r>
        <w:rPr>
          <w:rFonts w:ascii="Times New Roman" w:eastAsia="Times New Roman" w:hAnsi="Times New Roman" w:cs="Times New Roman"/>
          <w:color w:val="0D0D0D" w:themeColor="text1" w:themeTint="F2"/>
          <w:kern w:val="1"/>
          <w:sz w:val="28"/>
          <w:szCs w:val="28"/>
          <w:lang w:eastAsia="ar-SA"/>
        </w:rPr>
        <w:t xml:space="preserve"> которые</w:t>
      </w:r>
      <w:r w:rsidRPr="00C36895">
        <w:rPr>
          <w:rFonts w:ascii="Times New Roman" w:eastAsia="Times New Roman" w:hAnsi="Times New Roman" w:cs="Times New Roman"/>
          <w:color w:val="0D0D0D" w:themeColor="text1" w:themeTint="F2"/>
          <w:kern w:val="1"/>
          <w:sz w:val="28"/>
          <w:szCs w:val="28"/>
          <w:lang w:eastAsia="ar-SA"/>
        </w:rPr>
        <w:t xml:space="preserve"> могут привести к значительному снижению эффективности решения проблем;</w:t>
      </w:r>
    </w:p>
    <w:p w:rsidR="00DF0673" w:rsidRPr="00C36895" w:rsidRDefault="00DF0673" w:rsidP="00DF0673">
      <w:pPr>
        <w:spacing w:after="0" w:line="240" w:lineRule="auto"/>
        <w:ind w:firstLine="709"/>
        <w:jc w:val="both"/>
        <w:rPr>
          <w:rFonts w:ascii="Times New Roman" w:eastAsia="Times New Roman" w:hAnsi="Times New Roman" w:cs="Times New Roman"/>
          <w:color w:val="0D0D0D" w:themeColor="text1" w:themeTint="F2"/>
          <w:kern w:val="1"/>
          <w:sz w:val="28"/>
          <w:szCs w:val="28"/>
          <w:lang w:eastAsia="ar-SA"/>
        </w:rPr>
      </w:pPr>
      <w:r w:rsidRPr="00C36895">
        <w:rPr>
          <w:rFonts w:ascii="Times New Roman" w:eastAsia="Times New Roman" w:hAnsi="Times New Roman" w:cs="Times New Roman"/>
          <w:color w:val="0D0D0D" w:themeColor="text1" w:themeTint="F2"/>
          <w:kern w:val="1"/>
          <w:sz w:val="28"/>
          <w:szCs w:val="28"/>
          <w:lang w:eastAsia="ar-SA"/>
        </w:rPr>
        <w:t xml:space="preserve">- управленческие риски, связанные с неэффективным управлением реализацией </w:t>
      </w:r>
      <w:r>
        <w:rPr>
          <w:rFonts w:ascii="Times New Roman" w:eastAsia="Times New Roman" w:hAnsi="Times New Roman" w:cs="Times New Roman"/>
          <w:color w:val="0D0D0D" w:themeColor="text1" w:themeTint="F2"/>
          <w:kern w:val="1"/>
          <w:sz w:val="28"/>
          <w:szCs w:val="28"/>
          <w:lang w:eastAsia="ar-SA"/>
        </w:rPr>
        <w:t xml:space="preserve">подпрограммы </w:t>
      </w:r>
      <w:r w:rsidRPr="00C36895">
        <w:rPr>
          <w:rFonts w:ascii="Times New Roman" w:eastAsia="Times New Roman" w:hAnsi="Times New Roman" w:cs="Times New Roman"/>
          <w:color w:val="0D0D0D" w:themeColor="text1" w:themeTint="F2"/>
          <w:kern w:val="1"/>
          <w:sz w:val="28"/>
          <w:szCs w:val="28"/>
          <w:lang w:eastAsia="ar-SA"/>
        </w:rPr>
        <w:t>муниципальной программы, низким качеством межведомственного взаимодействия, недостаточным контролем над реализацией</w:t>
      </w:r>
      <w:r>
        <w:rPr>
          <w:rFonts w:ascii="Times New Roman" w:eastAsia="Times New Roman" w:hAnsi="Times New Roman" w:cs="Times New Roman"/>
          <w:color w:val="0D0D0D" w:themeColor="text1" w:themeTint="F2"/>
          <w:kern w:val="1"/>
          <w:sz w:val="28"/>
          <w:szCs w:val="28"/>
          <w:lang w:eastAsia="ar-SA"/>
        </w:rPr>
        <w:t xml:space="preserve"> подпрограммы муниципальной программы.</w:t>
      </w:r>
    </w:p>
    <w:p w:rsidR="00DF0673" w:rsidRPr="00C36895" w:rsidRDefault="00DF0673" w:rsidP="00DF0673">
      <w:pPr>
        <w:spacing w:after="0" w:line="240" w:lineRule="auto"/>
        <w:ind w:firstLine="709"/>
        <w:jc w:val="both"/>
        <w:rPr>
          <w:rFonts w:ascii="Times New Roman" w:eastAsia="Times New Roman" w:hAnsi="Times New Roman" w:cs="Times New Roman"/>
          <w:color w:val="0D0D0D" w:themeColor="text1" w:themeTint="F2"/>
          <w:kern w:val="1"/>
          <w:sz w:val="28"/>
          <w:szCs w:val="28"/>
          <w:lang w:eastAsia="ar-SA"/>
        </w:rPr>
      </w:pPr>
      <w:r w:rsidRPr="00C36895">
        <w:rPr>
          <w:rFonts w:ascii="Times New Roman" w:eastAsia="Times New Roman" w:hAnsi="Times New Roman" w:cs="Times New Roman"/>
          <w:color w:val="0D0D0D" w:themeColor="text1" w:themeTint="F2"/>
          <w:kern w:val="1"/>
          <w:sz w:val="28"/>
          <w:szCs w:val="28"/>
          <w:lang w:eastAsia="ar-SA"/>
        </w:rPr>
        <w:t>Мерами по управлению рисками реализации подпрограммы муниципальной программы, а также их минимизации являются:</w:t>
      </w:r>
    </w:p>
    <w:p w:rsidR="00DF0673" w:rsidRPr="00C36895" w:rsidRDefault="00DF0673" w:rsidP="00DF0673">
      <w:pPr>
        <w:spacing w:after="0" w:line="240" w:lineRule="auto"/>
        <w:ind w:firstLine="709"/>
        <w:jc w:val="both"/>
        <w:rPr>
          <w:rFonts w:ascii="Times New Roman" w:eastAsia="Times New Roman" w:hAnsi="Times New Roman" w:cs="Times New Roman"/>
          <w:color w:val="0D0D0D" w:themeColor="text1" w:themeTint="F2"/>
          <w:kern w:val="1"/>
          <w:sz w:val="28"/>
          <w:szCs w:val="28"/>
          <w:lang w:eastAsia="ar-SA"/>
        </w:rPr>
      </w:pPr>
      <w:r w:rsidRPr="00C36895">
        <w:rPr>
          <w:rFonts w:ascii="Times New Roman" w:eastAsia="Times New Roman" w:hAnsi="Times New Roman" w:cs="Times New Roman"/>
          <w:color w:val="0D0D0D" w:themeColor="text1" w:themeTint="F2"/>
          <w:kern w:val="1"/>
          <w:sz w:val="28"/>
          <w:szCs w:val="28"/>
          <w:lang w:eastAsia="ar-SA"/>
        </w:rPr>
        <w:t>- регулярный мониторинг изменений законодательства Российской Федерации</w:t>
      </w:r>
      <w:r>
        <w:rPr>
          <w:rFonts w:ascii="Times New Roman" w:eastAsia="Times New Roman" w:hAnsi="Times New Roman" w:cs="Times New Roman"/>
          <w:color w:val="0D0D0D" w:themeColor="text1" w:themeTint="F2"/>
          <w:kern w:val="1"/>
          <w:sz w:val="28"/>
          <w:szCs w:val="28"/>
          <w:lang w:eastAsia="ar-SA"/>
        </w:rPr>
        <w:t xml:space="preserve"> и</w:t>
      </w:r>
      <w:r w:rsidRPr="00C36895">
        <w:rPr>
          <w:rFonts w:ascii="Times New Roman" w:eastAsia="Times New Roman" w:hAnsi="Times New Roman" w:cs="Times New Roman"/>
          <w:color w:val="0D0D0D" w:themeColor="text1" w:themeTint="F2"/>
          <w:kern w:val="1"/>
          <w:sz w:val="28"/>
          <w:szCs w:val="28"/>
          <w:lang w:eastAsia="ar-SA"/>
        </w:rPr>
        <w:t xml:space="preserve"> Республики Адыгея;</w:t>
      </w:r>
    </w:p>
    <w:p w:rsidR="00DF0673" w:rsidRPr="00C36895" w:rsidRDefault="00DF0673" w:rsidP="00DF0673">
      <w:pPr>
        <w:spacing w:after="0" w:line="240" w:lineRule="auto"/>
        <w:ind w:firstLine="709"/>
        <w:jc w:val="both"/>
        <w:rPr>
          <w:rFonts w:ascii="Times New Roman" w:hAnsi="Times New Roman" w:cs="Times New Roman"/>
          <w:color w:val="0D0D0D" w:themeColor="text1" w:themeTint="F2"/>
          <w:sz w:val="28"/>
          <w:szCs w:val="28"/>
        </w:rPr>
      </w:pPr>
      <w:r w:rsidRPr="00C36895">
        <w:rPr>
          <w:rFonts w:ascii="Times New Roman" w:eastAsia="Times New Roman" w:hAnsi="Times New Roman" w:cs="Times New Roman"/>
          <w:color w:val="0D0D0D" w:themeColor="text1" w:themeTint="F2"/>
          <w:kern w:val="1"/>
          <w:sz w:val="28"/>
          <w:szCs w:val="28"/>
          <w:lang w:eastAsia="ar-SA"/>
        </w:rPr>
        <w:t xml:space="preserve">- мониторинг внесения изменений в Стратегию и корректировка подпрограммы </w:t>
      </w:r>
      <w:r w:rsidRPr="00C36895">
        <w:rPr>
          <w:rFonts w:ascii="Times New Roman" w:hAnsi="Times New Roman" w:cs="Times New Roman"/>
          <w:color w:val="0D0D0D" w:themeColor="text1" w:themeTint="F2"/>
          <w:sz w:val="28"/>
          <w:szCs w:val="28"/>
        </w:rPr>
        <w:t>в части корректировки стратегической цели (подцели), стратегических задач;</w:t>
      </w:r>
    </w:p>
    <w:p w:rsidR="00DF0673" w:rsidRPr="00C36895" w:rsidRDefault="00DF0673" w:rsidP="00DF0673">
      <w:pPr>
        <w:spacing w:after="0" w:line="240" w:lineRule="auto"/>
        <w:ind w:firstLine="709"/>
        <w:jc w:val="both"/>
        <w:rPr>
          <w:rFonts w:ascii="Times New Roman" w:hAnsi="Times New Roman" w:cs="Times New Roman"/>
          <w:color w:val="0D0D0D" w:themeColor="text1" w:themeTint="F2"/>
          <w:sz w:val="28"/>
          <w:szCs w:val="28"/>
        </w:rPr>
      </w:pPr>
      <w:r w:rsidRPr="00C36895">
        <w:rPr>
          <w:rFonts w:ascii="Times New Roman" w:hAnsi="Times New Roman" w:cs="Times New Roman"/>
          <w:color w:val="0D0D0D" w:themeColor="text1" w:themeTint="F2"/>
          <w:sz w:val="28"/>
          <w:szCs w:val="28"/>
        </w:rPr>
        <w:t>- своевременная корректировка объемов финансирования подпрограмм</w:t>
      </w:r>
      <w:r>
        <w:rPr>
          <w:rFonts w:ascii="Times New Roman" w:hAnsi="Times New Roman" w:cs="Times New Roman"/>
          <w:color w:val="0D0D0D" w:themeColor="text1" w:themeTint="F2"/>
          <w:sz w:val="28"/>
          <w:szCs w:val="28"/>
        </w:rPr>
        <w:t>ы</w:t>
      </w:r>
      <w:r w:rsidRPr="00C36895">
        <w:rPr>
          <w:rFonts w:ascii="Times New Roman" w:hAnsi="Times New Roman" w:cs="Times New Roman"/>
          <w:color w:val="0D0D0D" w:themeColor="text1" w:themeTint="F2"/>
          <w:sz w:val="28"/>
          <w:szCs w:val="28"/>
        </w:rPr>
        <w:t xml:space="preserve">, основных мероприятий, мероприятий, контрольных событий. </w:t>
      </w:r>
    </w:p>
    <w:p w:rsidR="00DF0673" w:rsidRDefault="00DF0673" w:rsidP="00DF0673">
      <w:pPr>
        <w:spacing w:after="0" w:line="240" w:lineRule="auto"/>
        <w:ind w:firstLine="709"/>
        <w:jc w:val="both"/>
        <w:rPr>
          <w:rFonts w:ascii="Times New Roman" w:hAnsi="Times New Roman" w:cs="Times New Roman"/>
          <w:color w:val="0D0D0D" w:themeColor="text1" w:themeTint="F2"/>
          <w:sz w:val="28"/>
          <w:szCs w:val="28"/>
        </w:rPr>
      </w:pPr>
    </w:p>
    <w:p w:rsidR="004A1462" w:rsidRDefault="004A1462" w:rsidP="00DF0673">
      <w:pPr>
        <w:spacing w:after="0" w:line="240" w:lineRule="auto"/>
        <w:ind w:firstLine="709"/>
        <w:jc w:val="both"/>
        <w:rPr>
          <w:rFonts w:ascii="Times New Roman" w:hAnsi="Times New Roman" w:cs="Times New Roman"/>
          <w:color w:val="0D0D0D" w:themeColor="text1" w:themeTint="F2"/>
          <w:sz w:val="28"/>
          <w:szCs w:val="28"/>
        </w:rPr>
      </w:pPr>
    </w:p>
    <w:p w:rsidR="004A1462" w:rsidRDefault="004A1462" w:rsidP="00DF0673">
      <w:pPr>
        <w:spacing w:after="0" w:line="240" w:lineRule="auto"/>
        <w:ind w:firstLine="709"/>
        <w:jc w:val="both"/>
        <w:rPr>
          <w:rFonts w:ascii="Times New Roman" w:hAnsi="Times New Roman" w:cs="Times New Roman"/>
          <w:color w:val="0D0D0D" w:themeColor="text1" w:themeTint="F2"/>
          <w:sz w:val="28"/>
          <w:szCs w:val="28"/>
        </w:rPr>
      </w:pPr>
    </w:p>
    <w:p w:rsidR="004A1462" w:rsidRDefault="004A1462" w:rsidP="00DF0673">
      <w:pPr>
        <w:spacing w:after="0" w:line="240" w:lineRule="auto"/>
        <w:ind w:firstLine="709"/>
        <w:jc w:val="both"/>
        <w:rPr>
          <w:rFonts w:ascii="Times New Roman" w:hAnsi="Times New Roman" w:cs="Times New Roman"/>
          <w:color w:val="0D0D0D" w:themeColor="text1" w:themeTint="F2"/>
          <w:sz w:val="28"/>
          <w:szCs w:val="28"/>
        </w:rPr>
      </w:pPr>
    </w:p>
    <w:p w:rsidR="004A1462" w:rsidRDefault="004A1462" w:rsidP="00DF0673">
      <w:pPr>
        <w:spacing w:after="0" w:line="240" w:lineRule="auto"/>
        <w:ind w:firstLine="709"/>
        <w:jc w:val="both"/>
        <w:rPr>
          <w:rFonts w:ascii="Times New Roman" w:hAnsi="Times New Roman" w:cs="Times New Roman"/>
          <w:color w:val="0D0D0D" w:themeColor="text1" w:themeTint="F2"/>
          <w:sz w:val="28"/>
          <w:szCs w:val="28"/>
        </w:rPr>
      </w:pPr>
    </w:p>
    <w:p w:rsidR="004A1462" w:rsidRDefault="004A1462" w:rsidP="00DF0673">
      <w:pPr>
        <w:spacing w:after="0" w:line="240" w:lineRule="auto"/>
        <w:ind w:firstLine="709"/>
        <w:jc w:val="both"/>
        <w:rPr>
          <w:rFonts w:ascii="Times New Roman" w:hAnsi="Times New Roman" w:cs="Times New Roman"/>
          <w:color w:val="0D0D0D" w:themeColor="text1" w:themeTint="F2"/>
          <w:sz w:val="28"/>
          <w:szCs w:val="28"/>
        </w:rPr>
      </w:pPr>
    </w:p>
    <w:p w:rsidR="004A1462" w:rsidRDefault="004A1462" w:rsidP="00DF0673">
      <w:pPr>
        <w:spacing w:after="0" w:line="240" w:lineRule="auto"/>
        <w:ind w:firstLine="709"/>
        <w:jc w:val="both"/>
        <w:rPr>
          <w:rFonts w:ascii="Times New Roman" w:hAnsi="Times New Roman" w:cs="Times New Roman"/>
          <w:color w:val="0D0D0D" w:themeColor="text1" w:themeTint="F2"/>
          <w:sz w:val="28"/>
          <w:szCs w:val="28"/>
        </w:rPr>
      </w:pPr>
    </w:p>
    <w:p w:rsidR="004A1462" w:rsidRDefault="004A1462" w:rsidP="00DF0673">
      <w:pPr>
        <w:spacing w:after="0" w:line="240" w:lineRule="auto"/>
        <w:ind w:firstLine="709"/>
        <w:jc w:val="both"/>
        <w:rPr>
          <w:rFonts w:ascii="Times New Roman" w:hAnsi="Times New Roman" w:cs="Times New Roman"/>
          <w:color w:val="0D0D0D" w:themeColor="text1" w:themeTint="F2"/>
          <w:sz w:val="28"/>
          <w:szCs w:val="28"/>
        </w:rPr>
      </w:pPr>
    </w:p>
    <w:p w:rsidR="004A1462" w:rsidRDefault="004A1462" w:rsidP="00DF0673">
      <w:pPr>
        <w:spacing w:after="0" w:line="240" w:lineRule="auto"/>
        <w:ind w:firstLine="709"/>
        <w:jc w:val="both"/>
        <w:rPr>
          <w:rFonts w:ascii="Times New Roman" w:hAnsi="Times New Roman" w:cs="Times New Roman"/>
          <w:color w:val="0D0D0D" w:themeColor="text1" w:themeTint="F2"/>
          <w:sz w:val="28"/>
          <w:szCs w:val="28"/>
        </w:rPr>
      </w:pPr>
    </w:p>
    <w:p w:rsidR="004A1462" w:rsidRDefault="004A1462" w:rsidP="00DF0673">
      <w:pPr>
        <w:spacing w:after="0" w:line="240" w:lineRule="auto"/>
        <w:ind w:firstLine="709"/>
        <w:jc w:val="both"/>
        <w:rPr>
          <w:rFonts w:ascii="Times New Roman" w:hAnsi="Times New Roman" w:cs="Times New Roman"/>
          <w:color w:val="0D0D0D" w:themeColor="text1" w:themeTint="F2"/>
          <w:sz w:val="28"/>
          <w:szCs w:val="28"/>
        </w:rPr>
      </w:pPr>
    </w:p>
    <w:p w:rsidR="004A1462" w:rsidRDefault="004A1462" w:rsidP="00DF0673">
      <w:pPr>
        <w:spacing w:after="0" w:line="240" w:lineRule="auto"/>
        <w:ind w:firstLine="709"/>
        <w:jc w:val="both"/>
        <w:rPr>
          <w:rFonts w:ascii="Times New Roman" w:hAnsi="Times New Roman" w:cs="Times New Roman"/>
          <w:color w:val="0D0D0D" w:themeColor="text1" w:themeTint="F2"/>
          <w:sz w:val="28"/>
          <w:szCs w:val="28"/>
        </w:rPr>
      </w:pPr>
    </w:p>
    <w:p w:rsidR="004A1462" w:rsidRDefault="004A1462" w:rsidP="00DF0673">
      <w:pPr>
        <w:spacing w:after="0" w:line="240" w:lineRule="auto"/>
        <w:ind w:firstLine="709"/>
        <w:jc w:val="both"/>
        <w:rPr>
          <w:rFonts w:ascii="Times New Roman" w:hAnsi="Times New Roman" w:cs="Times New Roman"/>
          <w:color w:val="0D0D0D" w:themeColor="text1" w:themeTint="F2"/>
          <w:sz w:val="28"/>
          <w:szCs w:val="28"/>
        </w:rPr>
      </w:pPr>
    </w:p>
    <w:p w:rsidR="004A1462" w:rsidRPr="00C36895" w:rsidRDefault="004A1462" w:rsidP="00DF0673">
      <w:pPr>
        <w:spacing w:after="0" w:line="240" w:lineRule="auto"/>
        <w:ind w:firstLine="709"/>
        <w:jc w:val="both"/>
        <w:rPr>
          <w:rFonts w:ascii="Times New Roman" w:hAnsi="Times New Roman" w:cs="Times New Roman"/>
          <w:color w:val="0D0D0D" w:themeColor="text1" w:themeTint="F2"/>
          <w:sz w:val="28"/>
          <w:szCs w:val="28"/>
        </w:rPr>
      </w:pPr>
    </w:p>
    <w:p w:rsidR="00DF0673" w:rsidRPr="0004200A" w:rsidRDefault="00DF0673" w:rsidP="00DF067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Подпрограмма «</w:t>
      </w:r>
      <w:r w:rsidRPr="0004200A">
        <w:rPr>
          <w:rFonts w:ascii="Times New Roman" w:eastAsia="Times New Roman" w:hAnsi="Times New Roman" w:cs="Times New Roman"/>
          <w:b/>
          <w:bCs/>
          <w:color w:val="000000" w:themeColor="text1"/>
          <w:sz w:val="28"/>
          <w:szCs w:val="28"/>
        </w:rPr>
        <w:t>Организация и обеспечение эффективности фу</w:t>
      </w:r>
      <w:r>
        <w:rPr>
          <w:rFonts w:ascii="Times New Roman" w:eastAsia="Times New Roman" w:hAnsi="Times New Roman" w:cs="Times New Roman"/>
          <w:b/>
          <w:bCs/>
          <w:color w:val="000000" w:themeColor="text1"/>
          <w:sz w:val="28"/>
          <w:szCs w:val="28"/>
        </w:rPr>
        <w:t>нкционирования сети учреждений»</w:t>
      </w:r>
    </w:p>
    <w:p w:rsidR="00DF0673" w:rsidRDefault="00DF0673" w:rsidP="00DF0673">
      <w:pPr>
        <w:tabs>
          <w:tab w:val="left" w:pos="851"/>
        </w:tabs>
        <w:autoSpaceDE w:val="0"/>
        <w:autoSpaceDN w:val="0"/>
        <w:adjustRightInd w:val="0"/>
        <w:spacing w:after="0" w:line="240" w:lineRule="auto"/>
        <w:ind w:firstLine="709"/>
        <w:jc w:val="center"/>
        <w:rPr>
          <w:sz w:val="28"/>
          <w:szCs w:val="28"/>
        </w:rPr>
      </w:pPr>
    </w:p>
    <w:tbl>
      <w:tblPr>
        <w:tblStyle w:val="ac"/>
        <w:tblW w:w="9077" w:type="dxa"/>
        <w:tblInd w:w="108" w:type="dxa"/>
        <w:tblLayout w:type="fixed"/>
        <w:tblLook w:val="04A0" w:firstRow="1" w:lastRow="0" w:firstColumn="1" w:lastColumn="0" w:noHBand="0" w:noVBand="1"/>
      </w:tblPr>
      <w:tblGrid>
        <w:gridCol w:w="2552"/>
        <w:gridCol w:w="6525"/>
      </w:tblGrid>
      <w:tr w:rsidR="00DF0673" w:rsidTr="004A1462">
        <w:tc>
          <w:tcPr>
            <w:tcW w:w="2552" w:type="dxa"/>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исполнитель подпрограммы</w:t>
            </w:r>
          </w:p>
        </w:tc>
        <w:tc>
          <w:tcPr>
            <w:tcW w:w="6525" w:type="dxa"/>
          </w:tcPr>
          <w:p w:rsidR="00DF0673" w:rsidRDefault="00DF0673" w:rsidP="004A1462">
            <w:pPr>
              <w:tabs>
                <w:tab w:val="left" w:pos="227"/>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Управление культуры </w:t>
            </w:r>
          </w:p>
          <w:p w:rsidR="00DF0673" w:rsidRDefault="00DF0673" w:rsidP="004A1462">
            <w:pPr>
              <w:tabs>
                <w:tab w:val="left" w:pos="227"/>
              </w:tabs>
              <w:autoSpaceDE w:val="0"/>
              <w:autoSpaceDN w:val="0"/>
              <w:adjustRightInd w:val="0"/>
              <w:jc w:val="both"/>
              <w:rPr>
                <w:rFonts w:ascii="Times New Roman" w:eastAsia="Calibri" w:hAnsi="Times New Roman" w:cs="Times New Roman"/>
                <w:sz w:val="24"/>
                <w:szCs w:val="24"/>
              </w:rPr>
            </w:pPr>
          </w:p>
        </w:tc>
      </w:tr>
      <w:tr w:rsidR="00DF0673" w:rsidTr="004A1462">
        <w:tc>
          <w:tcPr>
            <w:tcW w:w="2552" w:type="dxa"/>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Соисполнители подпрограммы</w:t>
            </w:r>
          </w:p>
        </w:tc>
        <w:tc>
          <w:tcPr>
            <w:tcW w:w="6525" w:type="dxa"/>
          </w:tcPr>
          <w:p w:rsidR="00DF0673" w:rsidRDefault="00DF0673" w:rsidP="004A1462">
            <w:pPr>
              <w:tabs>
                <w:tab w:val="left" w:pos="227"/>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DF0673" w:rsidTr="004A1462">
        <w:tc>
          <w:tcPr>
            <w:tcW w:w="2552" w:type="dxa"/>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Участники подпрограммы</w:t>
            </w:r>
          </w:p>
        </w:tc>
        <w:tc>
          <w:tcPr>
            <w:tcW w:w="6525" w:type="dxa"/>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p>
        </w:tc>
      </w:tr>
      <w:tr w:rsidR="00DF0673" w:rsidTr="004A1462">
        <w:tc>
          <w:tcPr>
            <w:tcW w:w="2552" w:type="dxa"/>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Цель подпрограммы</w:t>
            </w:r>
          </w:p>
        </w:tc>
        <w:tc>
          <w:tcPr>
            <w:tcW w:w="6525" w:type="dxa"/>
          </w:tcPr>
          <w:p w:rsidR="00DF0673" w:rsidRDefault="00DF0673" w:rsidP="004A1462">
            <w:pPr>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эффективного управления реализацией муниципальной программы, в том числе обеспечение</w:t>
            </w:r>
            <w:r w:rsidR="00295C46">
              <w:rPr>
                <w:rFonts w:ascii="Times New Roman" w:eastAsia="Calibri" w:hAnsi="Times New Roman" w:cs="Times New Roman"/>
                <w:sz w:val="24"/>
                <w:szCs w:val="24"/>
              </w:rPr>
              <w:t xml:space="preserve"> эффективного исполнения функций</w:t>
            </w:r>
            <w:r>
              <w:rPr>
                <w:rFonts w:ascii="Times New Roman" w:eastAsia="Calibri" w:hAnsi="Times New Roman" w:cs="Times New Roman"/>
                <w:sz w:val="24"/>
                <w:szCs w:val="24"/>
              </w:rPr>
              <w:t xml:space="preserve"> Управления культуры </w:t>
            </w:r>
          </w:p>
        </w:tc>
      </w:tr>
      <w:tr w:rsidR="00DF0673" w:rsidTr="004A1462">
        <w:tc>
          <w:tcPr>
            <w:tcW w:w="2552" w:type="dxa"/>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 подпрограммы</w:t>
            </w:r>
          </w:p>
        </w:tc>
        <w:tc>
          <w:tcPr>
            <w:tcW w:w="6525" w:type="dxa"/>
          </w:tcPr>
          <w:p w:rsidR="00DF0673" w:rsidRPr="001248A6" w:rsidRDefault="00DF0673" w:rsidP="00295C46">
            <w:pP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эффективного управления сфер</w:t>
            </w:r>
            <w:r w:rsidR="00295C46">
              <w:rPr>
                <w:rFonts w:ascii="Times New Roman" w:eastAsia="Calibri" w:hAnsi="Times New Roman" w:cs="Times New Roman"/>
                <w:sz w:val="24"/>
                <w:szCs w:val="24"/>
              </w:rPr>
              <w:t xml:space="preserve">ами </w:t>
            </w:r>
            <w:r>
              <w:rPr>
                <w:rFonts w:ascii="Times New Roman" w:eastAsia="Calibri" w:hAnsi="Times New Roman" w:cs="Times New Roman"/>
                <w:sz w:val="24"/>
                <w:szCs w:val="24"/>
              </w:rPr>
              <w:t xml:space="preserve">культуры </w:t>
            </w:r>
            <w:r w:rsidRPr="00130146">
              <w:rPr>
                <w:rFonts w:ascii="Times New Roman" w:eastAsia="Calibri" w:hAnsi="Times New Roman" w:cs="Times New Roman"/>
                <w:sz w:val="24"/>
                <w:szCs w:val="24"/>
              </w:rPr>
              <w:t>и туризма.</w:t>
            </w:r>
            <w:r>
              <w:rPr>
                <w:rFonts w:ascii="Times New Roman" w:eastAsia="Calibri" w:hAnsi="Times New Roman" w:cs="Times New Roman"/>
                <w:sz w:val="24"/>
                <w:szCs w:val="24"/>
              </w:rPr>
              <w:t xml:space="preserve"> </w:t>
            </w:r>
          </w:p>
        </w:tc>
      </w:tr>
      <w:tr w:rsidR="00DF0673" w:rsidTr="004A1462">
        <w:tc>
          <w:tcPr>
            <w:tcW w:w="2552" w:type="dxa"/>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Срок и этапы реализации подпрограммы</w:t>
            </w:r>
          </w:p>
        </w:tc>
        <w:tc>
          <w:tcPr>
            <w:tcW w:w="6525" w:type="dxa"/>
          </w:tcPr>
          <w:p w:rsidR="00DF0673" w:rsidRDefault="00DF0673" w:rsidP="004A1462">
            <w:pPr>
              <w:tabs>
                <w:tab w:val="left" w:pos="227"/>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2022 – 2026 годы, без разбивки на этапы</w:t>
            </w:r>
          </w:p>
        </w:tc>
      </w:tr>
      <w:tr w:rsidR="00DF0673" w:rsidTr="004A1462">
        <w:tc>
          <w:tcPr>
            <w:tcW w:w="2552" w:type="dxa"/>
            <w:shd w:val="clear" w:color="auto" w:fill="auto"/>
          </w:tcPr>
          <w:p w:rsidR="00DF0673" w:rsidRDefault="00DF0673" w:rsidP="004A146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Объемы бюджетных ассигнований подпрограммы</w:t>
            </w:r>
          </w:p>
        </w:tc>
        <w:tc>
          <w:tcPr>
            <w:tcW w:w="6525" w:type="dxa"/>
            <w:shd w:val="clear" w:color="auto" w:fill="auto"/>
          </w:tcPr>
          <w:p w:rsidR="00DF0673" w:rsidRPr="00C14A33" w:rsidRDefault="00DF0673" w:rsidP="004A1462">
            <w:pPr>
              <w:tabs>
                <w:tab w:val="left" w:pos="2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Общий объём бюджетных ассигнований подпрограммы муниципальной  программы на 2022-2026 годы составляет </w:t>
            </w:r>
            <w:r w:rsidRPr="00C14A33">
              <w:rPr>
                <w:rFonts w:ascii="Times New Roman" w:eastAsia="Times New Roman" w:hAnsi="Times New Roman" w:cs="Times New Roman"/>
                <w:sz w:val="24"/>
                <w:szCs w:val="24"/>
              </w:rPr>
              <w:t>-40</w:t>
            </w:r>
            <w:r w:rsidR="0000774A">
              <w:rPr>
                <w:rFonts w:ascii="Times New Roman" w:eastAsia="Times New Roman" w:hAnsi="Times New Roman" w:cs="Times New Roman"/>
                <w:sz w:val="24"/>
                <w:szCs w:val="24"/>
              </w:rPr>
              <w:t> 456,</w:t>
            </w:r>
            <w:r w:rsidR="003411AE">
              <w:rPr>
                <w:rFonts w:ascii="Times New Roman" w:eastAsia="Times New Roman" w:hAnsi="Times New Roman" w:cs="Times New Roman"/>
                <w:sz w:val="24"/>
                <w:szCs w:val="24"/>
              </w:rPr>
              <w:t>0</w:t>
            </w:r>
            <w:r w:rsidRPr="00C14A33">
              <w:rPr>
                <w:rFonts w:ascii="Times New Roman" w:eastAsia="Times New Roman" w:hAnsi="Times New Roman" w:cs="Times New Roman"/>
                <w:sz w:val="24"/>
                <w:szCs w:val="24"/>
              </w:rPr>
              <w:t xml:space="preserve"> тыс. рублей, в том числе по годам:</w:t>
            </w:r>
          </w:p>
          <w:p w:rsidR="00DF0673" w:rsidRPr="00C14A33" w:rsidRDefault="00DF0673" w:rsidP="004A1462">
            <w:pPr>
              <w:tabs>
                <w:tab w:val="left" w:pos="227"/>
              </w:tabs>
              <w:jc w:val="both"/>
              <w:rPr>
                <w:rFonts w:ascii="Times New Roman" w:eastAsia="Times New Roman" w:hAnsi="Times New Roman" w:cs="Times New Roman"/>
                <w:sz w:val="24"/>
                <w:szCs w:val="24"/>
              </w:rPr>
            </w:pPr>
            <w:r w:rsidRPr="00C14A33">
              <w:rPr>
                <w:rFonts w:ascii="Times New Roman" w:eastAsia="Times New Roman" w:hAnsi="Times New Roman" w:cs="Times New Roman"/>
                <w:sz w:val="24"/>
                <w:szCs w:val="24"/>
              </w:rPr>
              <w:t xml:space="preserve">- 2022 год – 7 </w:t>
            </w:r>
            <w:r w:rsidR="00443843">
              <w:rPr>
                <w:rFonts w:ascii="Times New Roman" w:eastAsia="Times New Roman" w:hAnsi="Times New Roman" w:cs="Times New Roman"/>
                <w:sz w:val="24"/>
                <w:szCs w:val="24"/>
              </w:rPr>
              <w:t>690,1</w:t>
            </w:r>
            <w:r>
              <w:rPr>
                <w:rFonts w:ascii="Times New Roman" w:eastAsia="Times New Roman" w:hAnsi="Times New Roman" w:cs="Times New Roman"/>
                <w:sz w:val="24"/>
                <w:szCs w:val="24"/>
              </w:rPr>
              <w:t xml:space="preserve"> тыс. рублей;</w:t>
            </w:r>
          </w:p>
          <w:p w:rsidR="00DF0673" w:rsidRPr="00C14A33" w:rsidRDefault="00443843" w:rsidP="004A1462">
            <w:pPr>
              <w:tabs>
                <w:tab w:val="left" w:pos="2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- 2023 год – 7 971,8</w:t>
            </w:r>
            <w:r w:rsidR="00DF0673" w:rsidRPr="00C14A33">
              <w:rPr>
                <w:rFonts w:ascii="Times New Roman" w:eastAsia="Times New Roman" w:hAnsi="Times New Roman" w:cs="Times New Roman"/>
                <w:sz w:val="24"/>
                <w:szCs w:val="24"/>
              </w:rPr>
              <w:t xml:space="preserve"> тыс. </w:t>
            </w:r>
            <w:r w:rsidR="00DF0673" w:rsidRPr="00B13DF6">
              <w:rPr>
                <w:rFonts w:ascii="Times New Roman" w:eastAsia="Times New Roman" w:hAnsi="Times New Roman" w:cs="Times New Roman"/>
                <w:sz w:val="24"/>
                <w:szCs w:val="24"/>
              </w:rPr>
              <w:t>рублей;</w:t>
            </w:r>
          </w:p>
          <w:p w:rsidR="00DF0673" w:rsidRPr="00C14A33" w:rsidRDefault="00443843" w:rsidP="004A1462">
            <w:pPr>
              <w:tabs>
                <w:tab w:val="left" w:pos="2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- 2024 год – 8 264,7</w:t>
            </w:r>
            <w:r w:rsidR="00DF0673" w:rsidRPr="00C14A33">
              <w:rPr>
                <w:rFonts w:ascii="Times New Roman" w:eastAsia="Times New Roman" w:hAnsi="Times New Roman" w:cs="Times New Roman"/>
                <w:sz w:val="24"/>
                <w:szCs w:val="24"/>
              </w:rPr>
              <w:t xml:space="preserve"> тыс. </w:t>
            </w:r>
            <w:r w:rsidR="00DF0673" w:rsidRPr="00B13DF6">
              <w:rPr>
                <w:rFonts w:ascii="Times New Roman" w:eastAsia="Times New Roman" w:hAnsi="Times New Roman" w:cs="Times New Roman"/>
                <w:sz w:val="24"/>
                <w:szCs w:val="24"/>
              </w:rPr>
              <w:t>рублей;</w:t>
            </w:r>
          </w:p>
          <w:p w:rsidR="00DF0673" w:rsidRPr="00036C35" w:rsidRDefault="00443843" w:rsidP="004A1462">
            <w:pPr>
              <w:tabs>
                <w:tab w:val="left" w:pos="2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- 2025 год – 8 264,7</w:t>
            </w:r>
            <w:r w:rsidR="00DF0673" w:rsidRPr="00036C35">
              <w:rPr>
                <w:rFonts w:ascii="Times New Roman" w:eastAsia="Times New Roman" w:hAnsi="Times New Roman" w:cs="Times New Roman"/>
                <w:sz w:val="24"/>
                <w:szCs w:val="24"/>
              </w:rPr>
              <w:t xml:space="preserve"> тыс. </w:t>
            </w:r>
            <w:r w:rsidR="00DF0673" w:rsidRPr="00B13DF6">
              <w:rPr>
                <w:rFonts w:ascii="Times New Roman" w:eastAsia="Times New Roman" w:hAnsi="Times New Roman" w:cs="Times New Roman"/>
                <w:sz w:val="24"/>
                <w:szCs w:val="24"/>
              </w:rPr>
              <w:t>рублей;</w:t>
            </w:r>
          </w:p>
          <w:p w:rsidR="00DF0673" w:rsidRPr="00C14A33" w:rsidRDefault="00DF0673" w:rsidP="004A1462">
            <w:pPr>
              <w:tabs>
                <w:tab w:val="left" w:pos="227"/>
              </w:tabs>
              <w:jc w:val="both"/>
              <w:rPr>
                <w:rFonts w:ascii="Times New Roman" w:eastAsia="Times New Roman" w:hAnsi="Times New Roman" w:cs="Times New Roman"/>
                <w:sz w:val="24"/>
                <w:szCs w:val="24"/>
                <w:highlight w:val="yellow"/>
              </w:rPr>
            </w:pPr>
            <w:r w:rsidRPr="00036C35">
              <w:rPr>
                <w:rFonts w:ascii="Times New Roman" w:eastAsia="Times New Roman" w:hAnsi="Times New Roman" w:cs="Times New Roman"/>
                <w:sz w:val="24"/>
                <w:szCs w:val="24"/>
              </w:rPr>
              <w:t>- 2026 год –</w:t>
            </w:r>
            <w:r w:rsidR="00443843">
              <w:rPr>
                <w:rFonts w:ascii="Times New Roman" w:eastAsia="Times New Roman" w:hAnsi="Times New Roman" w:cs="Times New Roman"/>
                <w:sz w:val="24"/>
                <w:szCs w:val="24"/>
              </w:rPr>
              <w:t xml:space="preserve"> 8 264,7</w:t>
            </w:r>
            <w:r>
              <w:rPr>
                <w:rFonts w:ascii="Times New Roman" w:eastAsia="Times New Roman" w:hAnsi="Times New Roman" w:cs="Times New Roman"/>
                <w:sz w:val="24"/>
                <w:szCs w:val="24"/>
              </w:rPr>
              <w:t xml:space="preserve"> тыс. рублей.</w:t>
            </w:r>
          </w:p>
        </w:tc>
      </w:tr>
    </w:tbl>
    <w:p w:rsidR="00DF0673" w:rsidRDefault="00DF0673" w:rsidP="00DF0673">
      <w:pPr>
        <w:tabs>
          <w:tab w:val="left" w:pos="851"/>
        </w:tabs>
        <w:autoSpaceDE w:val="0"/>
        <w:autoSpaceDN w:val="0"/>
        <w:adjustRightInd w:val="0"/>
        <w:spacing w:after="0" w:line="240" w:lineRule="auto"/>
        <w:ind w:firstLine="709"/>
        <w:jc w:val="center"/>
        <w:rPr>
          <w:sz w:val="28"/>
          <w:szCs w:val="28"/>
        </w:rPr>
      </w:pPr>
    </w:p>
    <w:p w:rsidR="00DF0673" w:rsidRDefault="00DF0673" w:rsidP="00DF067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 О</w:t>
      </w:r>
      <w:r w:rsidRPr="00EA0DEC">
        <w:rPr>
          <w:rFonts w:ascii="Times New Roman" w:hAnsi="Times New Roman" w:cs="Times New Roman"/>
          <w:b/>
          <w:sz w:val="28"/>
          <w:szCs w:val="28"/>
        </w:rPr>
        <w:t xml:space="preserve">бщая характеристика сферы реализации подпрограммы </w:t>
      </w:r>
    </w:p>
    <w:p w:rsidR="00DF0673" w:rsidRPr="00952622" w:rsidRDefault="00DF0673" w:rsidP="00DF0673">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952622">
        <w:rPr>
          <w:rFonts w:ascii="Times New Roman" w:eastAsia="Times New Roman" w:hAnsi="Times New Roman" w:cs="Times New Roman"/>
          <w:color w:val="000000"/>
          <w:sz w:val="28"/>
          <w:szCs w:val="28"/>
        </w:rPr>
        <w:t>Поддержка культуры является одним из приоритетных направлений социально-экономического развития муниципального образования «Город Майкоп».</w:t>
      </w:r>
    </w:p>
    <w:p w:rsidR="00CE12C8" w:rsidRDefault="00DF0673" w:rsidP="00DF0673">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3" w:name="dst101124"/>
      <w:bookmarkEnd w:id="3"/>
      <w:r>
        <w:rPr>
          <w:rFonts w:ascii="Times New Roman" w:eastAsia="Times New Roman" w:hAnsi="Times New Roman" w:cs="Times New Roman"/>
          <w:color w:val="000000"/>
          <w:sz w:val="28"/>
          <w:szCs w:val="28"/>
        </w:rPr>
        <w:t>Специфика реализации развития</w:t>
      </w:r>
      <w:r w:rsidRPr="00952622">
        <w:rPr>
          <w:rFonts w:ascii="Times New Roman" w:eastAsia="Times New Roman" w:hAnsi="Times New Roman" w:cs="Times New Roman"/>
          <w:color w:val="000000"/>
          <w:sz w:val="28"/>
          <w:szCs w:val="28"/>
        </w:rPr>
        <w:t xml:space="preserve"> культуры предполагает создание необходимых условий для </w:t>
      </w:r>
      <w:r>
        <w:rPr>
          <w:rFonts w:ascii="Times New Roman" w:eastAsia="Times New Roman" w:hAnsi="Times New Roman" w:cs="Times New Roman"/>
          <w:color w:val="000000"/>
          <w:sz w:val="28"/>
          <w:szCs w:val="28"/>
        </w:rPr>
        <w:t xml:space="preserve">достаточно </w:t>
      </w:r>
      <w:r w:rsidRPr="00952622">
        <w:rPr>
          <w:rFonts w:ascii="Times New Roman" w:eastAsia="Times New Roman" w:hAnsi="Times New Roman" w:cs="Times New Roman"/>
          <w:color w:val="000000"/>
          <w:sz w:val="28"/>
          <w:szCs w:val="28"/>
        </w:rPr>
        <w:t xml:space="preserve">устойчивого </w:t>
      </w:r>
      <w:r>
        <w:rPr>
          <w:rFonts w:ascii="Times New Roman" w:eastAsia="Times New Roman" w:hAnsi="Times New Roman" w:cs="Times New Roman"/>
          <w:color w:val="000000"/>
          <w:sz w:val="28"/>
          <w:szCs w:val="28"/>
        </w:rPr>
        <w:t>дальнейшего продвижения сферы культуры, направленной</w:t>
      </w:r>
      <w:r w:rsidRPr="00952622">
        <w:rPr>
          <w:rFonts w:ascii="Times New Roman" w:eastAsia="Times New Roman" w:hAnsi="Times New Roman" w:cs="Times New Roman"/>
          <w:color w:val="000000"/>
          <w:sz w:val="28"/>
          <w:szCs w:val="28"/>
        </w:rPr>
        <w:t xml:space="preserve"> на обеспечение максимал</w:t>
      </w:r>
      <w:r>
        <w:rPr>
          <w:rFonts w:ascii="Times New Roman" w:eastAsia="Times New Roman" w:hAnsi="Times New Roman" w:cs="Times New Roman"/>
          <w:color w:val="000000"/>
          <w:sz w:val="28"/>
          <w:szCs w:val="28"/>
        </w:rPr>
        <w:t>ьн</w:t>
      </w:r>
      <w:r w:rsidR="00CE12C8">
        <w:rPr>
          <w:rFonts w:ascii="Times New Roman" w:eastAsia="Times New Roman" w:hAnsi="Times New Roman" w:cs="Times New Roman"/>
          <w:color w:val="000000"/>
          <w:sz w:val="28"/>
          <w:szCs w:val="28"/>
        </w:rPr>
        <w:t>ой доступности для населения:</w:t>
      </w:r>
    </w:p>
    <w:p w:rsidR="00CE12C8" w:rsidRDefault="00CE12C8" w:rsidP="00DF0673">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F0673" w:rsidRPr="00952622">
        <w:rPr>
          <w:rFonts w:ascii="Times New Roman" w:eastAsia="Times New Roman" w:hAnsi="Times New Roman" w:cs="Times New Roman"/>
          <w:color w:val="000000"/>
          <w:sz w:val="28"/>
          <w:szCs w:val="28"/>
        </w:rPr>
        <w:t xml:space="preserve"> культурных благ</w:t>
      </w:r>
      <w:r w:rsidR="00DF0673">
        <w:rPr>
          <w:rFonts w:ascii="Times New Roman" w:eastAsia="Times New Roman" w:hAnsi="Times New Roman" w:cs="Times New Roman"/>
          <w:color w:val="000000"/>
          <w:sz w:val="28"/>
          <w:szCs w:val="28"/>
        </w:rPr>
        <w:t xml:space="preserve">; </w:t>
      </w:r>
    </w:p>
    <w:p w:rsidR="00CE12C8" w:rsidRDefault="00CE12C8" w:rsidP="00DF0673">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0673">
        <w:rPr>
          <w:rFonts w:ascii="Times New Roman" w:eastAsia="Times New Roman" w:hAnsi="Times New Roman" w:cs="Times New Roman"/>
          <w:color w:val="000000"/>
          <w:sz w:val="28"/>
          <w:szCs w:val="28"/>
        </w:rPr>
        <w:t xml:space="preserve">образования  и </w:t>
      </w:r>
      <w:r w:rsidR="00DF0673" w:rsidRPr="00952622">
        <w:rPr>
          <w:rFonts w:ascii="Times New Roman" w:eastAsia="Times New Roman" w:hAnsi="Times New Roman" w:cs="Times New Roman"/>
          <w:color w:val="000000"/>
          <w:sz w:val="28"/>
          <w:szCs w:val="28"/>
        </w:rPr>
        <w:t xml:space="preserve">искусства; </w:t>
      </w:r>
    </w:p>
    <w:p w:rsidR="00CE12C8" w:rsidRDefault="00CE12C8" w:rsidP="00DF0673">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0673" w:rsidRPr="00952622">
        <w:rPr>
          <w:rFonts w:ascii="Times New Roman" w:eastAsia="Times New Roman" w:hAnsi="Times New Roman" w:cs="Times New Roman"/>
          <w:color w:val="000000"/>
          <w:sz w:val="28"/>
          <w:szCs w:val="28"/>
        </w:rPr>
        <w:t>сохранение культурного наследия;</w:t>
      </w:r>
    </w:p>
    <w:p w:rsidR="00CE12C8" w:rsidRDefault="00CE12C8" w:rsidP="00DF0673">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F0673" w:rsidRPr="00952622">
        <w:rPr>
          <w:rFonts w:ascii="Times New Roman" w:eastAsia="Times New Roman" w:hAnsi="Times New Roman" w:cs="Times New Roman"/>
          <w:color w:val="000000"/>
          <w:sz w:val="28"/>
          <w:szCs w:val="28"/>
        </w:rPr>
        <w:t xml:space="preserve"> повышение качества и разнообразия услуг, предоставляемых в сфере культуры; </w:t>
      </w:r>
    </w:p>
    <w:p w:rsidR="00DF0673" w:rsidRDefault="00CE12C8" w:rsidP="00DF0673">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0673" w:rsidRPr="00952622">
        <w:rPr>
          <w:rFonts w:ascii="Times New Roman" w:eastAsia="Times New Roman" w:hAnsi="Times New Roman" w:cs="Times New Roman"/>
          <w:color w:val="000000"/>
          <w:sz w:val="28"/>
          <w:szCs w:val="28"/>
        </w:rPr>
        <w:t>совершенствование организационных, экономических и правовых механизмов сферы</w:t>
      </w:r>
      <w:r>
        <w:rPr>
          <w:rFonts w:ascii="Times New Roman" w:eastAsia="Times New Roman" w:hAnsi="Times New Roman" w:cs="Times New Roman"/>
          <w:color w:val="000000"/>
          <w:sz w:val="28"/>
          <w:szCs w:val="28"/>
        </w:rPr>
        <w:t xml:space="preserve"> культуры и туризма.</w:t>
      </w:r>
      <w:r w:rsidR="00DF0673">
        <w:rPr>
          <w:rFonts w:ascii="Times New Roman" w:eastAsia="Times New Roman" w:hAnsi="Times New Roman" w:cs="Times New Roman"/>
          <w:color w:val="000000"/>
          <w:sz w:val="28"/>
          <w:szCs w:val="28"/>
        </w:rPr>
        <w:t xml:space="preserve"> </w:t>
      </w:r>
    </w:p>
    <w:p w:rsidR="00DF0673" w:rsidRPr="00437874" w:rsidRDefault="00DF0673" w:rsidP="00DF0673">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37874">
        <w:rPr>
          <w:rFonts w:ascii="Times New Roman" w:hAnsi="Times New Roman" w:cs="Times New Roman"/>
          <w:color w:val="020B22"/>
          <w:sz w:val="28"/>
          <w:szCs w:val="28"/>
          <w:shd w:val="clear" w:color="auto" w:fill="FFFFFF"/>
        </w:rPr>
        <w:t xml:space="preserve">Основой инфраструктуры культуры являются муниципальные учреждения, оказывающие услуги в сфере культуры. Сеть </w:t>
      </w:r>
      <w:r>
        <w:rPr>
          <w:rFonts w:ascii="Times New Roman" w:hAnsi="Times New Roman" w:cs="Times New Roman"/>
          <w:color w:val="020B22"/>
          <w:sz w:val="28"/>
          <w:szCs w:val="28"/>
          <w:shd w:val="clear" w:color="auto" w:fill="FFFFFF"/>
        </w:rPr>
        <w:t xml:space="preserve">подведомственных </w:t>
      </w:r>
      <w:r w:rsidRPr="00437874">
        <w:rPr>
          <w:rFonts w:ascii="Times New Roman" w:hAnsi="Times New Roman" w:cs="Times New Roman"/>
          <w:color w:val="020B22"/>
          <w:sz w:val="28"/>
          <w:szCs w:val="28"/>
          <w:shd w:val="clear" w:color="auto" w:fill="FFFFFF"/>
        </w:rPr>
        <w:t xml:space="preserve">учреждений </w:t>
      </w:r>
      <w:r>
        <w:rPr>
          <w:rFonts w:ascii="Times New Roman" w:hAnsi="Times New Roman" w:cs="Times New Roman"/>
          <w:sz w:val="28"/>
          <w:szCs w:val="28"/>
          <w:lang w:bidi="ar"/>
        </w:rPr>
        <w:t>Управление культуры</w:t>
      </w:r>
      <w:r w:rsidRPr="00437874">
        <w:rPr>
          <w:rFonts w:ascii="Times New Roman" w:hAnsi="Times New Roman" w:cs="Times New Roman"/>
          <w:color w:val="020B22"/>
          <w:sz w:val="28"/>
          <w:szCs w:val="28"/>
          <w:shd w:val="clear" w:color="auto" w:fill="FFFFFF"/>
        </w:rPr>
        <w:t xml:space="preserve"> </w:t>
      </w:r>
      <w:r>
        <w:rPr>
          <w:rFonts w:ascii="Times New Roman" w:hAnsi="Times New Roman" w:cs="Times New Roman"/>
          <w:color w:val="020B22"/>
          <w:sz w:val="28"/>
          <w:szCs w:val="28"/>
          <w:shd w:val="clear" w:color="auto" w:fill="FFFFFF"/>
        </w:rPr>
        <w:t xml:space="preserve">по </w:t>
      </w:r>
      <w:r w:rsidRPr="00437874">
        <w:rPr>
          <w:rFonts w:ascii="Times New Roman" w:hAnsi="Times New Roman" w:cs="Times New Roman"/>
          <w:color w:val="020B22"/>
          <w:sz w:val="28"/>
          <w:szCs w:val="28"/>
          <w:shd w:val="clear" w:color="auto" w:fill="FFFFFF"/>
        </w:rPr>
        <w:t xml:space="preserve">состоянию на </w:t>
      </w:r>
      <w:r>
        <w:rPr>
          <w:rFonts w:ascii="Times New Roman" w:hAnsi="Times New Roman" w:cs="Times New Roman"/>
          <w:color w:val="020B22"/>
          <w:sz w:val="28"/>
          <w:szCs w:val="28"/>
          <w:shd w:val="clear" w:color="auto" w:fill="FFFFFF"/>
        </w:rPr>
        <w:t>01.01.2021г.</w:t>
      </w:r>
      <w:r w:rsidRPr="00437874">
        <w:rPr>
          <w:rFonts w:ascii="Times New Roman" w:hAnsi="Times New Roman" w:cs="Times New Roman"/>
          <w:color w:val="020B22"/>
          <w:sz w:val="28"/>
          <w:szCs w:val="28"/>
          <w:shd w:val="clear" w:color="auto" w:fill="FFFFFF"/>
        </w:rPr>
        <w:t xml:space="preserve"> составляет</w:t>
      </w:r>
      <w:r>
        <w:rPr>
          <w:rFonts w:ascii="Times New Roman" w:hAnsi="Times New Roman" w:cs="Times New Roman"/>
          <w:color w:val="020B22"/>
          <w:sz w:val="28"/>
          <w:szCs w:val="28"/>
          <w:shd w:val="clear" w:color="auto" w:fill="FFFFFF"/>
        </w:rPr>
        <w:t xml:space="preserve"> 14 единиц</w:t>
      </w:r>
      <w:r w:rsidRPr="00437874">
        <w:rPr>
          <w:rFonts w:ascii="Times New Roman" w:hAnsi="Times New Roman" w:cs="Times New Roman"/>
          <w:color w:val="020B22"/>
          <w:sz w:val="28"/>
          <w:szCs w:val="28"/>
          <w:shd w:val="clear" w:color="auto" w:fill="FFFFFF"/>
        </w:rPr>
        <w:t>:</w:t>
      </w:r>
    </w:p>
    <w:p w:rsidR="00DF0673" w:rsidRDefault="00DF0673" w:rsidP="00DF0673">
      <w:pPr>
        <w:spacing w:after="0" w:line="240" w:lineRule="auto"/>
        <w:ind w:firstLine="709"/>
        <w:jc w:val="both"/>
        <w:rPr>
          <w:rFonts w:ascii="Times New Roman" w:hAnsi="Times New Roman" w:cs="Times New Roman"/>
          <w:sz w:val="28"/>
          <w:szCs w:val="28"/>
          <w:lang w:bidi="ar"/>
        </w:rPr>
      </w:pPr>
      <w:r>
        <w:rPr>
          <w:rFonts w:ascii="Times New Roman" w:hAnsi="Times New Roman" w:cs="Times New Roman"/>
          <w:sz w:val="28"/>
          <w:szCs w:val="28"/>
          <w:lang w:bidi="ar"/>
        </w:rPr>
        <w:lastRenderedPageBreak/>
        <w:t>-10 организаций культурно-досугового типа (2 Дома Культуры, 2 творческих объединения, 6 муници</w:t>
      </w:r>
      <w:r w:rsidR="00CE12C8">
        <w:rPr>
          <w:rFonts w:ascii="Times New Roman" w:hAnsi="Times New Roman" w:cs="Times New Roman"/>
          <w:sz w:val="28"/>
          <w:szCs w:val="28"/>
          <w:lang w:bidi="ar"/>
        </w:rPr>
        <w:t>пальных творческих коллективов).</w:t>
      </w:r>
    </w:p>
    <w:p w:rsidR="00DF0673" w:rsidRDefault="00DF0673" w:rsidP="00DF0673">
      <w:pPr>
        <w:spacing w:after="0" w:line="240" w:lineRule="auto"/>
        <w:ind w:firstLine="709"/>
        <w:jc w:val="both"/>
        <w:rPr>
          <w:rFonts w:ascii="Times New Roman" w:hAnsi="Times New Roman" w:cs="Times New Roman"/>
          <w:sz w:val="28"/>
          <w:szCs w:val="28"/>
          <w:lang w:bidi="ar"/>
        </w:rPr>
      </w:pPr>
      <w:r w:rsidRPr="00FD547F">
        <w:rPr>
          <w:rFonts w:ascii="Times New Roman" w:hAnsi="Times New Roman" w:cs="Times New Roman"/>
          <w:sz w:val="28"/>
          <w:szCs w:val="28"/>
          <w:lang w:bidi="ar"/>
        </w:rPr>
        <w:t xml:space="preserve">Муниципальными учреждениями культурно-досугового типа за 2020 год было проведено 280 мероприятий, </w:t>
      </w:r>
      <w:r w:rsidR="00CE12C8">
        <w:rPr>
          <w:rFonts w:ascii="Times New Roman" w:hAnsi="Times New Roman" w:cs="Times New Roman"/>
          <w:sz w:val="28"/>
          <w:szCs w:val="28"/>
          <w:lang w:bidi="ar"/>
        </w:rPr>
        <w:t>которые посетили 19 077 человек;</w:t>
      </w:r>
    </w:p>
    <w:p w:rsidR="00DF0673" w:rsidRDefault="00DF0673" w:rsidP="00DF0673">
      <w:pPr>
        <w:spacing w:after="0" w:line="240" w:lineRule="auto"/>
        <w:ind w:firstLine="709"/>
        <w:jc w:val="both"/>
        <w:rPr>
          <w:rFonts w:ascii="Times New Roman" w:hAnsi="Times New Roman" w:cs="Times New Roman"/>
          <w:sz w:val="28"/>
          <w:szCs w:val="28"/>
          <w:lang w:bidi="ar"/>
        </w:rPr>
      </w:pPr>
      <w:r>
        <w:rPr>
          <w:rFonts w:ascii="Times New Roman" w:hAnsi="Times New Roman" w:cs="Times New Roman"/>
          <w:sz w:val="28"/>
          <w:szCs w:val="28"/>
          <w:lang w:bidi="ar"/>
        </w:rPr>
        <w:t>- 2 учреждения дополнительного образов</w:t>
      </w:r>
      <w:r w:rsidR="00CE12C8">
        <w:rPr>
          <w:rFonts w:ascii="Times New Roman" w:hAnsi="Times New Roman" w:cs="Times New Roman"/>
          <w:sz w:val="28"/>
          <w:szCs w:val="28"/>
          <w:lang w:bidi="ar"/>
        </w:rPr>
        <w:t>ания (2 Детских школы искусств).</w:t>
      </w:r>
      <w:r>
        <w:rPr>
          <w:rFonts w:ascii="Times New Roman" w:hAnsi="Times New Roman" w:cs="Times New Roman"/>
          <w:sz w:val="28"/>
          <w:szCs w:val="28"/>
          <w:lang w:bidi="ar"/>
        </w:rPr>
        <w:t xml:space="preserve"> </w:t>
      </w:r>
    </w:p>
    <w:p w:rsidR="00DF0673" w:rsidRDefault="00DF0673" w:rsidP="00DF0673">
      <w:pPr>
        <w:spacing w:after="0" w:line="240" w:lineRule="auto"/>
        <w:ind w:firstLine="709"/>
        <w:jc w:val="both"/>
        <w:rPr>
          <w:rFonts w:ascii="Times New Roman" w:hAnsi="Times New Roman" w:cs="Times New Roman"/>
          <w:sz w:val="28"/>
          <w:szCs w:val="28"/>
          <w:lang w:bidi="ar"/>
        </w:rPr>
      </w:pPr>
      <w:r w:rsidRPr="00FD547F">
        <w:rPr>
          <w:rFonts w:ascii="Times New Roman" w:hAnsi="Times New Roman" w:cs="Times New Roman"/>
          <w:sz w:val="28"/>
          <w:szCs w:val="28"/>
          <w:lang w:bidi="ar"/>
        </w:rPr>
        <w:t>В муниципальных учреждениях культуры дополнительного образования детей в области искусства контингент обучающихся по общеобразовательным предпрофессиональным и общеразвивающим программам по итогам 2020 года составил 42</w:t>
      </w:r>
      <w:r w:rsidR="00CE12C8">
        <w:rPr>
          <w:rFonts w:ascii="Times New Roman" w:hAnsi="Times New Roman" w:cs="Times New Roman"/>
          <w:sz w:val="28"/>
          <w:szCs w:val="28"/>
          <w:lang w:bidi="ar"/>
        </w:rPr>
        <w:t>4 человека;</w:t>
      </w:r>
    </w:p>
    <w:p w:rsidR="00DF0673" w:rsidRDefault="00DF0673" w:rsidP="00DF0673">
      <w:pPr>
        <w:spacing w:after="0" w:line="240" w:lineRule="auto"/>
        <w:ind w:firstLine="709"/>
        <w:jc w:val="both"/>
        <w:rPr>
          <w:rFonts w:ascii="Times New Roman" w:hAnsi="Times New Roman" w:cs="Times New Roman"/>
          <w:sz w:val="28"/>
          <w:szCs w:val="28"/>
          <w:lang w:bidi="ar"/>
        </w:rPr>
      </w:pPr>
      <w:r>
        <w:rPr>
          <w:rFonts w:ascii="Times New Roman" w:hAnsi="Times New Roman" w:cs="Times New Roman"/>
          <w:sz w:val="28"/>
          <w:szCs w:val="28"/>
          <w:lang w:bidi="ar"/>
        </w:rPr>
        <w:t xml:space="preserve">- 1 централизованная библиотечная система </w:t>
      </w:r>
      <w:r w:rsidR="00CE12C8">
        <w:rPr>
          <w:rFonts w:ascii="Times New Roman" w:hAnsi="Times New Roman" w:cs="Times New Roman"/>
          <w:sz w:val="28"/>
          <w:szCs w:val="28"/>
          <w:lang w:bidi="ar"/>
        </w:rPr>
        <w:t>(в составе которой 14 филиалов).</w:t>
      </w:r>
    </w:p>
    <w:p w:rsidR="00DF0673" w:rsidRDefault="00DF0673" w:rsidP="00DF0673">
      <w:pPr>
        <w:spacing w:after="0" w:line="240" w:lineRule="auto"/>
        <w:ind w:firstLine="709"/>
        <w:jc w:val="both"/>
        <w:rPr>
          <w:rFonts w:ascii="Times New Roman" w:hAnsi="Times New Roman" w:cs="Times New Roman"/>
          <w:sz w:val="28"/>
          <w:szCs w:val="28"/>
          <w:lang w:bidi="ar"/>
        </w:rPr>
      </w:pPr>
      <w:r w:rsidRPr="00FD547F">
        <w:rPr>
          <w:rFonts w:ascii="Times New Roman" w:hAnsi="Times New Roman" w:cs="Times New Roman"/>
          <w:sz w:val="28"/>
          <w:szCs w:val="28"/>
          <w:lang w:bidi="ar"/>
        </w:rPr>
        <w:t>Охват населения услугами библиотек в 2020 году составил 20,0 % от общей численности населения муниципального образования «Город Майкоп» (33 189 зарегистрированных пользователей). Количество посещений составило 219 363 единицы, в том числе посещения при проведении массовых мероприятий – 29 338 единиц, получение консультаций – 10 542 единицы. Число книг</w:t>
      </w:r>
      <w:r w:rsidR="00CE12C8">
        <w:rPr>
          <w:rFonts w:ascii="Times New Roman" w:hAnsi="Times New Roman" w:cs="Times New Roman"/>
          <w:sz w:val="28"/>
          <w:szCs w:val="28"/>
          <w:lang w:bidi="ar"/>
        </w:rPr>
        <w:t>овыдач составило 601 177 единиц;</w:t>
      </w:r>
    </w:p>
    <w:p w:rsidR="00DF0673" w:rsidRDefault="00DF0673" w:rsidP="00DF0673">
      <w:pPr>
        <w:spacing w:after="0" w:line="240" w:lineRule="auto"/>
        <w:ind w:firstLine="709"/>
        <w:jc w:val="both"/>
        <w:rPr>
          <w:rFonts w:ascii="Times New Roman" w:hAnsi="Times New Roman" w:cs="Times New Roman"/>
          <w:sz w:val="28"/>
          <w:szCs w:val="28"/>
          <w:lang w:bidi="ar"/>
        </w:rPr>
      </w:pPr>
      <w:r>
        <w:rPr>
          <w:rFonts w:ascii="Times New Roman" w:hAnsi="Times New Roman" w:cs="Times New Roman"/>
          <w:sz w:val="28"/>
          <w:szCs w:val="28"/>
          <w:lang w:bidi="ar"/>
        </w:rPr>
        <w:t xml:space="preserve">- 1 муниципальное унитарное предприятие «Городской парк культуры и отдыха». </w:t>
      </w:r>
    </w:p>
    <w:p w:rsidR="00DF0673" w:rsidRDefault="00DF0673" w:rsidP="00DF0673">
      <w:pPr>
        <w:pStyle w:val="a9"/>
        <w:widowControl w:val="0"/>
        <w:spacing w:beforeAutospacing="0" w:line="240" w:lineRule="auto"/>
        <w:ind w:firstLine="708"/>
        <w:rPr>
          <w:sz w:val="28"/>
          <w:szCs w:val="28"/>
          <w:lang w:val="ru-RU"/>
        </w:rPr>
      </w:pPr>
      <w:r>
        <w:rPr>
          <w:sz w:val="28"/>
          <w:szCs w:val="28"/>
          <w:lang w:val="ru-RU"/>
        </w:rPr>
        <w:t xml:space="preserve">Управление культуры </w:t>
      </w:r>
      <w:r w:rsidRPr="00D87146">
        <w:rPr>
          <w:sz w:val="28"/>
          <w:szCs w:val="28"/>
          <w:lang w:val="ru-RU"/>
        </w:rPr>
        <w:t>является отраслевым органом - структурным подразделен</w:t>
      </w:r>
      <w:r>
        <w:rPr>
          <w:sz w:val="28"/>
          <w:szCs w:val="28"/>
          <w:lang w:val="ru-RU"/>
        </w:rPr>
        <w:t>ием Администрации города, осуществляющим</w:t>
      </w:r>
      <w:r w:rsidRPr="00D87146">
        <w:rPr>
          <w:sz w:val="28"/>
          <w:szCs w:val="28"/>
          <w:lang w:val="ru-RU"/>
        </w:rPr>
        <w:t xml:space="preserve"> управленческие функции в области организации </w:t>
      </w:r>
      <w:r>
        <w:rPr>
          <w:sz w:val="28"/>
          <w:szCs w:val="28"/>
          <w:lang w:val="ru-RU"/>
        </w:rPr>
        <w:t xml:space="preserve">и </w:t>
      </w:r>
      <w:r w:rsidRPr="00D87146">
        <w:rPr>
          <w:sz w:val="28"/>
          <w:szCs w:val="28"/>
          <w:lang w:val="ru-RU"/>
        </w:rPr>
        <w:t>предоставления услуг в сфере культуры</w:t>
      </w:r>
      <w:r w:rsidR="00CE12C8">
        <w:rPr>
          <w:sz w:val="28"/>
          <w:szCs w:val="28"/>
          <w:lang w:val="ru-RU"/>
        </w:rPr>
        <w:t xml:space="preserve"> и туризма</w:t>
      </w:r>
      <w:r>
        <w:rPr>
          <w:sz w:val="28"/>
          <w:szCs w:val="28"/>
          <w:lang w:val="ru-RU"/>
        </w:rPr>
        <w:t xml:space="preserve">. </w:t>
      </w:r>
      <w:r w:rsidRPr="00D87146">
        <w:rPr>
          <w:sz w:val="28"/>
          <w:szCs w:val="28"/>
          <w:lang w:val="ru-RU"/>
        </w:rPr>
        <w:t>Управление выступает как вышестоящий орган управления для муниципальных учреждений культур</w:t>
      </w:r>
      <w:r>
        <w:rPr>
          <w:sz w:val="28"/>
          <w:szCs w:val="28"/>
          <w:lang w:val="ru-RU"/>
        </w:rPr>
        <w:t xml:space="preserve">ы и образовательных организаций, </w:t>
      </w:r>
      <w:r w:rsidRPr="00D87146">
        <w:rPr>
          <w:sz w:val="28"/>
          <w:szCs w:val="28"/>
          <w:lang w:val="ru-RU"/>
        </w:rPr>
        <w:t xml:space="preserve">осуществляет </w:t>
      </w:r>
      <w:r>
        <w:rPr>
          <w:sz w:val="28"/>
          <w:szCs w:val="28"/>
          <w:lang w:val="ru-RU"/>
        </w:rPr>
        <w:t xml:space="preserve">подведомственную </w:t>
      </w:r>
      <w:r w:rsidRPr="00D87146">
        <w:rPr>
          <w:sz w:val="28"/>
          <w:szCs w:val="28"/>
          <w:lang w:val="ru-RU"/>
        </w:rPr>
        <w:t xml:space="preserve">координацию и контроль над их деятельностью. </w:t>
      </w:r>
    </w:p>
    <w:p w:rsidR="00DF0673" w:rsidRPr="001824C1" w:rsidRDefault="00DF0673" w:rsidP="001824C1">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270301">
        <w:rPr>
          <w:rFonts w:ascii="Times New Roman" w:hAnsi="Times New Roman" w:cs="Times New Roman"/>
          <w:sz w:val="28"/>
          <w:szCs w:val="28"/>
        </w:rPr>
        <w:t>дним из факторов, определяющих эффективность образовательных и кул</w:t>
      </w:r>
      <w:r w:rsidR="001824C1">
        <w:rPr>
          <w:rFonts w:ascii="Times New Roman" w:hAnsi="Times New Roman" w:cs="Times New Roman"/>
          <w:sz w:val="28"/>
          <w:szCs w:val="28"/>
        </w:rPr>
        <w:t>ьтурно-досуговых учреждениях культуры</w:t>
      </w:r>
      <w:r w:rsidRPr="00270301">
        <w:rPr>
          <w:rFonts w:ascii="Times New Roman" w:hAnsi="Times New Roman" w:cs="Times New Roman"/>
          <w:sz w:val="28"/>
          <w:szCs w:val="28"/>
        </w:rPr>
        <w:t>, является фактор комфортности и безопасности пребывания учащихся и участников творческих</w:t>
      </w:r>
      <w:r w:rsidR="001824C1">
        <w:rPr>
          <w:rFonts w:ascii="Times New Roman" w:hAnsi="Times New Roman" w:cs="Times New Roman"/>
          <w:sz w:val="28"/>
          <w:szCs w:val="28"/>
        </w:rPr>
        <w:t xml:space="preserve"> коллективов в учреждении. Обеспечение</w:t>
      </w:r>
      <w:r w:rsidRPr="00270301">
        <w:rPr>
          <w:rFonts w:ascii="Times New Roman" w:hAnsi="Times New Roman" w:cs="Times New Roman"/>
          <w:sz w:val="28"/>
          <w:szCs w:val="28"/>
        </w:rPr>
        <w:t xml:space="preserve"> безопасности </w:t>
      </w:r>
      <w:r w:rsidR="001824C1">
        <w:rPr>
          <w:rFonts w:ascii="Times New Roman" w:hAnsi="Times New Roman" w:cs="Times New Roman"/>
          <w:sz w:val="28"/>
          <w:szCs w:val="28"/>
        </w:rPr>
        <w:t xml:space="preserve">– это </w:t>
      </w:r>
      <w:r w:rsidRPr="00270301">
        <w:rPr>
          <w:rFonts w:ascii="Times New Roman" w:hAnsi="Times New Roman" w:cs="Times New Roman"/>
          <w:sz w:val="28"/>
          <w:szCs w:val="28"/>
        </w:rPr>
        <w:t>планомерн</w:t>
      </w:r>
      <w:r w:rsidR="001824C1">
        <w:rPr>
          <w:rFonts w:ascii="Times New Roman" w:hAnsi="Times New Roman" w:cs="Times New Roman"/>
          <w:sz w:val="28"/>
          <w:szCs w:val="28"/>
        </w:rPr>
        <w:t>ая</w:t>
      </w:r>
      <w:r w:rsidRPr="00270301">
        <w:rPr>
          <w:rFonts w:ascii="Times New Roman" w:hAnsi="Times New Roman" w:cs="Times New Roman"/>
          <w:sz w:val="28"/>
          <w:szCs w:val="28"/>
        </w:rPr>
        <w:t xml:space="preserve"> систематическ</w:t>
      </w:r>
      <w:r w:rsidR="001824C1">
        <w:rPr>
          <w:rFonts w:ascii="Times New Roman" w:hAnsi="Times New Roman" w:cs="Times New Roman"/>
          <w:sz w:val="28"/>
          <w:szCs w:val="28"/>
        </w:rPr>
        <w:t>ая работа</w:t>
      </w:r>
      <w:r w:rsidRPr="00270301">
        <w:rPr>
          <w:rFonts w:ascii="Times New Roman" w:hAnsi="Times New Roman" w:cs="Times New Roman"/>
          <w:sz w:val="28"/>
          <w:szCs w:val="28"/>
        </w:rPr>
        <w:t xml:space="preserve"> по всему спектру направлений.</w:t>
      </w:r>
      <w:r>
        <w:rPr>
          <w:rFonts w:ascii="Times New Roman" w:eastAsia="Times New Roman" w:hAnsi="Times New Roman" w:cs="Times New Roman"/>
          <w:color w:val="000000"/>
          <w:sz w:val="28"/>
          <w:szCs w:val="28"/>
        </w:rPr>
        <w:t xml:space="preserve"> </w:t>
      </w:r>
      <w:r w:rsidRPr="00270301">
        <w:rPr>
          <w:rFonts w:ascii="Times New Roman" w:hAnsi="Times New Roman" w:cs="Times New Roman"/>
          <w:sz w:val="28"/>
          <w:szCs w:val="28"/>
        </w:rPr>
        <w:t xml:space="preserve">Объекты социальной сферы представляют собой места массового скопления людей, которые характеризуются повышенной вероятностью возникновения угроз различного происхождения. </w:t>
      </w:r>
      <w:r w:rsidR="001824C1">
        <w:rPr>
          <w:rFonts w:ascii="Times New Roman" w:eastAsia="Times New Roman" w:hAnsi="Times New Roman" w:cs="Times New Roman"/>
          <w:color w:val="000000"/>
          <w:sz w:val="28"/>
          <w:szCs w:val="28"/>
        </w:rPr>
        <w:t>Д</w:t>
      </w:r>
      <w:r w:rsidRPr="00270301">
        <w:rPr>
          <w:rFonts w:ascii="Times New Roman" w:hAnsi="Times New Roman" w:cs="Times New Roman"/>
          <w:sz w:val="28"/>
          <w:szCs w:val="28"/>
        </w:rPr>
        <w:t>ля более полной характеристики безопасн</w:t>
      </w:r>
      <w:r>
        <w:rPr>
          <w:rFonts w:ascii="Times New Roman" w:hAnsi="Times New Roman" w:cs="Times New Roman"/>
          <w:sz w:val="28"/>
          <w:szCs w:val="28"/>
        </w:rPr>
        <w:t xml:space="preserve">ого функционирования учреждений и </w:t>
      </w:r>
      <w:r w:rsidRPr="00270301">
        <w:rPr>
          <w:rFonts w:ascii="Times New Roman" w:hAnsi="Times New Roman" w:cs="Times New Roman"/>
          <w:sz w:val="28"/>
          <w:szCs w:val="28"/>
        </w:rPr>
        <w:t>объектов</w:t>
      </w:r>
      <w:r>
        <w:rPr>
          <w:rFonts w:ascii="Times New Roman" w:hAnsi="Times New Roman" w:cs="Times New Roman"/>
          <w:sz w:val="28"/>
          <w:szCs w:val="28"/>
        </w:rPr>
        <w:t xml:space="preserve"> в области культуры,</w:t>
      </w:r>
      <w:r w:rsidRPr="00270301">
        <w:rPr>
          <w:rFonts w:ascii="Times New Roman" w:hAnsi="Times New Roman" w:cs="Times New Roman"/>
          <w:sz w:val="28"/>
          <w:szCs w:val="28"/>
        </w:rPr>
        <w:t xml:space="preserve"> применяется понятие комплексной безопасности, которое включает в себя: пожарную безопасность и антитеррористическую защищ</w:t>
      </w:r>
      <w:r>
        <w:rPr>
          <w:rFonts w:ascii="Times New Roman" w:hAnsi="Times New Roman" w:cs="Times New Roman"/>
          <w:sz w:val="28"/>
          <w:szCs w:val="28"/>
        </w:rPr>
        <w:t>енность</w:t>
      </w:r>
      <w:r w:rsidRPr="00270301">
        <w:rPr>
          <w:rFonts w:ascii="Times New Roman" w:hAnsi="Times New Roman" w:cs="Times New Roman"/>
          <w:sz w:val="28"/>
          <w:szCs w:val="28"/>
        </w:rPr>
        <w:t>.</w:t>
      </w:r>
    </w:p>
    <w:p w:rsidR="00DF0673" w:rsidRPr="00270301" w:rsidRDefault="00DF0673" w:rsidP="00DF0673">
      <w:pPr>
        <w:pStyle w:val="a9"/>
        <w:shd w:val="clear" w:color="auto" w:fill="FFFFFF"/>
        <w:spacing w:beforeAutospacing="0" w:line="240" w:lineRule="auto"/>
        <w:rPr>
          <w:sz w:val="28"/>
          <w:szCs w:val="28"/>
          <w:lang w:val="ru-RU"/>
        </w:rPr>
      </w:pPr>
      <w:r>
        <w:rPr>
          <w:sz w:val="28"/>
          <w:szCs w:val="28"/>
          <w:lang w:val="ru-RU"/>
        </w:rPr>
        <w:t>В</w:t>
      </w:r>
      <w:r w:rsidRPr="00270301">
        <w:rPr>
          <w:sz w:val="28"/>
          <w:szCs w:val="28"/>
          <w:lang w:val="ru-RU"/>
        </w:rPr>
        <w:t xml:space="preserve"> отношении объектов (территорий), осуществляющих деятельность в сфере культуры, действует постановление Правительства Российской Федерации от 11.02.2017 № 176 «Об утверждении требований к антитеррористической защищенности объектов (территорий) в сфере </w:t>
      </w:r>
      <w:r w:rsidRPr="00270301">
        <w:rPr>
          <w:sz w:val="28"/>
          <w:szCs w:val="28"/>
          <w:lang w:val="ru-RU"/>
        </w:rPr>
        <w:lastRenderedPageBreak/>
        <w:t>культуры и формы паспорта безопасности этих объектов (территорий)», которое определяет комплекс мероприятий, направленных на обеспечение антитеррористической защище</w:t>
      </w:r>
      <w:r>
        <w:rPr>
          <w:sz w:val="28"/>
          <w:szCs w:val="28"/>
          <w:lang w:val="ru-RU"/>
        </w:rPr>
        <w:t xml:space="preserve">нности объектов (территорий). </w:t>
      </w:r>
    </w:p>
    <w:p w:rsidR="00DF0673" w:rsidRPr="00952622" w:rsidRDefault="00DF0673" w:rsidP="00DF0673">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4" w:name="dst101129"/>
      <w:bookmarkEnd w:id="4"/>
      <w:r w:rsidRPr="00952622">
        <w:rPr>
          <w:rFonts w:ascii="Times New Roman" w:eastAsia="Times New Roman" w:hAnsi="Times New Roman" w:cs="Times New Roman"/>
          <w:color w:val="000000"/>
          <w:sz w:val="28"/>
          <w:szCs w:val="28"/>
        </w:rPr>
        <w:t xml:space="preserve">В качестве основных направлений </w:t>
      </w:r>
      <w:r>
        <w:rPr>
          <w:rFonts w:ascii="Times New Roman" w:eastAsia="Times New Roman" w:hAnsi="Times New Roman" w:cs="Times New Roman"/>
          <w:color w:val="000000"/>
          <w:sz w:val="28"/>
          <w:szCs w:val="28"/>
        </w:rPr>
        <w:t xml:space="preserve">для осуществления эффективного управления реализацией муниципальной программы и исполнения поставленной задачи </w:t>
      </w:r>
      <w:r w:rsidRPr="00952622">
        <w:rPr>
          <w:rFonts w:ascii="Times New Roman" w:eastAsia="Times New Roman" w:hAnsi="Times New Roman" w:cs="Times New Roman"/>
          <w:color w:val="000000"/>
          <w:sz w:val="28"/>
          <w:szCs w:val="28"/>
        </w:rPr>
        <w:t xml:space="preserve">определены следующие </w:t>
      </w:r>
      <w:r>
        <w:rPr>
          <w:rFonts w:ascii="Times New Roman" w:eastAsia="Times New Roman" w:hAnsi="Times New Roman" w:cs="Times New Roman"/>
          <w:color w:val="000000"/>
          <w:sz w:val="28"/>
          <w:szCs w:val="28"/>
        </w:rPr>
        <w:t>направления</w:t>
      </w:r>
      <w:r w:rsidRPr="00952622">
        <w:rPr>
          <w:rFonts w:ascii="Times New Roman" w:eastAsia="Times New Roman" w:hAnsi="Times New Roman" w:cs="Times New Roman"/>
          <w:color w:val="000000"/>
          <w:sz w:val="28"/>
          <w:szCs w:val="28"/>
        </w:rPr>
        <w:t>:</w:t>
      </w:r>
    </w:p>
    <w:p w:rsidR="00DF0673" w:rsidRDefault="00DF0673" w:rsidP="00DF0673">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5" w:name="dst101130"/>
      <w:bookmarkStart w:id="6" w:name="dst101131"/>
      <w:bookmarkEnd w:id="5"/>
      <w:bookmarkEnd w:id="6"/>
      <w:r w:rsidRPr="00952622">
        <w:rPr>
          <w:rFonts w:ascii="Times New Roman" w:eastAsia="Times New Roman" w:hAnsi="Times New Roman" w:cs="Times New Roman"/>
          <w:color w:val="000000"/>
          <w:sz w:val="28"/>
          <w:szCs w:val="28"/>
        </w:rPr>
        <w:t xml:space="preserve">- обеспечение максимальной доступности для граждан культурных благ и образования в сфере культуры и искусства; </w:t>
      </w:r>
    </w:p>
    <w:p w:rsidR="00DF0673" w:rsidRDefault="00DF0673" w:rsidP="00DF0673">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52622">
        <w:rPr>
          <w:rFonts w:ascii="Times New Roman" w:eastAsia="Times New Roman" w:hAnsi="Times New Roman" w:cs="Times New Roman"/>
          <w:color w:val="000000"/>
          <w:sz w:val="28"/>
          <w:szCs w:val="28"/>
        </w:rPr>
        <w:t xml:space="preserve">развитие и поддержка концертной, выставочной и фестивальной деятельности; </w:t>
      </w:r>
    </w:p>
    <w:p w:rsidR="00DF0673" w:rsidRDefault="00DF0673" w:rsidP="00DF0673">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24C1">
        <w:rPr>
          <w:rFonts w:ascii="Times New Roman" w:eastAsia="Times New Roman" w:hAnsi="Times New Roman" w:cs="Times New Roman"/>
          <w:color w:val="000000"/>
          <w:sz w:val="28"/>
          <w:szCs w:val="28"/>
        </w:rPr>
        <w:t xml:space="preserve"> </w:t>
      </w:r>
      <w:r w:rsidRPr="00952622">
        <w:rPr>
          <w:rFonts w:ascii="Times New Roman" w:eastAsia="Times New Roman" w:hAnsi="Times New Roman" w:cs="Times New Roman"/>
          <w:color w:val="000000"/>
          <w:sz w:val="28"/>
          <w:szCs w:val="28"/>
        </w:rPr>
        <w:t xml:space="preserve">обеспечение доступности культурных благ и услуг для граждан с ограниченными возможностями; </w:t>
      </w:r>
    </w:p>
    <w:p w:rsidR="00DF0673" w:rsidRDefault="00DF0673" w:rsidP="00DF0673">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52622">
        <w:rPr>
          <w:rFonts w:ascii="Times New Roman" w:eastAsia="Times New Roman" w:hAnsi="Times New Roman" w:cs="Times New Roman"/>
          <w:color w:val="000000"/>
          <w:sz w:val="28"/>
          <w:szCs w:val="28"/>
        </w:rPr>
        <w:t>укрепление материально-технической, учебной и вспомогательной баз</w:t>
      </w:r>
      <w:r w:rsidR="001824C1">
        <w:rPr>
          <w:rFonts w:ascii="Times New Roman" w:eastAsia="Times New Roman" w:hAnsi="Times New Roman" w:cs="Times New Roman"/>
          <w:color w:val="000000"/>
          <w:sz w:val="28"/>
          <w:szCs w:val="28"/>
        </w:rPr>
        <w:t>ы</w:t>
      </w:r>
      <w:r w:rsidRPr="00952622">
        <w:rPr>
          <w:rFonts w:ascii="Times New Roman" w:eastAsia="Times New Roman" w:hAnsi="Times New Roman" w:cs="Times New Roman"/>
          <w:color w:val="000000"/>
          <w:sz w:val="28"/>
          <w:szCs w:val="28"/>
        </w:rPr>
        <w:t xml:space="preserve"> образовательных учреждений отрасли; </w:t>
      </w:r>
    </w:p>
    <w:p w:rsidR="00DF0673" w:rsidRPr="00952622" w:rsidRDefault="00DF0673" w:rsidP="00DF0673">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52622">
        <w:rPr>
          <w:rFonts w:ascii="Times New Roman" w:eastAsia="Times New Roman" w:hAnsi="Times New Roman" w:cs="Times New Roman"/>
          <w:color w:val="000000"/>
          <w:sz w:val="28"/>
          <w:szCs w:val="28"/>
        </w:rPr>
        <w:t>сохранение и развитие кадрового потенциала учреждений культуры и искусства;</w:t>
      </w:r>
    </w:p>
    <w:p w:rsidR="00DF0673" w:rsidRPr="00952622" w:rsidRDefault="00DF0673" w:rsidP="00DF0673">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bookmarkStart w:id="7" w:name="dst101132"/>
      <w:bookmarkEnd w:id="7"/>
      <w:r w:rsidRPr="00952622">
        <w:rPr>
          <w:rFonts w:ascii="Times New Roman" w:eastAsia="Times New Roman" w:hAnsi="Times New Roman" w:cs="Times New Roman"/>
          <w:color w:val="000000"/>
          <w:sz w:val="28"/>
          <w:szCs w:val="28"/>
        </w:rPr>
        <w:t xml:space="preserve">- модернизация и обеспечение инновационного развития организаций культуры, повсеместное внедрение и распространение новых информационных продуктов и технологий; </w:t>
      </w:r>
    </w:p>
    <w:p w:rsidR="00DF0673" w:rsidRDefault="00DF0673" w:rsidP="00DF0673">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r w:rsidRPr="00952622">
        <w:rPr>
          <w:rFonts w:ascii="Times New Roman" w:eastAsia="Times New Roman" w:hAnsi="Times New Roman" w:cs="Times New Roman"/>
          <w:color w:val="000000" w:themeColor="text1"/>
          <w:sz w:val="28"/>
          <w:szCs w:val="28"/>
        </w:rPr>
        <w:t xml:space="preserve"> - сохранение и</w:t>
      </w:r>
      <w:r w:rsidR="001824C1">
        <w:rPr>
          <w:rFonts w:ascii="Times New Roman" w:eastAsia="Times New Roman" w:hAnsi="Times New Roman" w:cs="Times New Roman"/>
          <w:color w:val="000000" w:themeColor="text1"/>
          <w:sz w:val="28"/>
          <w:szCs w:val="28"/>
        </w:rPr>
        <w:t xml:space="preserve"> пополнение библиотечного фонда</w:t>
      </w:r>
      <w:r>
        <w:rPr>
          <w:rFonts w:ascii="Times New Roman" w:eastAsia="Times New Roman" w:hAnsi="Times New Roman" w:cs="Times New Roman"/>
          <w:color w:val="000000" w:themeColor="text1"/>
          <w:sz w:val="28"/>
          <w:szCs w:val="28"/>
        </w:rPr>
        <w:t>.</w:t>
      </w:r>
      <w:r w:rsidRPr="00952622">
        <w:rPr>
          <w:rFonts w:ascii="Times New Roman" w:eastAsia="Times New Roman" w:hAnsi="Times New Roman" w:cs="Times New Roman"/>
          <w:color w:val="000000" w:themeColor="text1"/>
          <w:sz w:val="28"/>
          <w:szCs w:val="28"/>
        </w:rPr>
        <w:t xml:space="preserve"> </w:t>
      </w:r>
      <w:bookmarkStart w:id="8" w:name="dst101134"/>
      <w:bookmarkStart w:id="9" w:name="dst101135"/>
      <w:bookmarkEnd w:id="8"/>
      <w:bookmarkEnd w:id="9"/>
    </w:p>
    <w:p w:rsidR="00DF0673" w:rsidRPr="00952622" w:rsidRDefault="00DF0673" w:rsidP="00DF0673">
      <w:pPr>
        <w:shd w:val="clear" w:color="auto" w:fill="FFFFFF"/>
        <w:spacing w:after="0" w:line="240" w:lineRule="auto"/>
        <w:ind w:firstLine="540"/>
        <w:jc w:val="both"/>
        <w:rPr>
          <w:rFonts w:ascii="Times New Roman" w:eastAsia="Times New Roman" w:hAnsi="Times New Roman" w:cs="Times New Roman"/>
          <w:color w:val="000000" w:themeColor="text1"/>
          <w:sz w:val="28"/>
          <w:szCs w:val="28"/>
        </w:rPr>
      </w:pPr>
      <w:r w:rsidRPr="00325248">
        <w:rPr>
          <w:rFonts w:ascii="Times New Roman" w:eastAsia="Times New Roman" w:hAnsi="Times New Roman" w:cs="Times New Roman"/>
          <w:color w:val="000000" w:themeColor="text1"/>
          <w:sz w:val="28"/>
          <w:szCs w:val="28"/>
        </w:rPr>
        <w:t>Реализация подпрограммы «</w:t>
      </w:r>
      <w:r w:rsidRPr="00AB76CD">
        <w:rPr>
          <w:rFonts w:ascii="Times New Roman" w:eastAsia="Times New Roman" w:hAnsi="Times New Roman" w:cs="Times New Roman"/>
          <w:color w:val="000000" w:themeColor="text1"/>
          <w:sz w:val="28"/>
          <w:szCs w:val="28"/>
        </w:rPr>
        <w:t>Организация и обеспечение эффективности функционирования сети учреждений»</w:t>
      </w:r>
      <w:r w:rsidRPr="00325248">
        <w:rPr>
          <w:rFonts w:ascii="Times New Roman" w:eastAsia="Times New Roman" w:hAnsi="Times New Roman" w:cs="Times New Roman"/>
          <w:color w:val="000000" w:themeColor="text1"/>
          <w:sz w:val="28"/>
          <w:szCs w:val="28"/>
        </w:rPr>
        <w:t xml:space="preserve"> обеспечит дост</w:t>
      </w:r>
      <w:r>
        <w:rPr>
          <w:rFonts w:ascii="Times New Roman" w:eastAsia="Times New Roman" w:hAnsi="Times New Roman" w:cs="Times New Roman"/>
          <w:color w:val="000000" w:themeColor="text1"/>
          <w:sz w:val="28"/>
          <w:szCs w:val="28"/>
        </w:rPr>
        <w:t>ижение положительного эффекта</w:t>
      </w:r>
      <w:r w:rsidR="001824C1">
        <w:rPr>
          <w:rFonts w:ascii="Times New Roman" w:eastAsia="Times New Roman" w:hAnsi="Times New Roman" w:cs="Times New Roman"/>
          <w:color w:val="000000" w:themeColor="text1"/>
          <w:sz w:val="28"/>
          <w:szCs w:val="28"/>
        </w:rPr>
        <w:t xml:space="preserve"> по</w:t>
      </w:r>
      <w:r w:rsidRPr="0032524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вышеназванны</w:t>
      </w:r>
      <w:r w:rsidR="001824C1">
        <w:rPr>
          <w:rFonts w:ascii="Times New Roman" w:eastAsia="Times New Roman" w:hAnsi="Times New Roman" w:cs="Times New Roman"/>
          <w:color w:val="000000" w:themeColor="text1"/>
          <w:sz w:val="28"/>
          <w:szCs w:val="28"/>
        </w:rPr>
        <w:t>м направлениям</w:t>
      </w:r>
      <w:r>
        <w:rPr>
          <w:rFonts w:ascii="Times New Roman" w:eastAsia="Times New Roman" w:hAnsi="Times New Roman" w:cs="Times New Roman"/>
          <w:color w:val="000000" w:themeColor="text1"/>
          <w:sz w:val="28"/>
          <w:szCs w:val="28"/>
        </w:rPr>
        <w:t>.</w:t>
      </w:r>
    </w:p>
    <w:p w:rsidR="00DF0673" w:rsidRDefault="00DF0673" w:rsidP="00DF0673">
      <w:pPr>
        <w:spacing w:after="0" w:line="240" w:lineRule="auto"/>
        <w:ind w:firstLine="708"/>
        <w:jc w:val="center"/>
        <w:rPr>
          <w:rFonts w:ascii="Times New Roman" w:eastAsia="Calibri" w:hAnsi="Times New Roman" w:cs="Times New Roman"/>
          <w:b/>
          <w:sz w:val="28"/>
          <w:szCs w:val="28"/>
        </w:rPr>
      </w:pPr>
      <w:bookmarkStart w:id="10" w:name="dst101142"/>
      <w:bookmarkStart w:id="11" w:name="dst101143"/>
      <w:bookmarkStart w:id="12" w:name="dst101144"/>
      <w:bookmarkStart w:id="13" w:name="dst101145"/>
      <w:bookmarkStart w:id="14" w:name="dst101160"/>
      <w:bookmarkStart w:id="15" w:name="dst101161"/>
      <w:bookmarkStart w:id="16" w:name="dst101162"/>
      <w:bookmarkStart w:id="17" w:name="dst101163"/>
      <w:bookmarkStart w:id="18" w:name="dst101165"/>
      <w:bookmarkStart w:id="19" w:name="dst101166"/>
      <w:bookmarkStart w:id="20" w:name="dst101168"/>
      <w:bookmarkStart w:id="21" w:name="dst101169"/>
      <w:bookmarkStart w:id="22" w:name="dst101170"/>
      <w:bookmarkEnd w:id="10"/>
      <w:bookmarkEnd w:id="11"/>
      <w:bookmarkEnd w:id="12"/>
      <w:bookmarkEnd w:id="13"/>
      <w:bookmarkEnd w:id="14"/>
      <w:bookmarkEnd w:id="15"/>
      <w:bookmarkEnd w:id="16"/>
      <w:bookmarkEnd w:id="17"/>
      <w:bookmarkEnd w:id="18"/>
      <w:bookmarkEnd w:id="19"/>
      <w:bookmarkEnd w:id="20"/>
      <w:bookmarkEnd w:id="21"/>
      <w:bookmarkEnd w:id="22"/>
    </w:p>
    <w:p w:rsidR="00DF0673" w:rsidRDefault="00DF0673" w:rsidP="00DF067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Полномочия ответственного исполнителя и основные параметры подпрограммы </w:t>
      </w:r>
    </w:p>
    <w:p w:rsidR="00DF0673" w:rsidRDefault="00DF0673" w:rsidP="00DF0673">
      <w:pPr>
        <w:spacing w:after="0" w:line="240" w:lineRule="auto"/>
        <w:ind w:firstLine="708"/>
        <w:jc w:val="both"/>
        <w:rPr>
          <w:rFonts w:ascii="Times New Roman" w:eastAsia="Times New Roman" w:hAnsi="Times New Roman" w:cs="Times New Roman"/>
          <w:sz w:val="28"/>
          <w:szCs w:val="28"/>
          <w:lang w:eastAsia="en-US"/>
        </w:rPr>
      </w:pPr>
    </w:p>
    <w:p w:rsidR="00DF0673" w:rsidRDefault="00DF0673" w:rsidP="00DF06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Совета народных депутатов муниципального образования «Город Майкоп» от 29.01.2014 № 34-рс «Об утверждении Положения об Управлении культуры муниципального образования «Город Майкоп» Управление культуры обеспечивает культурное обслуживание населения с учетом культурных интересов и потребностей различных социально-возрастных групп.</w:t>
      </w:r>
    </w:p>
    <w:p w:rsidR="00DF0673" w:rsidRPr="007D5EC2" w:rsidRDefault="00DF0673" w:rsidP="00DF06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подпрограммы </w:t>
      </w:r>
      <w:r>
        <w:rPr>
          <w:rFonts w:ascii="Times New Roman" w:eastAsia="Times New Roman" w:hAnsi="Times New Roman" w:cs="Times New Roman"/>
          <w:bCs/>
          <w:color w:val="000000" w:themeColor="text1"/>
          <w:sz w:val="28"/>
          <w:szCs w:val="28"/>
        </w:rPr>
        <w:t>«Организация и обеспечение эффективного функционирования сети учреждений»</w:t>
      </w:r>
      <w:r>
        <w:rPr>
          <w:rFonts w:ascii="Times New Roman" w:hAnsi="Times New Roman" w:cs="Times New Roman"/>
          <w:sz w:val="28"/>
          <w:szCs w:val="28"/>
        </w:rPr>
        <w:t xml:space="preserve"> муниципальной программы «Развитие культуры муниципального образования «Город Майкоп» является – </w:t>
      </w:r>
      <w:r w:rsidR="00A075AD">
        <w:rPr>
          <w:rFonts w:ascii="Times New Roman" w:eastAsia="Calibri" w:hAnsi="Times New Roman" w:cs="Times New Roman"/>
          <w:sz w:val="28"/>
          <w:szCs w:val="28"/>
        </w:rPr>
        <w:t>о</w:t>
      </w:r>
      <w:r w:rsidR="00A075AD" w:rsidRPr="00A075AD">
        <w:rPr>
          <w:rFonts w:ascii="Times New Roman" w:eastAsia="Calibri" w:hAnsi="Times New Roman" w:cs="Times New Roman"/>
          <w:sz w:val="28"/>
          <w:szCs w:val="28"/>
        </w:rPr>
        <w:t>беспечение эффективного управления реализацией муниципальной программы, в том числе обеспечение эффективного исполнения функций Управления культуры</w:t>
      </w:r>
      <w:r>
        <w:rPr>
          <w:rFonts w:ascii="Times New Roman" w:eastAsia="Calibri" w:hAnsi="Times New Roman" w:cs="Times New Roman"/>
          <w:sz w:val="28"/>
          <w:szCs w:val="28"/>
        </w:rPr>
        <w:t>.</w:t>
      </w:r>
    </w:p>
    <w:p w:rsidR="00DF0673" w:rsidRPr="002D412A" w:rsidRDefault="00DF0673" w:rsidP="00DF0673">
      <w:pPr>
        <w:spacing w:after="0"/>
        <w:jc w:val="both"/>
        <w:rPr>
          <w:rFonts w:ascii="Helvetica" w:hAnsi="Helvetica" w:cs="Helvetica"/>
          <w:color w:val="000000"/>
          <w:sz w:val="28"/>
          <w:szCs w:val="28"/>
        </w:rPr>
      </w:pPr>
      <w:r>
        <w:rPr>
          <w:rFonts w:ascii="Times New Roman" w:eastAsia="Calibri" w:hAnsi="Times New Roman" w:cs="Times New Roman"/>
          <w:sz w:val="28"/>
          <w:szCs w:val="28"/>
        </w:rPr>
        <w:t xml:space="preserve">          </w:t>
      </w:r>
      <w:r w:rsidRPr="00FB7121">
        <w:rPr>
          <w:rFonts w:ascii="Times New Roman" w:eastAsia="Calibri" w:hAnsi="Times New Roman" w:cs="Times New Roman"/>
          <w:sz w:val="28"/>
          <w:szCs w:val="28"/>
        </w:rPr>
        <w:t>Для достижения поставленной ц</w:t>
      </w:r>
      <w:r>
        <w:rPr>
          <w:rFonts w:ascii="Times New Roman" w:eastAsia="Calibri" w:hAnsi="Times New Roman" w:cs="Times New Roman"/>
          <w:sz w:val="28"/>
          <w:szCs w:val="28"/>
        </w:rPr>
        <w:t xml:space="preserve">ели необходимо решение следующей </w:t>
      </w:r>
      <w:r w:rsidRPr="00FB7121">
        <w:rPr>
          <w:rFonts w:ascii="Times New Roman" w:eastAsia="Calibri" w:hAnsi="Times New Roman" w:cs="Times New Roman"/>
          <w:sz w:val="28"/>
          <w:szCs w:val="28"/>
        </w:rPr>
        <w:t>задачи:</w:t>
      </w:r>
      <w:r w:rsidRPr="00241A21">
        <w:rPr>
          <w:rFonts w:ascii="Helvetica" w:hAnsi="Helvetica" w:cs="Helvetica"/>
          <w:color w:val="000000"/>
          <w:sz w:val="26"/>
          <w:szCs w:val="26"/>
        </w:rPr>
        <w:t xml:space="preserve"> </w:t>
      </w:r>
      <w:r>
        <w:rPr>
          <w:rFonts w:ascii="Times New Roman" w:eastAsia="Times New Roman" w:hAnsi="Times New Roman" w:cs="Times New Roman"/>
          <w:color w:val="000000"/>
          <w:sz w:val="28"/>
          <w:szCs w:val="28"/>
        </w:rPr>
        <w:t>создание условий дл</w:t>
      </w:r>
      <w:r w:rsidR="00295C46">
        <w:rPr>
          <w:rFonts w:ascii="Times New Roman" w:eastAsia="Times New Roman" w:hAnsi="Times New Roman" w:cs="Times New Roman"/>
          <w:color w:val="000000"/>
          <w:sz w:val="28"/>
          <w:szCs w:val="28"/>
        </w:rPr>
        <w:t>я эффективного управления сферами</w:t>
      </w:r>
      <w:r>
        <w:rPr>
          <w:rFonts w:ascii="Times New Roman" w:eastAsia="Times New Roman" w:hAnsi="Times New Roman" w:cs="Times New Roman"/>
          <w:color w:val="000000"/>
          <w:sz w:val="28"/>
          <w:szCs w:val="28"/>
        </w:rPr>
        <w:t xml:space="preserve"> культуры и туризма</w:t>
      </w:r>
      <w:r w:rsidRPr="002D412A">
        <w:rPr>
          <w:rFonts w:ascii="Times New Roman" w:eastAsia="Times New Roman" w:hAnsi="Times New Roman" w:cs="Times New Roman"/>
          <w:color w:val="000000"/>
          <w:sz w:val="28"/>
          <w:szCs w:val="28"/>
        </w:rPr>
        <w:t>.</w:t>
      </w:r>
    </w:p>
    <w:p w:rsidR="00DF0673" w:rsidRDefault="00DF0673" w:rsidP="00DF0673">
      <w:pPr>
        <w:autoSpaceDE w:val="0"/>
        <w:autoSpaceDN w:val="0"/>
        <w:adjustRightInd w:val="0"/>
        <w:jc w:val="both"/>
        <w:rPr>
          <w:rFonts w:ascii="Times New Roman" w:eastAsia="Calibri" w:hAnsi="Times New Roman" w:cs="Times New Roman"/>
          <w:sz w:val="26"/>
          <w:szCs w:val="26"/>
        </w:rPr>
        <w:sectPr w:rsidR="00DF0673">
          <w:footerReference w:type="default" r:id="rId14"/>
          <w:pgSz w:w="11906" w:h="16838"/>
          <w:pgMar w:top="1134" w:right="1134" w:bottom="1134" w:left="1701" w:header="708" w:footer="708" w:gutter="0"/>
          <w:cols w:space="708"/>
          <w:docGrid w:linePitch="360"/>
        </w:sectPr>
      </w:pPr>
      <w:r>
        <w:rPr>
          <w:rFonts w:ascii="Times New Roman" w:eastAsia="Calibri" w:hAnsi="Times New Roman" w:cs="Times New Roman"/>
          <w:sz w:val="28"/>
          <w:szCs w:val="28"/>
        </w:rPr>
        <w:t xml:space="preserve">       </w:t>
      </w:r>
    </w:p>
    <w:p w:rsidR="00DF0673" w:rsidRDefault="00DF0673" w:rsidP="00DF067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3. Ресурсное обеспечение подпрограммы </w:t>
      </w:r>
    </w:p>
    <w:p w:rsidR="00DF0673" w:rsidRDefault="00DF0673" w:rsidP="00DF0673">
      <w:pPr>
        <w:spacing w:after="0" w:line="240" w:lineRule="auto"/>
        <w:ind w:firstLine="567"/>
        <w:jc w:val="both"/>
        <w:rPr>
          <w:rFonts w:ascii="Times New Roman" w:hAnsi="Times New Roman"/>
          <w:color w:val="000000" w:themeColor="text1"/>
          <w:sz w:val="28"/>
          <w:szCs w:val="28"/>
        </w:rPr>
      </w:pPr>
    </w:p>
    <w:p w:rsidR="00DF0673" w:rsidRDefault="00DF0673" w:rsidP="00DF0673">
      <w:pPr>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Общий объём бюджетных ассигнований подпрограммы муниципальной программы на 2022 - 2026 годы составляет </w:t>
      </w:r>
      <w:r w:rsidRPr="00036C35">
        <w:rPr>
          <w:rFonts w:ascii="Times New Roman" w:eastAsia="Times New Roman" w:hAnsi="Times New Roman"/>
          <w:color w:val="000000" w:themeColor="text1"/>
          <w:sz w:val="28"/>
          <w:szCs w:val="28"/>
        </w:rPr>
        <w:t>40 </w:t>
      </w:r>
      <w:r w:rsidR="005444F2">
        <w:rPr>
          <w:rFonts w:ascii="Times New Roman" w:eastAsia="Times New Roman" w:hAnsi="Times New Roman"/>
          <w:color w:val="000000" w:themeColor="text1"/>
          <w:sz w:val="28"/>
          <w:szCs w:val="28"/>
        </w:rPr>
        <w:t>456,0</w:t>
      </w:r>
      <w:r w:rsidRPr="00036C35">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тыс. рублей.</w:t>
      </w:r>
    </w:p>
    <w:p w:rsidR="00DF0673" w:rsidRDefault="00DF0673" w:rsidP="00DF067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План реализации основного мероприятия подпрограммы муниципальной программы за счет всех источников финансирования представлен в Таблице № 4.1.</w:t>
      </w:r>
    </w:p>
    <w:p w:rsidR="00DF0673" w:rsidRDefault="00DF0673" w:rsidP="00DF0673">
      <w:pPr>
        <w:spacing w:after="0" w:line="240" w:lineRule="auto"/>
        <w:ind w:firstLine="709"/>
        <w:jc w:val="both"/>
        <w:rPr>
          <w:rFonts w:ascii="Times New Roman" w:hAnsi="Times New Roman"/>
          <w:color w:val="000000" w:themeColor="text1"/>
          <w:sz w:val="28"/>
          <w:szCs w:val="28"/>
        </w:rPr>
      </w:pPr>
    </w:p>
    <w:p w:rsidR="00DF0673" w:rsidRDefault="00DF0673" w:rsidP="00D2356B">
      <w:pPr>
        <w:autoSpaceDE w:val="0"/>
        <w:autoSpaceDN w:val="0"/>
        <w:adjustRightInd w:val="0"/>
        <w:spacing w:after="0" w:line="240" w:lineRule="auto"/>
        <w:ind w:firstLine="12191"/>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 4.1</w:t>
      </w:r>
    </w:p>
    <w:p w:rsidR="00DF0673" w:rsidRDefault="00DF0673" w:rsidP="00DF0673">
      <w:pPr>
        <w:spacing w:after="0" w:line="240" w:lineRule="auto"/>
        <w:ind w:firstLine="709"/>
        <w:jc w:val="both"/>
        <w:rPr>
          <w:rFonts w:ascii="Times New Roman" w:hAnsi="Times New Roman"/>
          <w:color w:val="000000" w:themeColor="text1"/>
          <w:sz w:val="28"/>
          <w:szCs w:val="28"/>
        </w:rPr>
      </w:pPr>
    </w:p>
    <w:p w:rsidR="00DF0673" w:rsidRDefault="00DF0673" w:rsidP="00DF0673">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План реализации основных мероприятий подпрограммы </w:t>
      </w:r>
      <w:r>
        <w:rPr>
          <w:rFonts w:ascii="Times New Roman" w:eastAsia="Calibri" w:hAnsi="Times New Roman" w:cs="Times New Roman"/>
          <w:b/>
          <w:bCs/>
          <w:color w:val="000000" w:themeColor="text1"/>
          <w:sz w:val="28"/>
          <w:szCs w:val="28"/>
        </w:rPr>
        <w:t>муниципальной программы</w:t>
      </w:r>
    </w:p>
    <w:p w:rsidR="00DF0673" w:rsidRDefault="00DF0673" w:rsidP="00DF0673">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за счет всех источников финансирования</w:t>
      </w:r>
    </w:p>
    <w:p w:rsidR="00DF0673" w:rsidRDefault="00DF0673" w:rsidP="00D2356B">
      <w:pPr>
        <w:autoSpaceDE w:val="0"/>
        <w:autoSpaceDN w:val="0"/>
        <w:adjustRightInd w:val="0"/>
        <w:spacing w:after="0" w:line="140" w:lineRule="atLeast"/>
        <w:ind w:firstLine="12474"/>
        <w:outlineLvl w:val="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тыс. рублей</w:t>
      </w:r>
    </w:p>
    <w:tbl>
      <w:tblPr>
        <w:tblStyle w:val="ac"/>
        <w:tblW w:w="0" w:type="auto"/>
        <w:jc w:val="center"/>
        <w:tblLayout w:type="fixed"/>
        <w:tblLook w:val="04A0" w:firstRow="1" w:lastRow="0" w:firstColumn="1" w:lastColumn="0" w:noHBand="0" w:noVBand="1"/>
      </w:tblPr>
      <w:tblGrid>
        <w:gridCol w:w="675"/>
        <w:gridCol w:w="1757"/>
        <w:gridCol w:w="800"/>
        <w:gridCol w:w="563"/>
        <w:gridCol w:w="545"/>
        <w:gridCol w:w="824"/>
        <w:gridCol w:w="782"/>
        <w:gridCol w:w="545"/>
        <w:gridCol w:w="824"/>
        <w:gridCol w:w="563"/>
        <w:gridCol w:w="545"/>
        <w:gridCol w:w="824"/>
        <w:gridCol w:w="563"/>
        <w:gridCol w:w="545"/>
        <w:gridCol w:w="824"/>
        <w:gridCol w:w="563"/>
        <w:gridCol w:w="545"/>
        <w:gridCol w:w="824"/>
        <w:gridCol w:w="563"/>
        <w:gridCol w:w="545"/>
      </w:tblGrid>
      <w:tr w:rsidR="00DF0673" w:rsidRPr="00054279" w:rsidTr="00913F08">
        <w:trPr>
          <w:jc w:val="center"/>
        </w:trPr>
        <w:tc>
          <w:tcPr>
            <w:tcW w:w="675" w:type="dxa"/>
            <w:vMerge w:val="restart"/>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 xml:space="preserve">№ </w:t>
            </w:r>
            <w:proofErr w:type="gramStart"/>
            <w:r w:rsidRPr="00054279">
              <w:rPr>
                <w:rFonts w:ascii="Times New Roman" w:eastAsia="Times New Roman" w:hAnsi="Times New Roman" w:cs="Times New Roman"/>
                <w:bCs/>
                <w:color w:val="000000" w:themeColor="text1"/>
                <w:sz w:val="24"/>
                <w:szCs w:val="24"/>
              </w:rPr>
              <w:t>п</w:t>
            </w:r>
            <w:proofErr w:type="gramEnd"/>
            <w:r w:rsidRPr="00054279">
              <w:rPr>
                <w:rFonts w:ascii="Times New Roman" w:eastAsia="Times New Roman" w:hAnsi="Times New Roman" w:cs="Times New Roman"/>
                <w:bCs/>
                <w:color w:val="000000" w:themeColor="text1"/>
                <w:sz w:val="24"/>
                <w:szCs w:val="24"/>
              </w:rPr>
              <w:t>/п</w:t>
            </w:r>
          </w:p>
        </w:tc>
        <w:tc>
          <w:tcPr>
            <w:tcW w:w="1757" w:type="dxa"/>
            <w:vMerge w:val="restart"/>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Основное мероприятие, мероприятие (направление расходов)</w:t>
            </w:r>
          </w:p>
        </w:tc>
        <w:tc>
          <w:tcPr>
            <w:tcW w:w="1908" w:type="dxa"/>
            <w:gridSpan w:val="3"/>
            <w:tcBorders>
              <w:right w:val="single" w:sz="12" w:space="0" w:color="auto"/>
            </w:tcBorders>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2151" w:type="dxa"/>
            <w:gridSpan w:val="3"/>
            <w:tcBorders>
              <w:left w:val="single" w:sz="12" w:space="0" w:color="auto"/>
            </w:tcBorders>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2022 год</w:t>
            </w:r>
          </w:p>
        </w:tc>
        <w:tc>
          <w:tcPr>
            <w:tcW w:w="1932" w:type="dxa"/>
            <w:gridSpan w:val="3"/>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2023 год</w:t>
            </w:r>
          </w:p>
        </w:tc>
        <w:tc>
          <w:tcPr>
            <w:tcW w:w="1932" w:type="dxa"/>
            <w:gridSpan w:val="3"/>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2024 год</w:t>
            </w:r>
          </w:p>
        </w:tc>
        <w:tc>
          <w:tcPr>
            <w:tcW w:w="1932" w:type="dxa"/>
            <w:gridSpan w:val="3"/>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2025 год</w:t>
            </w:r>
          </w:p>
        </w:tc>
        <w:tc>
          <w:tcPr>
            <w:tcW w:w="1932" w:type="dxa"/>
            <w:gridSpan w:val="3"/>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2026 год</w:t>
            </w:r>
          </w:p>
        </w:tc>
      </w:tr>
      <w:tr w:rsidR="00DF0673" w:rsidRPr="00054279" w:rsidTr="00913F08">
        <w:trPr>
          <w:jc w:val="center"/>
        </w:trPr>
        <w:tc>
          <w:tcPr>
            <w:tcW w:w="675" w:type="dxa"/>
            <w:vMerge/>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1757" w:type="dxa"/>
            <w:vMerge/>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800"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Всего</w:t>
            </w:r>
          </w:p>
        </w:tc>
        <w:tc>
          <w:tcPr>
            <w:tcW w:w="563"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МБ</w:t>
            </w:r>
          </w:p>
        </w:tc>
        <w:tc>
          <w:tcPr>
            <w:tcW w:w="545"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ВИ</w:t>
            </w:r>
          </w:p>
        </w:tc>
        <w:tc>
          <w:tcPr>
            <w:tcW w:w="824"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Итого</w:t>
            </w:r>
          </w:p>
        </w:tc>
        <w:tc>
          <w:tcPr>
            <w:tcW w:w="782"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МБ</w:t>
            </w:r>
          </w:p>
        </w:tc>
        <w:tc>
          <w:tcPr>
            <w:tcW w:w="545"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ВИ</w:t>
            </w:r>
          </w:p>
        </w:tc>
        <w:tc>
          <w:tcPr>
            <w:tcW w:w="824"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Итого</w:t>
            </w:r>
          </w:p>
        </w:tc>
        <w:tc>
          <w:tcPr>
            <w:tcW w:w="563"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МБ</w:t>
            </w:r>
          </w:p>
        </w:tc>
        <w:tc>
          <w:tcPr>
            <w:tcW w:w="545"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ВИ</w:t>
            </w:r>
          </w:p>
        </w:tc>
        <w:tc>
          <w:tcPr>
            <w:tcW w:w="824"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Итого</w:t>
            </w:r>
          </w:p>
        </w:tc>
        <w:tc>
          <w:tcPr>
            <w:tcW w:w="563"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МБ</w:t>
            </w:r>
          </w:p>
        </w:tc>
        <w:tc>
          <w:tcPr>
            <w:tcW w:w="545"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ВИ</w:t>
            </w:r>
          </w:p>
        </w:tc>
        <w:tc>
          <w:tcPr>
            <w:tcW w:w="824"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Итого</w:t>
            </w:r>
          </w:p>
        </w:tc>
        <w:tc>
          <w:tcPr>
            <w:tcW w:w="563"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МБ</w:t>
            </w:r>
          </w:p>
        </w:tc>
        <w:tc>
          <w:tcPr>
            <w:tcW w:w="545"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ВИ</w:t>
            </w:r>
          </w:p>
        </w:tc>
        <w:tc>
          <w:tcPr>
            <w:tcW w:w="824"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Итого</w:t>
            </w:r>
          </w:p>
        </w:tc>
        <w:tc>
          <w:tcPr>
            <w:tcW w:w="563"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МБ</w:t>
            </w:r>
          </w:p>
        </w:tc>
        <w:tc>
          <w:tcPr>
            <w:tcW w:w="545"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ВИ</w:t>
            </w:r>
          </w:p>
        </w:tc>
      </w:tr>
      <w:tr w:rsidR="00DF0673" w:rsidRPr="00054279" w:rsidTr="00913F08">
        <w:trPr>
          <w:jc w:val="center"/>
        </w:trPr>
        <w:tc>
          <w:tcPr>
            <w:tcW w:w="14219" w:type="dxa"/>
            <w:gridSpan w:val="20"/>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sidRPr="00054279">
              <w:rPr>
                <w:rFonts w:ascii="Times New Roman" w:eastAsia="Calibri" w:hAnsi="Times New Roman" w:cs="Times New Roman"/>
                <w:b/>
                <w:sz w:val="24"/>
                <w:szCs w:val="24"/>
              </w:rPr>
              <w:t>Муниципальная программа «Развитие культуры муниципального образования «Город Майкоп»</w:t>
            </w:r>
          </w:p>
        </w:tc>
      </w:tr>
      <w:tr w:rsidR="00DF0673" w:rsidRPr="00054279" w:rsidTr="00913F08">
        <w:trPr>
          <w:jc w:val="center"/>
        </w:trPr>
        <w:tc>
          <w:tcPr>
            <w:tcW w:w="14219" w:type="dxa"/>
            <w:gridSpan w:val="20"/>
            <w:vAlign w:val="center"/>
          </w:tcPr>
          <w:p w:rsidR="00DF0673" w:rsidRPr="00054279" w:rsidRDefault="00DF0673" w:rsidP="00054279">
            <w:pPr>
              <w:jc w:val="center"/>
              <w:rPr>
                <w:rFonts w:ascii="Times New Roman" w:hAnsi="Times New Roman" w:cs="Times New Roman"/>
                <w:b/>
                <w:color w:val="000000" w:themeColor="text1"/>
                <w:sz w:val="24"/>
                <w:szCs w:val="24"/>
              </w:rPr>
            </w:pPr>
            <w:r w:rsidRPr="00054279">
              <w:rPr>
                <w:rFonts w:ascii="Times New Roman" w:eastAsia="Calibri" w:hAnsi="Times New Roman" w:cs="Times New Roman"/>
                <w:b/>
                <w:sz w:val="24"/>
                <w:szCs w:val="24"/>
              </w:rPr>
              <w:t>Подпрограмма «Организация и обеспечение эффективного функционирования сети учреждений»</w:t>
            </w:r>
          </w:p>
        </w:tc>
      </w:tr>
      <w:tr w:rsidR="00DF0673" w:rsidRPr="00054279" w:rsidTr="00913F08">
        <w:trPr>
          <w:cantSplit/>
          <w:trHeight w:val="1134"/>
          <w:jc w:val="center"/>
        </w:trPr>
        <w:tc>
          <w:tcPr>
            <w:tcW w:w="675"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1757" w:type="dxa"/>
            <w:tcBorders>
              <w:right w:val="single" w:sz="18" w:space="0" w:color="auto"/>
            </w:tcBorders>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Всего по подпрограмме:</w:t>
            </w:r>
          </w:p>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800" w:type="dxa"/>
            <w:tcBorders>
              <w:left w:val="single" w:sz="18" w:space="0" w:color="auto"/>
            </w:tcBorders>
            <w:textDirection w:val="btLr"/>
            <w:vAlign w:val="center"/>
          </w:tcPr>
          <w:p w:rsidR="00DF0673" w:rsidRPr="00054279" w:rsidRDefault="0044384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40 </w:t>
            </w:r>
            <w:r>
              <w:rPr>
                <w:rFonts w:ascii="Times New Roman" w:eastAsia="Times New Roman" w:hAnsi="Times New Roman" w:cs="Times New Roman"/>
                <w:bCs/>
                <w:color w:val="000000" w:themeColor="text1"/>
                <w:sz w:val="24"/>
                <w:szCs w:val="24"/>
              </w:rPr>
              <w:t>456,0</w:t>
            </w:r>
          </w:p>
        </w:tc>
        <w:tc>
          <w:tcPr>
            <w:tcW w:w="563" w:type="dxa"/>
            <w:textDirection w:val="btLr"/>
            <w:vAlign w:val="center"/>
          </w:tcPr>
          <w:p w:rsidR="00DF0673" w:rsidRPr="00054279" w:rsidRDefault="0044384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40 </w:t>
            </w:r>
            <w:r>
              <w:rPr>
                <w:rFonts w:ascii="Times New Roman" w:eastAsia="Times New Roman" w:hAnsi="Times New Roman" w:cs="Times New Roman"/>
                <w:bCs/>
                <w:color w:val="000000" w:themeColor="text1"/>
                <w:sz w:val="24"/>
                <w:szCs w:val="24"/>
              </w:rPr>
              <w:t>456,0</w:t>
            </w:r>
          </w:p>
        </w:tc>
        <w:tc>
          <w:tcPr>
            <w:tcW w:w="545" w:type="dxa"/>
            <w:tcBorders>
              <w:righ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824" w:type="dxa"/>
            <w:tcBorders>
              <w:left w:val="single" w:sz="18" w:space="0" w:color="auto"/>
            </w:tcBorders>
            <w:textDirection w:val="btLr"/>
            <w:vAlign w:val="center"/>
          </w:tcPr>
          <w:p w:rsidR="00DF0673" w:rsidRPr="00054279" w:rsidRDefault="008B022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7</w:t>
            </w:r>
            <w:r>
              <w:rPr>
                <w:rFonts w:ascii="Times New Roman" w:eastAsia="Times New Roman" w:hAnsi="Times New Roman" w:cs="Times New Roman"/>
                <w:bCs/>
                <w:color w:val="000000" w:themeColor="text1"/>
                <w:sz w:val="24"/>
                <w:szCs w:val="24"/>
              </w:rPr>
              <w:t> 690,1</w:t>
            </w:r>
          </w:p>
        </w:tc>
        <w:tc>
          <w:tcPr>
            <w:tcW w:w="782" w:type="dxa"/>
            <w:textDirection w:val="btLr"/>
            <w:vAlign w:val="center"/>
          </w:tcPr>
          <w:p w:rsidR="00DF0673" w:rsidRPr="00054279" w:rsidRDefault="008B022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7</w:t>
            </w:r>
            <w:r>
              <w:rPr>
                <w:rFonts w:ascii="Times New Roman" w:eastAsia="Times New Roman" w:hAnsi="Times New Roman" w:cs="Times New Roman"/>
                <w:bCs/>
                <w:color w:val="000000" w:themeColor="text1"/>
                <w:sz w:val="24"/>
                <w:szCs w:val="24"/>
              </w:rPr>
              <w:t> 690,1</w:t>
            </w:r>
          </w:p>
        </w:tc>
        <w:tc>
          <w:tcPr>
            <w:tcW w:w="545" w:type="dxa"/>
            <w:tcBorders>
              <w:righ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824" w:type="dxa"/>
            <w:tcBorders>
              <w:left w:val="single" w:sz="18" w:space="0" w:color="auto"/>
            </w:tcBorders>
            <w:textDirection w:val="btLr"/>
            <w:vAlign w:val="center"/>
          </w:tcPr>
          <w:p w:rsidR="00DF0673" w:rsidRPr="00054279" w:rsidRDefault="008B022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7 97</w:t>
            </w:r>
            <w:r w:rsidRPr="00054279">
              <w:rPr>
                <w:rFonts w:ascii="Times New Roman" w:eastAsia="Times New Roman" w:hAnsi="Times New Roman" w:cs="Times New Roman"/>
                <w:bCs/>
                <w:color w:val="000000" w:themeColor="text1"/>
                <w:sz w:val="24"/>
                <w:szCs w:val="24"/>
              </w:rPr>
              <w:t>1,8</w:t>
            </w:r>
          </w:p>
        </w:tc>
        <w:tc>
          <w:tcPr>
            <w:tcW w:w="563" w:type="dxa"/>
            <w:textDirection w:val="btLr"/>
            <w:vAlign w:val="center"/>
          </w:tcPr>
          <w:p w:rsidR="00DF0673" w:rsidRPr="00054279" w:rsidRDefault="008B022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7 97</w:t>
            </w:r>
            <w:r w:rsidRPr="00054279">
              <w:rPr>
                <w:rFonts w:ascii="Times New Roman" w:eastAsia="Times New Roman" w:hAnsi="Times New Roman" w:cs="Times New Roman"/>
                <w:bCs/>
                <w:color w:val="000000" w:themeColor="text1"/>
                <w:sz w:val="24"/>
                <w:szCs w:val="24"/>
              </w:rPr>
              <w:t>1,8</w:t>
            </w:r>
          </w:p>
        </w:tc>
        <w:tc>
          <w:tcPr>
            <w:tcW w:w="545" w:type="dxa"/>
            <w:tcBorders>
              <w:righ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824" w:type="dxa"/>
            <w:tcBorders>
              <w:left w:val="single" w:sz="18" w:space="0" w:color="auto"/>
            </w:tcBorders>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63" w:type="dxa"/>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45" w:type="dxa"/>
            <w:tcBorders>
              <w:righ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824" w:type="dxa"/>
            <w:tcBorders>
              <w:left w:val="single" w:sz="18" w:space="0" w:color="auto"/>
            </w:tcBorders>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63" w:type="dxa"/>
            <w:tcBorders>
              <w:right w:val="single" w:sz="6" w:space="0" w:color="auto"/>
            </w:tcBorders>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45" w:type="dxa"/>
            <w:tcBorders>
              <w:left w:val="single" w:sz="6" w:space="0" w:color="auto"/>
              <w:righ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824" w:type="dxa"/>
            <w:tcBorders>
              <w:left w:val="single" w:sz="18" w:space="0" w:color="auto"/>
            </w:tcBorders>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63" w:type="dxa"/>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45"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r>
      <w:tr w:rsidR="00DF0673" w:rsidRPr="00054279" w:rsidTr="00913F08">
        <w:trPr>
          <w:cantSplit/>
          <w:trHeight w:val="1134"/>
          <w:jc w:val="center"/>
        </w:trPr>
        <w:tc>
          <w:tcPr>
            <w:tcW w:w="675"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1.</w:t>
            </w:r>
          </w:p>
        </w:tc>
        <w:tc>
          <w:tcPr>
            <w:tcW w:w="1757" w:type="dxa"/>
            <w:tcBorders>
              <w:right w:val="single" w:sz="18" w:space="0" w:color="auto"/>
            </w:tcBorders>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
                <w:bCs/>
                <w:color w:val="000000" w:themeColor="text1"/>
                <w:sz w:val="24"/>
                <w:szCs w:val="24"/>
              </w:rPr>
              <w:t>Основное мероприятие:</w:t>
            </w:r>
          </w:p>
          <w:p w:rsidR="00DF0673" w:rsidRPr="00054279" w:rsidRDefault="00DF0673" w:rsidP="00054279">
            <w:pPr>
              <w:autoSpaceDE w:val="0"/>
              <w:autoSpaceDN w:val="0"/>
              <w:adjustRightInd w:val="0"/>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«Обеспечение условий реализации муниципальной программы»</w:t>
            </w:r>
          </w:p>
        </w:tc>
        <w:tc>
          <w:tcPr>
            <w:tcW w:w="800" w:type="dxa"/>
            <w:tcBorders>
              <w:lef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p w:rsidR="00DF0673" w:rsidRPr="00054279" w:rsidRDefault="0044384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40 </w:t>
            </w:r>
            <w:r>
              <w:rPr>
                <w:rFonts w:ascii="Times New Roman" w:eastAsia="Times New Roman" w:hAnsi="Times New Roman" w:cs="Times New Roman"/>
                <w:bCs/>
                <w:color w:val="000000" w:themeColor="text1"/>
                <w:sz w:val="24"/>
                <w:szCs w:val="24"/>
              </w:rPr>
              <w:t>456,0</w:t>
            </w:r>
          </w:p>
        </w:tc>
        <w:tc>
          <w:tcPr>
            <w:tcW w:w="563" w:type="dxa"/>
            <w:textDirection w:val="btLr"/>
            <w:vAlign w:val="center"/>
          </w:tcPr>
          <w:p w:rsidR="00DF0673" w:rsidRPr="00054279" w:rsidRDefault="0044384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40 </w:t>
            </w:r>
            <w:r>
              <w:rPr>
                <w:rFonts w:ascii="Times New Roman" w:eastAsia="Times New Roman" w:hAnsi="Times New Roman" w:cs="Times New Roman"/>
                <w:bCs/>
                <w:color w:val="000000" w:themeColor="text1"/>
                <w:sz w:val="24"/>
                <w:szCs w:val="24"/>
              </w:rPr>
              <w:t>456,0</w:t>
            </w:r>
          </w:p>
        </w:tc>
        <w:tc>
          <w:tcPr>
            <w:tcW w:w="545" w:type="dxa"/>
            <w:tcBorders>
              <w:righ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c>
          <w:tcPr>
            <w:tcW w:w="824" w:type="dxa"/>
            <w:tcBorders>
              <w:lef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p w:rsidR="00DF0673" w:rsidRPr="00054279" w:rsidRDefault="008B022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7</w:t>
            </w:r>
            <w:r>
              <w:rPr>
                <w:rFonts w:ascii="Times New Roman" w:eastAsia="Times New Roman" w:hAnsi="Times New Roman" w:cs="Times New Roman"/>
                <w:bCs/>
                <w:color w:val="000000" w:themeColor="text1"/>
                <w:sz w:val="24"/>
                <w:szCs w:val="24"/>
              </w:rPr>
              <w:t> 690,1</w:t>
            </w:r>
          </w:p>
        </w:tc>
        <w:tc>
          <w:tcPr>
            <w:tcW w:w="782" w:type="dxa"/>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p w:rsidR="00DF0673" w:rsidRPr="00054279" w:rsidRDefault="008B022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7</w:t>
            </w:r>
            <w:r>
              <w:rPr>
                <w:rFonts w:ascii="Times New Roman" w:eastAsia="Times New Roman" w:hAnsi="Times New Roman" w:cs="Times New Roman"/>
                <w:bCs/>
                <w:color w:val="000000" w:themeColor="text1"/>
                <w:sz w:val="24"/>
                <w:szCs w:val="24"/>
              </w:rPr>
              <w:t> 690,1</w:t>
            </w:r>
          </w:p>
        </w:tc>
        <w:tc>
          <w:tcPr>
            <w:tcW w:w="545" w:type="dxa"/>
            <w:tcBorders>
              <w:righ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824" w:type="dxa"/>
            <w:tcBorders>
              <w:left w:val="single" w:sz="18" w:space="0" w:color="auto"/>
            </w:tcBorders>
            <w:textDirection w:val="btLr"/>
            <w:vAlign w:val="center"/>
          </w:tcPr>
          <w:p w:rsidR="00DF0673" w:rsidRPr="00054279" w:rsidRDefault="008B022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7 97</w:t>
            </w:r>
            <w:r w:rsidRPr="00054279">
              <w:rPr>
                <w:rFonts w:ascii="Times New Roman" w:eastAsia="Times New Roman" w:hAnsi="Times New Roman" w:cs="Times New Roman"/>
                <w:bCs/>
                <w:color w:val="000000" w:themeColor="text1"/>
                <w:sz w:val="24"/>
                <w:szCs w:val="24"/>
              </w:rPr>
              <w:t>1,8</w:t>
            </w:r>
          </w:p>
        </w:tc>
        <w:tc>
          <w:tcPr>
            <w:tcW w:w="563" w:type="dxa"/>
            <w:textDirection w:val="btLr"/>
            <w:vAlign w:val="center"/>
          </w:tcPr>
          <w:p w:rsidR="00DF0673" w:rsidRPr="00054279" w:rsidRDefault="008B022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7 97</w:t>
            </w:r>
            <w:r w:rsidRPr="00054279">
              <w:rPr>
                <w:rFonts w:ascii="Times New Roman" w:eastAsia="Times New Roman" w:hAnsi="Times New Roman" w:cs="Times New Roman"/>
                <w:bCs/>
                <w:color w:val="000000" w:themeColor="text1"/>
                <w:sz w:val="24"/>
                <w:szCs w:val="24"/>
              </w:rPr>
              <w:t>1,8</w:t>
            </w:r>
          </w:p>
        </w:tc>
        <w:tc>
          <w:tcPr>
            <w:tcW w:w="545" w:type="dxa"/>
            <w:tcBorders>
              <w:righ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824" w:type="dxa"/>
            <w:tcBorders>
              <w:left w:val="single" w:sz="18" w:space="0" w:color="auto"/>
            </w:tcBorders>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63" w:type="dxa"/>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45" w:type="dxa"/>
            <w:tcBorders>
              <w:righ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824" w:type="dxa"/>
            <w:tcBorders>
              <w:left w:val="single" w:sz="18" w:space="0" w:color="auto"/>
            </w:tcBorders>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63" w:type="dxa"/>
            <w:tcBorders>
              <w:right w:val="single" w:sz="6" w:space="0" w:color="auto"/>
            </w:tcBorders>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45" w:type="dxa"/>
            <w:tcBorders>
              <w:left w:val="single" w:sz="6" w:space="0" w:color="auto"/>
              <w:righ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824" w:type="dxa"/>
            <w:tcBorders>
              <w:left w:val="single" w:sz="18" w:space="0" w:color="auto"/>
            </w:tcBorders>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63" w:type="dxa"/>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45"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r>
      <w:tr w:rsidR="00DF0673" w:rsidRPr="00054279" w:rsidTr="00913F08">
        <w:trPr>
          <w:cantSplit/>
          <w:trHeight w:val="1134"/>
          <w:jc w:val="center"/>
        </w:trPr>
        <w:tc>
          <w:tcPr>
            <w:tcW w:w="675"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lastRenderedPageBreak/>
              <w:t>1.1.</w:t>
            </w:r>
          </w:p>
        </w:tc>
        <w:tc>
          <w:tcPr>
            <w:tcW w:w="1757" w:type="dxa"/>
            <w:tcBorders>
              <w:right w:val="single" w:sz="18" w:space="0" w:color="auto"/>
            </w:tcBorders>
            <w:vAlign w:val="center"/>
          </w:tcPr>
          <w:p w:rsidR="00DF0673" w:rsidRPr="00054279" w:rsidRDefault="00DF0673" w:rsidP="00054279">
            <w:pPr>
              <w:jc w:val="center"/>
              <w:rPr>
                <w:rFonts w:ascii="Times New Roman" w:hAnsi="Times New Roman" w:cs="Times New Roman"/>
                <w:sz w:val="24"/>
                <w:szCs w:val="24"/>
              </w:rPr>
            </w:pPr>
            <w:bookmarkStart w:id="23" w:name="_GoBack"/>
            <w:bookmarkEnd w:id="23"/>
            <w:r w:rsidRPr="00054279">
              <w:rPr>
                <w:rFonts w:ascii="Times New Roman" w:hAnsi="Times New Roman" w:cs="Times New Roman"/>
                <w:sz w:val="24"/>
                <w:szCs w:val="24"/>
              </w:rPr>
              <w:t xml:space="preserve"> Расходы на обеспечение функций органов местного самоуправления</w:t>
            </w:r>
          </w:p>
        </w:tc>
        <w:tc>
          <w:tcPr>
            <w:tcW w:w="800" w:type="dxa"/>
            <w:tcBorders>
              <w:lef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p w:rsidR="00DF0673" w:rsidRPr="00054279" w:rsidRDefault="00DF0673" w:rsidP="008B022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40 </w:t>
            </w:r>
            <w:r w:rsidR="008B0222">
              <w:rPr>
                <w:rFonts w:ascii="Times New Roman" w:eastAsia="Times New Roman" w:hAnsi="Times New Roman" w:cs="Times New Roman"/>
                <w:bCs/>
                <w:color w:val="000000" w:themeColor="text1"/>
                <w:sz w:val="24"/>
                <w:szCs w:val="24"/>
              </w:rPr>
              <w:t>456,0</w:t>
            </w:r>
          </w:p>
        </w:tc>
        <w:tc>
          <w:tcPr>
            <w:tcW w:w="563" w:type="dxa"/>
            <w:textDirection w:val="btLr"/>
            <w:vAlign w:val="center"/>
          </w:tcPr>
          <w:p w:rsidR="00DF0673" w:rsidRPr="00054279" w:rsidRDefault="00DF0673" w:rsidP="008B022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40 </w:t>
            </w:r>
            <w:r w:rsidR="008B0222">
              <w:rPr>
                <w:rFonts w:ascii="Times New Roman" w:eastAsia="Times New Roman" w:hAnsi="Times New Roman" w:cs="Times New Roman"/>
                <w:bCs/>
                <w:color w:val="000000" w:themeColor="text1"/>
                <w:sz w:val="24"/>
                <w:szCs w:val="24"/>
              </w:rPr>
              <w:t>456,0</w:t>
            </w:r>
          </w:p>
        </w:tc>
        <w:tc>
          <w:tcPr>
            <w:tcW w:w="545" w:type="dxa"/>
            <w:tcBorders>
              <w:righ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p>
        </w:tc>
        <w:tc>
          <w:tcPr>
            <w:tcW w:w="824" w:type="dxa"/>
            <w:tcBorders>
              <w:lef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p w:rsidR="00DF0673" w:rsidRPr="00054279" w:rsidRDefault="00DF0673" w:rsidP="008B022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7</w:t>
            </w:r>
            <w:r w:rsidR="008B0222">
              <w:rPr>
                <w:rFonts w:ascii="Times New Roman" w:eastAsia="Times New Roman" w:hAnsi="Times New Roman" w:cs="Times New Roman"/>
                <w:bCs/>
                <w:color w:val="000000" w:themeColor="text1"/>
                <w:sz w:val="24"/>
                <w:szCs w:val="24"/>
              </w:rPr>
              <w:t> 690,1</w:t>
            </w:r>
          </w:p>
        </w:tc>
        <w:tc>
          <w:tcPr>
            <w:tcW w:w="782" w:type="dxa"/>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p w:rsidR="00DF0673" w:rsidRPr="00054279" w:rsidRDefault="008B022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054279">
              <w:rPr>
                <w:rFonts w:ascii="Times New Roman" w:eastAsia="Times New Roman" w:hAnsi="Times New Roman" w:cs="Times New Roman"/>
                <w:bCs/>
                <w:color w:val="000000" w:themeColor="text1"/>
                <w:sz w:val="24"/>
                <w:szCs w:val="24"/>
              </w:rPr>
              <w:t>7</w:t>
            </w:r>
            <w:r>
              <w:rPr>
                <w:rFonts w:ascii="Times New Roman" w:eastAsia="Times New Roman" w:hAnsi="Times New Roman" w:cs="Times New Roman"/>
                <w:bCs/>
                <w:color w:val="000000" w:themeColor="text1"/>
                <w:sz w:val="24"/>
                <w:szCs w:val="24"/>
              </w:rPr>
              <w:t> 690,1</w:t>
            </w:r>
          </w:p>
        </w:tc>
        <w:tc>
          <w:tcPr>
            <w:tcW w:w="545" w:type="dxa"/>
            <w:tcBorders>
              <w:righ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824" w:type="dxa"/>
            <w:tcBorders>
              <w:left w:val="single" w:sz="18" w:space="0" w:color="auto"/>
            </w:tcBorders>
            <w:textDirection w:val="btLr"/>
            <w:vAlign w:val="center"/>
          </w:tcPr>
          <w:p w:rsidR="00DF0673" w:rsidRPr="00054279" w:rsidRDefault="008B022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7 97</w:t>
            </w:r>
            <w:r w:rsidR="00DF0673" w:rsidRPr="00054279">
              <w:rPr>
                <w:rFonts w:ascii="Times New Roman" w:eastAsia="Times New Roman" w:hAnsi="Times New Roman" w:cs="Times New Roman"/>
                <w:bCs/>
                <w:color w:val="000000" w:themeColor="text1"/>
                <w:sz w:val="24"/>
                <w:szCs w:val="24"/>
              </w:rPr>
              <w:t>1,8</w:t>
            </w:r>
          </w:p>
        </w:tc>
        <w:tc>
          <w:tcPr>
            <w:tcW w:w="563" w:type="dxa"/>
            <w:textDirection w:val="btLr"/>
            <w:vAlign w:val="center"/>
          </w:tcPr>
          <w:p w:rsidR="00DF0673" w:rsidRPr="00054279" w:rsidRDefault="008B022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7 97</w:t>
            </w:r>
            <w:r w:rsidR="00DF0673" w:rsidRPr="00054279">
              <w:rPr>
                <w:rFonts w:ascii="Times New Roman" w:eastAsia="Times New Roman" w:hAnsi="Times New Roman" w:cs="Times New Roman"/>
                <w:bCs/>
                <w:color w:val="000000" w:themeColor="text1"/>
                <w:sz w:val="24"/>
                <w:szCs w:val="24"/>
              </w:rPr>
              <w:t>1,8</w:t>
            </w:r>
          </w:p>
        </w:tc>
        <w:tc>
          <w:tcPr>
            <w:tcW w:w="545" w:type="dxa"/>
            <w:tcBorders>
              <w:righ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824" w:type="dxa"/>
            <w:tcBorders>
              <w:left w:val="single" w:sz="18" w:space="0" w:color="auto"/>
            </w:tcBorders>
            <w:textDirection w:val="btLr"/>
            <w:vAlign w:val="center"/>
          </w:tcPr>
          <w:p w:rsidR="00DF0673" w:rsidRPr="00054279" w:rsidRDefault="008B022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w:t>
            </w:r>
            <w:r w:rsidR="005444F2">
              <w:rPr>
                <w:rFonts w:ascii="Times New Roman" w:eastAsia="Times New Roman" w:hAnsi="Times New Roman" w:cs="Times New Roman"/>
                <w:bCs/>
                <w:color w:val="000000" w:themeColor="text1"/>
                <w:sz w:val="24"/>
                <w:szCs w:val="24"/>
              </w:rPr>
              <w:t>4,7</w:t>
            </w:r>
          </w:p>
        </w:tc>
        <w:tc>
          <w:tcPr>
            <w:tcW w:w="563" w:type="dxa"/>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45" w:type="dxa"/>
            <w:tcBorders>
              <w:righ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824" w:type="dxa"/>
            <w:tcBorders>
              <w:left w:val="single" w:sz="18" w:space="0" w:color="auto"/>
            </w:tcBorders>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63" w:type="dxa"/>
            <w:tcBorders>
              <w:right w:val="single" w:sz="6" w:space="0" w:color="auto"/>
            </w:tcBorders>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45" w:type="dxa"/>
            <w:tcBorders>
              <w:left w:val="single" w:sz="6" w:space="0" w:color="auto"/>
              <w:right w:val="single" w:sz="18" w:space="0" w:color="auto"/>
            </w:tcBorders>
            <w:textDirection w:val="btLr"/>
            <w:vAlign w:val="center"/>
          </w:tcPr>
          <w:p w:rsidR="00DF0673" w:rsidRPr="00054279" w:rsidRDefault="00DF0673"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p>
        </w:tc>
        <w:tc>
          <w:tcPr>
            <w:tcW w:w="824" w:type="dxa"/>
            <w:tcBorders>
              <w:left w:val="single" w:sz="18" w:space="0" w:color="auto"/>
            </w:tcBorders>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63" w:type="dxa"/>
            <w:textDirection w:val="btLr"/>
            <w:vAlign w:val="center"/>
          </w:tcPr>
          <w:p w:rsidR="00DF0673" w:rsidRPr="00054279" w:rsidRDefault="005444F2" w:rsidP="00054279">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8 264,7</w:t>
            </w:r>
          </w:p>
        </w:tc>
        <w:tc>
          <w:tcPr>
            <w:tcW w:w="545" w:type="dxa"/>
            <w:vAlign w:val="center"/>
          </w:tcPr>
          <w:p w:rsidR="00DF0673" w:rsidRPr="00054279" w:rsidRDefault="00DF0673" w:rsidP="00054279">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r>
    </w:tbl>
    <w:p w:rsidR="00DF0673" w:rsidRDefault="00DF0673" w:rsidP="00DF0673">
      <w:pPr>
        <w:spacing w:after="0" w:line="240" w:lineRule="auto"/>
        <w:ind w:firstLine="708"/>
        <w:jc w:val="both"/>
        <w:rPr>
          <w:rFonts w:ascii="Times New Roman" w:eastAsia="Times New Roman" w:hAnsi="Times New Roman" w:cs="Times New Roman"/>
          <w:sz w:val="24"/>
          <w:szCs w:val="24"/>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 xml:space="preserve">4. Перечень контрольных событий реализации основных мероприятий подпрограммы </w:t>
      </w:r>
    </w:p>
    <w:p w:rsidR="00DF0673" w:rsidRDefault="00DF0673" w:rsidP="00DF0673">
      <w:pPr>
        <w:spacing w:after="0" w:line="240" w:lineRule="auto"/>
        <w:ind w:left="12049" w:firstLine="708"/>
        <w:jc w:val="both"/>
        <w:rPr>
          <w:rFonts w:ascii="Times New Roman" w:eastAsia="Times New Roman" w:hAnsi="Times New Roman" w:cs="Times New Roman"/>
          <w:sz w:val="28"/>
          <w:szCs w:val="28"/>
          <w:lang w:eastAsia="en-US"/>
        </w:rPr>
      </w:pPr>
    </w:p>
    <w:p w:rsidR="00DF0673" w:rsidRDefault="00DF0673" w:rsidP="00913F08">
      <w:pPr>
        <w:spacing w:after="0" w:line="240" w:lineRule="auto"/>
        <w:ind w:left="121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Таблица № 4.2</w:t>
      </w:r>
    </w:p>
    <w:p w:rsidR="00DF0673" w:rsidRDefault="00DF0673" w:rsidP="00DF0673">
      <w:pPr>
        <w:spacing w:after="0" w:line="240" w:lineRule="auto"/>
        <w:ind w:firstLine="708"/>
        <w:jc w:val="both"/>
        <w:rPr>
          <w:rFonts w:ascii="Times New Roman" w:eastAsia="Times New Roman" w:hAnsi="Times New Roman" w:cs="Times New Roman"/>
          <w:sz w:val="28"/>
          <w:szCs w:val="28"/>
          <w:lang w:eastAsia="en-US"/>
        </w:rPr>
      </w:pPr>
    </w:p>
    <w:p w:rsidR="00DF0673" w:rsidRDefault="00DF0673" w:rsidP="00DF0673">
      <w:pPr>
        <w:spacing w:after="0" w:line="240" w:lineRule="auto"/>
        <w:ind w:firstLine="708"/>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Перечень контрольных событий реализации основных мероприятий, мероприятий (направлений расходов) подпрограммы муниципальной программы</w:t>
      </w:r>
    </w:p>
    <w:p w:rsidR="00DF0673" w:rsidRDefault="00DF0673" w:rsidP="00DF0673">
      <w:pPr>
        <w:spacing w:after="0" w:line="240" w:lineRule="auto"/>
        <w:ind w:firstLine="708"/>
        <w:jc w:val="center"/>
        <w:rPr>
          <w:rFonts w:ascii="Times New Roman" w:eastAsia="Times New Roman" w:hAnsi="Times New Roman" w:cs="Times New Roman"/>
          <w:b/>
          <w:sz w:val="28"/>
          <w:szCs w:val="28"/>
          <w:lang w:eastAsia="en-US"/>
        </w:rPr>
      </w:pPr>
    </w:p>
    <w:tbl>
      <w:tblPr>
        <w:tblStyle w:val="ac"/>
        <w:tblW w:w="14786" w:type="dxa"/>
        <w:tblLayout w:type="fixed"/>
        <w:tblLook w:val="04A0" w:firstRow="1" w:lastRow="0" w:firstColumn="1" w:lastColumn="0" w:noHBand="0" w:noVBand="1"/>
      </w:tblPr>
      <w:tblGrid>
        <w:gridCol w:w="786"/>
        <w:gridCol w:w="6996"/>
        <w:gridCol w:w="3429"/>
        <w:gridCol w:w="715"/>
        <w:gridCol w:w="715"/>
        <w:gridCol w:w="715"/>
        <w:gridCol w:w="715"/>
        <w:gridCol w:w="715"/>
      </w:tblGrid>
      <w:tr w:rsidR="00DF0673" w:rsidTr="004A1462">
        <w:tc>
          <w:tcPr>
            <w:tcW w:w="786" w:type="dxa"/>
            <w:vMerge w:val="restart"/>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 п/п</w:t>
            </w:r>
          </w:p>
          <w:p w:rsidR="00DF0673" w:rsidRDefault="00DF0673" w:rsidP="004A1462">
            <w:pPr>
              <w:widowControl w:val="0"/>
              <w:autoSpaceDE w:val="0"/>
              <w:autoSpaceDN w:val="0"/>
              <w:adjustRightInd w:val="0"/>
              <w:ind w:firstLine="720"/>
              <w:jc w:val="center"/>
              <w:rPr>
                <w:rStyle w:val="af1"/>
                <w:rFonts w:ascii="Times New Roman" w:hAnsi="Times New Roman" w:cs="Times New Roman"/>
                <w:b w:val="0"/>
                <w:bCs/>
                <w:color w:val="auto"/>
                <w:sz w:val="24"/>
                <w:szCs w:val="24"/>
              </w:rPr>
            </w:pPr>
          </w:p>
        </w:tc>
        <w:tc>
          <w:tcPr>
            <w:tcW w:w="6996" w:type="dxa"/>
            <w:vMerge w:val="restart"/>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 xml:space="preserve">Наименование основного </w:t>
            </w:r>
          </w:p>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мероприятия, мероприятия (направления расходов), контрольного события</w:t>
            </w:r>
          </w:p>
        </w:tc>
        <w:tc>
          <w:tcPr>
            <w:tcW w:w="3429" w:type="dxa"/>
            <w:vMerge w:val="restart"/>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Ответственный исполнитель, соисполнитель, участник</w:t>
            </w:r>
          </w:p>
        </w:tc>
        <w:tc>
          <w:tcPr>
            <w:tcW w:w="3575" w:type="dxa"/>
            <w:gridSpan w:val="5"/>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Реализация контрольных событий </w:t>
            </w:r>
          </w:p>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количественном выражении) </w:t>
            </w:r>
          </w:p>
        </w:tc>
      </w:tr>
      <w:tr w:rsidR="00DF0673" w:rsidTr="004A1462">
        <w:trPr>
          <w:trHeight w:val="535"/>
        </w:trPr>
        <w:tc>
          <w:tcPr>
            <w:tcW w:w="786" w:type="dxa"/>
            <w:vMerge/>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6996" w:type="dxa"/>
            <w:vMerge/>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3429" w:type="dxa"/>
            <w:vMerge/>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w:t>
            </w: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2025</w:t>
            </w: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2026</w:t>
            </w:r>
          </w:p>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DF0673" w:rsidTr="004A1462">
        <w:tc>
          <w:tcPr>
            <w:tcW w:w="14786" w:type="dxa"/>
            <w:gridSpan w:val="8"/>
          </w:tcPr>
          <w:p w:rsidR="00DF0673" w:rsidRDefault="00DF0673" w:rsidP="004A146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Pr>
                <w:rFonts w:ascii="Times New Roman" w:eastAsia="Calibri" w:hAnsi="Times New Roman" w:cs="Times New Roman"/>
                <w:b/>
                <w:sz w:val="24"/>
                <w:szCs w:val="24"/>
              </w:rPr>
              <w:t>Муниципальная программа «Развитие культуры муниципального образования «Город Майкоп»</w:t>
            </w:r>
          </w:p>
        </w:tc>
      </w:tr>
      <w:tr w:rsidR="00DF0673" w:rsidTr="004A1462">
        <w:tc>
          <w:tcPr>
            <w:tcW w:w="14786" w:type="dxa"/>
            <w:gridSpan w:val="8"/>
          </w:tcPr>
          <w:p w:rsidR="00DF0673" w:rsidRDefault="00DF0673" w:rsidP="004A1462">
            <w:pPr>
              <w:jc w:val="center"/>
              <w:rPr>
                <w:rFonts w:ascii="Times New Roman" w:hAnsi="Times New Roman" w:cs="Times New Roman"/>
                <w:b/>
                <w:color w:val="000000" w:themeColor="text1"/>
                <w:sz w:val="24"/>
                <w:szCs w:val="24"/>
              </w:rPr>
            </w:pPr>
            <w:r>
              <w:rPr>
                <w:rFonts w:ascii="Times New Roman" w:eastAsia="Calibri" w:hAnsi="Times New Roman" w:cs="Times New Roman"/>
                <w:b/>
                <w:sz w:val="24"/>
                <w:szCs w:val="24"/>
              </w:rPr>
              <w:t>Подпрограмма «Организация и обеспечение эффективного функционирования сети учреждений»</w:t>
            </w:r>
          </w:p>
        </w:tc>
      </w:tr>
      <w:tr w:rsidR="00DF0673" w:rsidTr="004A1462">
        <w:tc>
          <w:tcPr>
            <w:tcW w:w="786" w:type="dxa"/>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1.</w:t>
            </w:r>
          </w:p>
        </w:tc>
        <w:tc>
          <w:tcPr>
            <w:tcW w:w="6996" w:type="dxa"/>
          </w:tcPr>
          <w:p w:rsidR="00DF0673" w:rsidRDefault="00DF0673" w:rsidP="004A1462">
            <w:pPr>
              <w:rPr>
                <w:rStyle w:val="af1"/>
                <w:rFonts w:ascii="Times New Roman" w:hAnsi="Times New Roman" w:cs="Times New Roman"/>
                <w:bCs/>
                <w:color w:val="auto"/>
                <w:sz w:val="24"/>
                <w:szCs w:val="24"/>
              </w:rPr>
            </w:pPr>
            <w:r>
              <w:rPr>
                <w:rStyle w:val="af1"/>
                <w:rFonts w:ascii="Times New Roman" w:hAnsi="Times New Roman" w:cs="Times New Roman"/>
                <w:bCs/>
                <w:color w:val="auto"/>
                <w:sz w:val="24"/>
                <w:szCs w:val="24"/>
              </w:rPr>
              <w:t xml:space="preserve">Основное мероприятие: </w:t>
            </w:r>
          </w:p>
          <w:p w:rsidR="00DF0673" w:rsidRDefault="00DF0673" w:rsidP="004A1462">
            <w:pPr>
              <w:rPr>
                <w:rStyle w:val="af1"/>
                <w:rFonts w:ascii="Times New Roman" w:hAnsi="Times New Roman" w:cs="Times New Roman"/>
                <w:b w:val="0"/>
                <w:bCs/>
                <w:color w:val="auto"/>
                <w:sz w:val="24"/>
                <w:szCs w:val="24"/>
              </w:rPr>
            </w:pPr>
            <w:r>
              <w:rPr>
                <w:rFonts w:ascii="Times New Roman" w:eastAsia="Times New Roman" w:hAnsi="Times New Roman" w:cs="Times New Roman"/>
                <w:bCs/>
                <w:color w:val="000000" w:themeColor="text1"/>
                <w:sz w:val="24"/>
                <w:szCs w:val="24"/>
              </w:rPr>
              <w:t>«Обеспечение условий реализации муниципальной программы»</w:t>
            </w:r>
          </w:p>
        </w:tc>
        <w:tc>
          <w:tcPr>
            <w:tcW w:w="3429"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Управление культуры, подведомственные учреждения</w:t>
            </w: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DF0673" w:rsidTr="004A1462">
        <w:tc>
          <w:tcPr>
            <w:tcW w:w="786" w:type="dxa"/>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1.1.</w:t>
            </w:r>
          </w:p>
        </w:tc>
        <w:tc>
          <w:tcPr>
            <w:tcW w:w="6996" w:type="dxa"/>
          </w:tcPr>
          <w:p w:rsidR="00DF0673" w:rsidRDefault="00DF0673" w:rsidP="004A1462">
            <w:pPr>
              <w:rPr>
                <w:rStyle w:val="af1"/>
                <w:rFonts w:ascii="Times New Roman" w:hAnsi="Times New Roman" w:cs="Times New Roman"/>
                <w:b w:val="0"/>
                <w:bCs/>
                <w:color w:val="auto"/>
                <w:sz w:val="24"/>
                <w:szCs w:val="24"/>
              </w:rPr>
            </w:pPr>
            <w:r>
              <w:rPr>
                <w:rFonts w:ascii="Times New Roman" w:hAnsi="Times New Roman" w:cs="Times New Roman"/>
                <w:sz w:val="24"/>
                <w:szCs w:val="24"/>
              </w:rPr>
              <w:t>Расходы на обеспечение функций органов местного самоуправления</w:t>
            </w:r>
          </w:p>
        </w:tc>
        <w:tc>
          <w:tcPr>
            <w:tcW w:w="3429"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13DF6">
              <w:rPr>
                <w:rFonts w:ascii="Times New Roman" w:eastAsia="Times New Roman" w:hAnsi="Times New Roman" w:cs="Times New Roman"/>
                <w:bCs/>
                <w:sz w:val="24"/>
                <w:szCs w:val="24"/>
              </w:rPr>
              <w:t>Управление культуры, подведомственные учреждения</w:t>
            </w: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DF0673" w:rsidTr="004A1462">
        <w:trPr>
          <w:trHeight w:val="651"/>
        </w:trPr>
        <w:tc>
          <w:tcPr>
            <w:tcW w:w="786" w:type="dxa"/>
          </w:tcPr>
          <w:p w:rsidR="00DF0673" w:rsidRDefault="00DF0673" w:rsidP="004A1462">
            <w:pPr>
              <w:jc w:val="cente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1.1.1.</w:t>
            </w:r>
          </w:p>
        </w:tc>
        <w:tc>
          <w:tcPr>
            <w:tcW w:w="6996" w:type="dxa"/>
          </w:tcPr>
          <w:p w:rsidR="00DF0673" w:rsidRDefault="00DF0673" w:rsidP="004A1462">
            <w:pPr>
              <w:rPr>
                <w:rStyle w:val="af1"/>
                <w:rFonts w:ascii="Times New Roman" w:hAnsi="Times New Roman" w:cs="Times New Roman"/>
                <w:b w:val="0"/>
                <w:bCs/>
                <w:color w:val="auto"/>
                <w:sz w:val="24"/>
                <w:szCs w:val="24"/>
              </w:rPr>
            </w:pPr>
            <w:r>
              <w:rPr>
                <w:rStyle w:val="af1"/>
                <w:rFonts w:ascii="Times New Roman" w:hAnsi="Times New Roman" w:cs="Times New Roman"/>
                <w:b w:val="0"/>
                <w:bCs/>
                <w:color w:val="auto"/>
                <w:sz w:val="24"/>
                <w:szCs w:val="24"/>
              </w:rPr>
              <w:t>Координация деятельности и методическая помощь подведомственным учреждения</w:t>
            </w:r>
            <w:r w:rsidR="00233045">
              <w:rPr>
                <w:rStyle w:val="af1"/>
                <w:rFonts w:ascii="Times New Roman" w:hAnsi="Times New Roman" w:cs="Times New Roman"/>
                <w:b w:val="0"/>
                <w:bCs/>
                <w:color w:val="auto"/>
                <w:sz w:val="24"/>
                <w:szCs w:val="24"/>
              </w:rPr>
              <w:t>м (совещания, круглые столы), ед</w:t>
            </w:r>
            <w:r>
              <w:rPr>
                <w:rStyle w:val="af1"/>
                <w:rFonts w:ascii="Times New Roman" w:hAnsi="Times New Roman" w:cs="Times New Roman"/>
                <w:b w:val="0"/>
                <w:bCs/>
                <w:color w:val="auto"/>
                <w:sz w:val="24"/>
                <w:szCs w:val="24"/>
              </w:rPr>
              <w:t>.</w:t>
            </w:r>
          </w:p>
        </w:tc>
        <w:tc>
          <w:tcPr>
            <w:tcW w:w="3429"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13DF6">
              <w:rPr>
                <w:rFonts w:ascii="Times New Roman" w:eastAsia="Times New Roman" w:hAnsi="Times New Roman" w:cs="Times New Roman"/>
                <w:bCs/>
                <w:sz w:val="24"/>
                <w:szCs w:val="24"/>
              </w:rPr>
              <w:t>Управление культуры, подведомственные учреждения</w:t>
            </w: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715" w:type="dxa"/>
          </w:tcPr>
          <w:p w:rsidR="00DF0673"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715" w:type="dxa"/>
          </w:tcPr>
          <w:p w:rsidR="00DF0673" w:rsidRPr="00B13DF6"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00000" w:themeColor="text1"/>
                <w:sz w:val="24"/>
                <w:szCs w:val="24"/>
              </w:rPr>
            </w:pPr>
            <w:r w:rsidRPr="00B13DF6">
              <w:rPr>
                <w:rFonts w:ascii="Times New Roman" w:eastAsia="Times New Roman" w:hAnsi="Times New Roman" w:cs="Times New Roman"/>
                <w:bCs/>
                <w:color w:val="000000" w:themeColor="text1"/>
                <w:sz w:val="24"/>
                <w:szCs w:val="24"/>
              </w:rPr>
              <w:t>10</w:t>
            </w:r>
          </w:p>
        </w:tc>
        <w:tc>
          <w:tcPr>
            <w:tcW w:w="715" w:type="dxa"/>
          </w:tcPr>
          <w:p w:rsidR="00DF0673" w:rsidRPr="00B13DF6"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00000" w:themeColor="text1"/>
                <w:sz w:val="24"/>
                <w:szCs w:val="24"/>
              </w:rPr>
            </w:pPr>
            <w:r w:rsidRPr="00B13DF6">
              <w:rPr>
                <w:rFonts w:ascii="Times New Roman" w:eastAsia="Times New Roman" w:hAnsi="Times New Roman" w:cs="Times New Roman"/>
                <w:bCs/>
                <w:color w:val="000000" w:themeColor="text1"/>
                <w:sz w:val="24"/>
                <w:szCs w:val="24"/>
              </w:rPr>
              <w:t>10</w:t>
            </w:r>
          </w:p>
        </w:tc>
        <w:tc>
          <w:tcPr>
            <w:tcW w:w="715" w:type="dxa"/>
          </w:tcPr>
          <w:p w:rsidR="00DF0673" w:rsidRPr="00B13DF6" w:rsidRDefault="00DF0673" w:rsidP="004A1462">
            <w:pPr>
              <w:widowControl w:val="0"/>
              <w:autoSpaceDE w:val="0"/>
              <w:autoSpaceDN w:val="0"/>
              <w:adjustRightInd w:val="0"/>
              <w:spacing w:before="108" w:after="108"/>
              <w:jc w:val="center"/>
              <w:outlineLvl w:val="0"/>
              <w:rPr>
                <w:rFonts w:ascii="Times New Roman" w:eastAsia="Times New Roman" w:hAnsi="Times New Roman" w:cs="Times New Roman"/>
                <w:bCs/>
                <w:color w:val="000000" w:themeColor="text1"/>
                <w:sz w:val="24"/>
                <w:szCs w:val="24"/>
              </w:rPr>
            </w:pPr>
            <w:r w:rsidRPr="00B13DF6">
              <w:rPr>
                <w:rFonts w:ascii="Times New Roman" w:eastAsia="Times New Roman" w:hAnsi="Times New Roman" w:cs="Times New Roman"/>
                <w:bCs/>
                <w:color w:val="000000" w:themeColor="text1"/>
                <w:sz w:val="24"/>
                <w:szCs w:val="24"/>
              </w:rPr>
              <w:t>10</w:t>
            </w:r>
          </w:p>
        </w:tc>
      </w:tr>
    </w:tbl>
    <w:p w:rsidR="00DF0673" w:rsidRDefault="00DF0673" w:rsidP="00DF0673">
      <w:pPr>
        <w:tabs>
          <w:tab w:val="left" w:pos="0"/>
        </w:tabs>
        <w:autoSpaceDE w:val="0"/>
        <w:autoSpaceDN w:val="0"/>
        <w:adjustRightInd w:val="0"/>
        <w:spacing w:after="0" w:line="240" w:lineRule="auto"/>
        <w:rPr>
          <w:rFonts w:ascii="Times New Roman" w:hAnsi="Times New Roman" w:cs="Times New Roman"/>
          <w:sz w:val="28"/>
          <w:szCs w:val="28"/>
        </w:rPr>
        <w:sectPr w:rsidR="00DF0673" w:rsidSect="00D2356B">
          <w:pgSz w:w="16838" w:h="11906" w:orient="landscape"/>
          <w:pgMar w:top="1134" w:right="1134" w:bottom="1134" w:left="1701" w:header="708" w:footer="708" w:gutter="0"/>
          <w:cols w:space="708"/>
          <w:docGrid w:linePitch="360"/>
        </w:sectPr>
      </w:pPr>
    </w:p>
    <w:p w:rsidR="00DF0673" w:rsidRDefault="00DF0673" w:rsidP="00DF0673">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5. Анализ рисков реализации подпрограммы, описание механизмов управления рисками и мер по их минимизации</w:t>
      </w:r>
    </w:p>
    <w:p w:rsidR="00DF0673" w:rsidRDefault="00DF0673" w:rsidP="00DF0673">
      <w:pPr>
        <w:spacing w:after="0" w:line="240" w:lineRule="auto"/>
        <w:ind w:firstLine="708"/>
        <w:jc w:val="center"/>
        <w:rPr>
          <w:rFonts w:ascii="Times New Roman" w:eastAsia="Times New Roman" w:hAnsi="Times New Roman" w:cs="Times New Roman"/>
          <w:b/>
          <w:sz w:val="28"/>
          <w:szCs w:val="28"/>
          <w:lang w:eastAsia="en-US"/>
        </w:rPr>
      </w:pPr>
    </w:p>
    <w:p w:rsidR="00DF0673" w:rsidRDefault="00DF0673" w:rsidP="00DF0673">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Внешними рисками реализации подпрограммы муниципальной программы являются:</w:t>
      </w:r>
    </w:p>
    <w:p w:rsidR="00DF0673" w:rsidRDefault="00DF0673" w:rsidP="00DF0673">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законодательные риски, связанные с изменениями законодательства (как на федеральном, так и на региональном уровне), что может привести к административным или иным ограничениям;</w:t>
      </w:r>
    </w:p>
    <w:p w:rsidR="00DF0673" w:rsidRDefault="00DF0673" w:rsidP="00DF0673">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xml:space="preserve">- </w:t>
      </w:r>
      <w:r>
        <w:rPr>
          <w:rFonts w:ascii="Times New Roman" w:hAnsi="Times New Roman" w:cs="Times New Roman"/>
          <w:sz w:val="28"/>
          <w:szCs w:val="28"/>
        </w:rPr>
        <w:t>снижение возможностей Администрации муниципального образования «Город Майкоп» вследствие перераспределения полномочий между уровнями власти и изменения законодательства.</w:t>
      </w:r>
    </w:p>
    <w:p w:rsidR="00DF0673" w:rsidRDefault="00DF0673" w:rsidP="00DF0673">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Внутренними рисками реализации подпрограммы муниципальной программы являются:</w:t>
      </w:r>
    </w:p>
    <w:p w:rsidR="00DF0673" w:rsidRDefault="00DF0673" w:rsidP="00DF0673">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бюджетные риски, связанные с недостаточным ресурсным обеспечением мероприятий подпрограммы, которые могут привести к значительному снижению эффективности решения проблем;</w:t>
      </w:r>
    </w:p>
    <w:p w:rsidR="00DF0673" w:rsidRDefault="00DF0673" w:rsidP="00DF0673">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управленческие риски, связанные с неэффективным управлением реализацией подпрограммы, низким качеством межведомственного взаимодействия, недостаточным контролем над реализацией подпрограммы.</w:t>
      </w:r>
    </w:p>
    <w:p w:rsidR="00DF0673" w:rsidRDefault="00DF0673" w:rsidP="00DF0673">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Мерами по управлению рисками реализации подпрограммы муниципальной программы, а также их минимизации являются:</w:t>
      </w:r>
    </w:p>
    <w:p w:rsidR="00DF0673" w:rsidRDefault="00DF0673" w:rsidP="00DF0673">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регулярный мониторинг изменений законодательства Российской Федерации и Республики Адыгея;</w:t>
      </w:r>
    </w:p>
    <w:p w:rsidR="00DF0673" w:rsidRDefault="00DF0673" w:rsidP="00DF067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kern w:val="1"/>
          <w:sz w:val="28"/>
          <w:szCs w:val="28"/>
          <w:lang w:eastAsia="ar-SA"/>
        </w:rPr>
        <w:t xml:space="preserve">- мониторинг внесения изменений в Стратегию и корректировка подпрограммы </w:t>
      </w:r>
      <w:r w:rsidRPr="00AB5DAC">
        <w:rPr>
          <w:rFonts w:ascii="Times New Roman" w:hAnsi="Times New Roman" w:cs="Times New Roman"/>
          <w:sz w:val="28"/>
          <w:szCs w:val="28"/>
        </w:rPr>
        <w:t>в части корректировки стратегической цели (подцели), стратегических задач</w:t>
      </w:r>
      <w:r>
        <w:rPr>
          <w:rFonts w:ascii="Times New Roman" w:hAnsi="Times New Roman" w:cs="Times New Roman"/>
          <w:sz w:val="28"/>
          <w:szCs w:val="28"/>
        </w:rPr>
        <w:t>;</w:t>
      </w:r>
    </w:p>
    <w:p w:rsidR="00DF0673" w:rsidRDefault="00DF0673" w:rsidP="00DF0673">
      <w:pPr>
        <w:spacing w:after="0" w:line="240" w:lineRule="auto"/>
        <w:ind w:firstLine="709"/>
        <w:jc w:val="both"/>
        <w:rPr>
          <w:rFonts w:ascii="Times New Roman" w:eastAsia="Times New Roman" w:hAnsi="Times New Roman" w:cs="Times New Roman"/>
          <w:b/>
          <w:sz w:val="28"/>
          <w:szCs w:val="28"/>
          <w:lang w:eastAsia="en-US"/>
        </w:rPr>
      </w:pPr>
      <w:r>
        <w:rPr>
          <w:rFonts w:ascii="Times New Roman" w:hAnsi="Times New Roman" w:cs="Times New Roman"/>
          <w:sz w:val="28"/>
          <w:szCs w:val="28"/>
        </w:rPr>
        <w:t>- своевременная корректировка объемов финансирования подпрограмм, основных мероприятий, мероприятий, контрольных событий.</w:t>
      </w:r>
    </w:p>
    <w:p w:rsidR="00DF0673" w:rsidRDefault="00DF0673" w:rsidP="00DF0673">
      <w:pPr>
        <w:spacing w:after="0" w:line="240" w:lineRule="auto"/>
        <w:ind w:firstLine="709"/>
        <w:jc w:val="both"/>
        <w:rPr>
          <w:rFonts w:ascii="Times New Roman" w:eastAsia="Times New Roman" w:hAnsi="Times New Roman" w:cs="Times New Roman"/>
          <w:b/>
          <w:sz w:val="28"/>
          <w:szCs w:val="28"/>
          <w:lang w:eastAsia="en-US"/>
        </w:rPr>
      </w:pPr>
    </w:p>
    <w:p w:rsidR="00DF0673" w:rsidRDefault="00DF0673" w:rsidP="00DF0673">
      <w:pPr>
        <w:spacing w:after="0" w:line="240" w:lineRule="auto"/>
        <w:ind w:firstLine="709"/>
        <w:jc w:val="both"/>
        <w:rPr>
          <w:rFonts w:ascii="Times New Roman" w:eastAsia="Times New Roman" w:hAnsi="Times New Roman" w:cs="Times New Roman"/>
          <w:b/>
          <w:sz w:val="28"/>
          <w:szCs w:val="28"/>
          <w:lang w:eastAsia="en-US"/>
        </w:rPr>
      </w:pPr>
    </w:p>
    <w:p w:rsidR="00DF0673" w:rsidRDefault="00DF0673" w:rsidP="00DF0673">
      <w:pPr>
        <w:spacing w:after="0" w:line="240" w:lineRule="auto"/>
        <w:ind w:firstLine="709"/>
        <w:jc w:val="both"/>
        <w:rPr>
          <w:rFonts w:ascii="Times New Roman" w:hAnsi="Times New Roman" w:cs="Times New Roman"/>
          <w:sz w:val="28"/>
          <w:szCs w:val="28"/>
        </w:rPr>
      </w:pPr>
    </w:p>
    <w:p w:rsidR="00DF0673" w:rsidRDefault="00DF0673" w:rsidP="00DF0673">
      <w:pPr>
        <w:spacing w:after="0" w:line="240" w:lineRule="auto"/>
        <w:ind w:firstLine="709"/>
        <w:jc w:val="both"/>
        <w:rPr>
          <w:rFonts w:ascii="Times New Roman" w:hAnsi="Times New Roman" w:cs="Times New Roman"/>
          <w:sz w:val="28"/>
          <w:szCs w:val="28"/>
        </w:rPr>
      </w:pPr>
    </w:p>
    <w:p w:rsidR="00DF0673" w:rsidRDefault="00DF0673" w:rsidP="00DF0673">
      <w:pPr>
        <w:spacing w:after="0" w:line="240" w:lineRule="auto"/>
        <w:ind w:firstLine="709"/>
        <w:jc w:val="both"/>
        <w:rPr>
          <w:rFonts w:ascii="Times New Roman" w:hAnsi="Times New Roman" w:cs="Times New Roman"/>
          <w:sz w:val="28"/>
          <w:szCs w:val="28"/>
        </w:rPr>
      </w:pPr>
    </w:p>
    <w:p w:rsidR="00DF0673" w:rsidRDefault="00DF0673" w:rsidP="00DF0673">
      <w:pPr>
        <w:spacing w:after="0" w:line="240" w:lineRule="auto"/>
        <w:jc w:val="both"/>
        <w:rPr>
          <w:rFonts w:ascii="Times New Roman" w:hAnsi="Times New Roman" w:cs="Times New Roman"/>
          <w:sz w:val="28"/>
          <w:szCs w:val="28"/>
        </w:rPr>
      </w:pPr>
    </w:p>
    <w:p w:rsidR="00DF0673" w:rsidRDefault="00DF0673" w:rsidP="006F2F55">
      <w:pPr>
        <w:spacing w:after="0" w:line="240" w:lineRule="auto"/>
        <w:ind w:firstLine="709"/>
        <w:jc w:val="both"/>
        <w:rPr>
          <w:b/>
          <w:szCs w:val="28"/>
          <w:lang w:eastAsia="en-US"/>
        </w:rPr>
      </w:pPr>
    </w:p>
    <w:sectPr w:rsidR="00DF0673">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19" w:rsidRDefault="00D83A19">
      <w:pPr>
        <w:spacing w:after="0" w:line="240" w:lineRule="auto"/>
      </w:pPr>
      <w:r>
        <w:separator/>
      </w:r>
    </w:p>
  </w:endnote>
  <w:endnote w:type="continuationSeparator" w:id="0">
    <w:p w:rsidR="00D83A19" w:rsidRDefault="00D8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19" w:rsidRDefault="00D83A19">
    <w:pPr>
      <w:pStyle w:val="a7"/>
      <w:jc w:val="center"/>
    </w:pPr>
  </w:p>
  <w:p w:rsidR="00D83A19" w:rsidRDefault="00D83A1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331727"/>
      <w:showingPlcHdr/>
    </w:sdtPr>
    <w:sdtContent>
      <w:p w:rsidR="00D83A19" w:rsidRDefault="00D83A19">
        <w:pPr>
          <w:pStyle w:val="a7"/>
          <w:jc w:val="center"/>
        </w:pPr>
        <w:r>
          <w:t xml:space="preserve">     </w:t>
        </w:r>
      </w:p>
    </w:sdtContent>
  </w:sdt>
  <w:p w:rsidR="00D83A19" w:rsidRDefault="00D83A1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19" w:rsidRDefault="00D83A19">
    <w:pPr>
      <w:pStyle w:val="a7"/>
    </w:pPr>
  </w:p>
  <w:p w:rsidR="00D83A19" w:rsidRDefault="00D83A1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374085"/>
      <w:showingPlcHdr/>
    </w:sdtPr>
    <w:sdtContent>
      <w:p w:rsidR="00D83A19" w:rsidRDefault="00D83A19">
        <w:pPr>
          <w:pStyle w:val="a7"/>
          <w:jc w:val="center"/>
        </w:pPr>
        <w:r>
          <w:t xml:space="preserve">     </w:t>
        </w:r>
      </w:p>
    </w:sdtContent>
  </w:sdt>
  <w:p w:rsidR="00D83A19" w:rsidRDefault="00D83A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19" w:rsidRDefault="00D83A19">
      <w:pPr>
        <w:spacing w:after="0" w:line="240" w:lineRule="auto"/>
      </w:pPr>
      <w:r>
        <w:separator/>
      </w:r>
    </w:p>
  </w:footnote>
  <w:footnote w:type="continuationSeparator" w:id="0">
    <w:p w:rsidR="00D83A19" w:rsidRDefault="00D83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846228"/>
      <w:docPartObj>
        <w:docPartGallery w:val="Page Numbers (Top of Page)"/>
        <w:docPartUnique/>
      </w:docPartObj>
    </w:sdtPr>
    <w:sdtContent>
      <w:p w:rsidR="00D83A19" w:rsidRDefault="00D83A19">
        <w:pPr>
          <w:pStyle w:val="a5"/>
          <w:jc w:val="center"/>
        </w:pPr>
        <w:r>
          <w:fldChar w:fldCharType="begin"/>
        </w:r>
        <w:r>
          <w:instrText>PAGE   \* MERGEFORMAT</w:instrText>
        </w:r>
        <w:r>
          <w:fldChar w:fldCharType="separate"/>
        </w:r>
        <w:r w:rsidR="00F5487D">
          <w:rPr>
            <w:noProof/>
          </w:rPr>
          <w:t>59</w:t>
        </w:r>
        <w:r>
          <w:fldChar w:fldCharType="end"/>
        </w:r>
      </w:p>
    </w:sdtContent>
  </w:sdt>
  <w:p w:rsidR="00D83A19" w:rsidRDefault="00D83A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FD0A4"/>
    <w:multiLevelType w:val="singleLevel"/>
    <w:tmpl w:val="BF3FD0A4"/>
    <w:lvl w:ilvl="0">
      <w:start w:val="1"/>
      <w:numFmt w:val="decimal"/>
      <w:suff w:val="space"/>
      <w:lvlText w:val="%1."/>
      <w:lvlJc w:val="left"/>
    </w:lvl>
  </w:abstractNum>
  <w:abstractNum w:abstractNumId="1">
    <w:nsid w:val="F9CE6343"/>
    <w:multiLevelType w:val="singleLevel"/>
    <w:tmpl w:val="F9CE6343"/>
    <w:lvl w:ilvl="0">
      <w:start w:val="1"/>
      <w:numFmt w:val="decimal"/>
      <w:suff w:val="space"/>
      <w:lvlText w:val="%1."/>
      <w:lvlJc w:val="left"/>
    </w:lvl>
  </w:abstractNum>
  <w:abstractNum w:abstractNumId="2">
    <w:nsid w:val="1692246C"/>
    <w:multiLevelType w:val="hybridMultilevel"/>
    <w:tmpl w:val="F11C7A18"/>
    <w:lvl w:ilvl="0" w:tplc="9F7CEA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8700AD"/>
    <w:multiLevelType w:val="hybridMultilevel"/>
    <w:tmpl w:val="ED08E148"/>
    <w:lvl w:ilvl="0" w:tplc="A288E83C">
      <w:start w:val="18"/>
      <w:numFmt w:val="decimal"/>
      <w:lvlText w:val="%1."/>
      <w:lvlJc w:val="left"/>
      <w:pPr>
        <w:ind w:left="586" w:hanging="473"/>
      </w:pPr>
      <w:rPr>
        <w:rFonts w:eastAsia="Times New Roman" w:cs="Times New Roman" w:hint="default"/>
        <w:b w:val="0"/>
        <w:sz w:val="22"/>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256F4EB6"/>
    <w:multiLevelType w:val="multilevel"/>
    <w:tmpl w:val="7212746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2B494FC5"/>
    <w:multiLevelType w:val="multilevel"/>
    <w:tmpl w:val="7212746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2BE107F2"/>
    <w:multiLevelType w:val="multilevel"/>
    <w:tmpl w:val="2BE10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297C93"/>
    <w:multiLevelType w:val="multilevel"/>
    <w:tmpl w:val="7212746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3A6E3C7E"/>
    <w:multiLevelType w:val="multilevel"/>
    <w:tmpl w:val="3A6E3C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9">
    <w:nsid w:val="3BD1018F"/>
    <w:multiLevelType w:val="multilevel"/>
    <w:tmpl w:val="3BD1018F"/>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42E4560E"/>
    <w:multiLevelType w:val="multilevel"/>
    <w:tmpl w:val="92E012BC"/>
    <w:lvl w:ilvl="0">
      <w:start w:val="1"/>
      <w:numFmt w:val="decimal"/>
      <w:lvlText w:val="%1."/>
      <w:lvlJc w:val="left"/>
      <w:pPr>
        <w:ind w:left="720" w:hanging="360"/>
      </w:pPr>
      <w:rPr>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8384FA8"/>
    <w:multiLevelType w:val="multilevel"/>
    <w:tmpl w:val="7212746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489C5EBC"/>
    <w:multiLevelType w:val="multilevel"/>
    <w:tmpl w:val="3BD1018F"/>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4CEA65AD"/>
    <w:multiLevelType w:val="hybridMultilevel"/>
    <w:tmpl w:val="A0321420"/>
    <w:lvl w:ilvl="0" w:tplc="EFBC83AA">
      <w:start w:val="9"/>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14">
    <w:nsid w:val="4E6B1EDE"/>
    <w:multiLevelType w:val="multilevel"/>
    <w:tmpl w:val="7212746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544D4345"/>
    <w:multiLevelType w:val="hybridMultilevel"/>
    <w:tmpl w:val="FB044FFC"/>
    <w:lvl w:ilvl="0" w:tplc="B7A6C98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6938A5"/>
    <w:multiLevelType w:val="multilevel"/>
    <w:tmpl w:val="78F49740"/>
    <w:lvl w:ilvl="0">
      <w:start w:val="1"/>
      <w:numFmt w:val="decimal"/>
      <w:lvlText w:val="%1."/>
      <w:lvlJc w:val="left"/>
      <w:pPr>
        <w:ind w:left="927" w:hanging="360"/>
      </w:pPr>
      <w:rPr>
        <w:rFonts w:ascii="Times New Roman" w:hAnsi="Times New Roman" w:cs="Times New Roma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59CF30DE"/>
    <w:multiLevelType w:val="multilevel"/>
    <w:tmpl w:val="72127462"/>
    <w:lvl w:ilvl="0">
      <w:start w:val="1"/>
      <w:numFmt w:val="decimal"/>
      <w:lvlText w:val="%1."/>
      <w:lvlJc w:val="left"/>
      <w:pPr>
        <w:ind w:left="7590"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5C0E5963"/>
    <w:multiLevelType w:val="hybridMultilevel"/>
    <w:tmpl w:val="088C6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196927"/>
    <w:multiLevelType w:val="hybridMultilevel"/>
    <w:tmpl w:val="0A8613A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0">
    <w:nsid w:val="690F3877"/>
    <w:multiLevelType w:val="hybridMultilevel"/>
    <w:tmpl w:val="DA06D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43766"/>
    <w:multiLevelType w:val="hybridMultilevel"/>
    <w:tmpl w:val="84E832DC"/>
    <w:lvl w:ilvl="0" w:tplc="B84A8FD0">
      <w:start w:val="7"/>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22">
    <w:nsid w:val="72127462"/>
    <w:multiLevelType w:val="multilevel"/>
    <w:tmpl w:val="7212746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nsid w:val="776F2BC5"/>
    <w:multiLevelType w:val="multilevel"/>
    <w:tmpl w:val="776F2BC5"/>
    <w:lvl w:ilvl="0">
      <w:start w:val="1"/>
      <w:numFmt w:val="decimal"/>
      <w:lvlText w:val="%1."/>
      <w:lvlJc w:val="left"/>
      <w:pPr>
        <w:ind w:left="2119" w:hanging="14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D422D10"/>
    <w:multiLevelType w:val="multilevel"/>
    <w:tmpl w:val="0AD4BAE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DB85213"/>
    <w:multiLevelType w:val="multilevel"/>
    <w:tmpl w:val="7212746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7EFF4529"/>
    <w:multiLevelType w:val="singleLevel"/>
    <w:tmpl w:val="7EFF4529"/>
    <w:lvl w:ilvl="0">
      <w:start w:val="1"/>
      <w:numFmt w:val="decimal"/>
      <w:suff w:val="space"/>
      <w:lvlText w:val="%1."/>
      <w:lvlJc w:val="left"/>
    </w:lvl>
  </w:abstractNum>
  <w:num w:numId="1">
    <w:abstractNumId w:val="8"/>
  </w:num>
  <w:num w:numId="2">
    <w:abstractNumId w:val="22"/>
  </w:num>
  <w:num w:numId="3">
    <w:abstractNumId w:val="10"/>
  </w:num>
  <w:num w:numId="4">
    <w:abstractNumId w:val="1"/>
  </w:num>
  <w:num w:numId="5">
    <w:abstractNumId w:val="26"/>
  </w:num>
  <w:num w:numId="6">
    <w:abstractNumId w:val="0"/>
  </w:num>
  <w:num w:numId="7">
    <w:abstractNumId w:val="23"/>
  </w:num>
  <w:num w:numId="8">
    <w:abstractNumId w:val="9"/>
  </w:num>
  <w:num w:numId="9">
    <w:abstractNumId w:val="6"/>
  </w:num>
  <w:num w:numId="10">
    <w:abstractNumId w:val="24"/>
  </w:num>
  <w:num w:numId="11">
    <w:abstractNumId w:val="19"/>
  </w:num>
  <w:num w:numId="12">
    <w:abstractNumId w:val="21"/>
  </w:num>
  <w:num w:numId="13">
    <w:abstractNumId w:val="13"/>
  </w:num>
  <w:num w:numId="14">
    <w:abstractNumId w:val="12"/>
  </w:num>
  <w:num w:numId="15">
    <w:abstractNumId w:val="20"/>
  </w:num>
  <w:num w:numId="16">
    <w:abstractNumId w:val="4"/>
  </w:num>
  <w:num w:numId="17">
    <w:abstractNumId w:val="7"/>
  </w:num>
  <w:num w:numId="18">
    <w:abstractNumId w:val="25"/>
  </w:num>
  <w:num w:numId="19">
    <w:abstractNumId w:val="16"/>
  </w:num>
  <w:num w:numId="20">
    <w:abstractNumId w:val="17"/>
  </w:num>
  <w:num w:numId="21">
    <w:abstractNumId w:val="14"/>
  </w:num>
  <w:num w:numId="22">
    <w:abstractNumId w:val="3"/>
  </w:num>
  <w:num w:numId="23">
    <w:abstractNumId w:val="18"/>
  </w:num>
  <w:num w:numId="24">
    <w:abstractNumId w:val="11"/>
  </w:num>
  <w:num w:numId="25">
    <w:abstractNumId w:val="5"/>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AF"/>
    <w:rsid w:val="836721D5"/>
    <w:rsid w:val="F1B78BEB"/>
    <w:rsid w:val="F5D65138"/>
    <w:rsid w:val="F7EB2913"/>
    <w:rsid w:val="FFF2842B"/>
    <w:rsid w:val="0000774A"/>
    <w:rsid w:val="00012337"/>
    <w:rsid w:val="000126CE"/>
    <w:rsid w:val="000175E9"/>
    <w:rsid w:val="0001766E"/>
    <w:rsid w:val="00022299"/>
    <w:rsid w:val="00025EB3"/>
    <w:rsid w:val="00025F0C"/>
    <w:rsid w:val="0002793C"/>
    <w:rsid w:val="0003016D"/>
    <w:rsid w:val="0003242B"/>
    <w:rsid w:val="00034FE8"/>
    <w:rsid w:val="000365FB"/>
    <w:rsid w:val="000370D2"/>
    <w:rsid w:val="000371CF"/>
    <w:rsid w:val="00037C46"/>
    <w:rsid w:val="0004200A"/>
    <w:rsid w:val="000427FD"/>
    <w:rsid w:val="00045D0E"/>
    <w:rsid w:val="00046760"/>
    <w:rsid w:val="00047DEE"/>
    <w:rsid w:val="00050CD9"/>
    <w:rsid w:val="0005235A"/>
    <w:rsid w:val="00054279"/>
    <w:rsid w:val="00056634"/>
    <w:rsid w:val="00057C0D"/>
    <w:rsid w:val="000634E6"/>
    <w:rsid w:val="00065944"/>
    <w:rsid w:val="00071A98"/>
    <w:rsid w:val="0007469C"/>
    <w:rsid w:val="000749DD"/>
    <w:rsid w:val="00075436"/>
    <w:rsid w:val="00075F39"/>
    <w:rsid w:val="00080695"/>
    <w:rsid w:val="00083299"/>
    <w:rsid w:val="000855D9"/>
    <w:rsid w:val="00085FE1"/>
    <w:rsid w:val="000863A3"/>
    <w:rsid w:val="00087AC4"/>
    <w:rsid w:val="00091447"/>
    <w:rsid w:val="00093DC0"/>
    <w:rsid w:val="00094D17"/>
    <w:rsid w:val="000A1218"/>
    <w:rsid w:val="000A418A"/>
    <w:rsid w:val="000A5026"/>
    <w:rsid w:val="000B1684"/>
    <w:rsid w:val="000B2506"/>
    <w:rsid w:val="000B2C48"/>
    <w:rsid w:val="000B763E"/>
    <w:rsid w:val="000C0F64"/>
    <w:rsid w:val="000C216B"/>
    <w:rsid w:val="000C2F6D"/>
    <w:rsid w:val="000C31E4"/>
    <w:rsid w:val="000C52D3"/>
    <w:rsid w:val="000C622D"/>
    <w:rsid w:val="000C6AD9"/>
    <w:rsid w:val="000C74D9"/>
    <w:rsid w:val="000D2077"/>
    <w:rsid w:val="000D5214"/>
    <w:rsid w:val="000D583D"/>
    <w:rsid w:val="000D709A"/>
    <w:rsid w:val="000D75FA"/>
    <w:rsid w:val="000E09B6"/>
    <w:rsid w:val="000E42E4"/>
    <w:rsid w:val="000E4BDC"/>
    <w:rsid w:val="000E6C28"/>
    <w:rsid w:val="000F1845"/>
    <w:rsid w:val="000F4486"/>
    <w:rsid w:val="001003BF"/>
    <w:rsid w:val="00101B6A"/>
    <w:rsid w:val="0010510C"/>
    <w:rsid w:val="00110CB8"/>
    <w:rsid w:val="0011378F"/>
    <w:rsid w:val="00113B01"/>
    <w:rsid w:val="00114461"/>
    <w:rsid w:val="00115F78"/>
    <w:rsid w:val="001174F5"/>
    <w:rsid w:val="00117CF8"/>
    <w:rsid w:val="00122A8F"/>
    <w:rsid w:val="0012345E"/>
    <w:rsid w:val="001248A6"/>
    <w:rsid w:val="00125D2A"/>
    <w:rsid w:val="001260F7"/>
    <w:rsid w:val="00131FCE"/>
    <w:rsid w:val="00133304"/>
    <w:rsid w:val="00140CC3"/>
    <w:rsid w:val="00142F54"/>
    <w:rsid w:val="0015012A"/>
    <w:rsid w:val="00154F98"/>
    <w:rsid w:val="00155EE5"/>
    <w:rsid w:val="00166D01"/>
    <w:rsid w:val="001670CD"/>
    <w:rsid w:val="00167C08"/>
    <w:rsid w:val="00167E52"/>
    <w:rsid w:val="0017061C"/>
    <w:rsid w:val="00171007"/>
    <w:rsid w:val="00171C6C"/>
    <w:rsid w:val="0017369C"/>
    <w:rsid w:val="0018013A"/>
    <w:rsid w:val="001824C1"/>
    <w:rsid w:val="001839A4"/>
    <w:rsid w:val="00185742"/>
    <w:rsid w:val="00185828"/>
    <w:rsid w:val="00187DF7"/>
    <w:rsid w:val="00194F8E"/>
    <w:rsid w:val="00195F9E"/>
    <w:rsid w:val="001A4131"/>
    <w:rsid w:val="001B08D5"/>
    <w:rsid w:val="001B0F0D"/>
    <w:rsid w:val="001B11C1"/>
    <w:rsid w:val="001B1B5B"/>
    <w:rsid w:val="001C274A"/>
    <w:rsid w:val="001C2B5C"/>
    <w:rsid w:val="001C36C2"/>
    <w:rsid w:val="001C6511"/>
    <w:rsid w:val="001D09B3"/>
    <w:rsid w:val="001D0A23"/>
    <w:rsid w:val="001E08A8"/>
    <w:rsid w:val="001E0F64"/>
    <w:rsid w:val="001E453E"/>
    <w:rsid w:val="001E75F4"/>
    <w:rsid w:val="001E7BC1"/>
    <w:rsid w:val="001E7DEC"/>
    <w:rsid w:val="001F107A"/>
    <w:rsid w:val="001F5F06"/>
    <w:rsid w:val="001F68DD"/>
    <w:rsid w:val="00201199"/>
    <w:rsid w:val="0020618A"/>
    <w:rsid w:val="00211678"/>
    <w:rsid w:val="002136A0"/>
    <w:rsid w:val="0021474C"/>
    <w:rsid w:val="00223C7A"/>
    <w:rsid w:val="00223CAD"/>
    <w:rsid w:val="00224EB4"/>
    <w:rsid w:val="00233045"/>
    <w:rsid w:val="00241A21"/>
    <w:rsid w:val="002437CB"/>
    <w:rsid w:val="00245FF5"/>
    <w:rsid w:val="00247631"/>
    <w:rsid w:val="002478D7"/>
    <w:rsid w:val="00253BF1"/>
    <w:rsid w:val="00254E39"/>
    <w:rsid w:val="00255267"/>
    <w:rsid w:val="00255A10"/>
    <w:rsid w:val="00255D8A"/>
    <w:rsid w:val="00256503"/>
    <w:rsid w:val="0025670B"/>
    <w:rsid w:val="00257DB4"/>
    <w:rsid w:val="00264399"/>
    <w:rsid w:val="002647FF"/>
    <w:rsid w:val="002719C6"/>
    <w:rsid w:val="00272E2F"/>
    <w:rsid w:val="00276533"/>
    <w:rsid w:val="002800D6"/>
    <w:rsid w:val="00280BDF"/>
    <w:rsid w:val="00281FBD"/>
    <w:rsid w:val="0028237F"/>
    <w:rsid w:val="00283B85"/>
    <w:rsid w:val="00286178"/>
    <w:rsid w:val="0029057E"/>
    <w:rsid w:val="002956B9"/>
    <w:rsid w:val="00295C46"/>
    <w:rsid w:val="00297629"/>
    <w:rsid w:val="002976F7"/>
    <w:rsid w:val="002B115E"/>
    <w:rsid w:val="002B16FE"/>
    <w:rsid w:val="002B6028"/>
    <w:rsid w:val="002B683A"/>
    <w:rsid w:val="002B7325"/>
    <w:rsid w:val="002B78AB"/>
    <w:rsid w:val="002C1870"/>
    <w:rsid w:val="002C2C98"/>
    <w:rsid w:val="002C5FF4"/>
    <w:rsid w:val="002D23C3"/>
    <w:rsid w:val="002D2EC9"/>
    <w:rsid w:val="002E224A"/>
    <w:rsid w:val="002F0C86"/>
    <w:rsid w:val="002F12A6"/>
    <w:rsid w:val="002F176A"/>
    <w:rsid w:val="002F55C5"/>
    <w:rsid w:val="00301D6D"/>
    <w:rsid w:val="00303C34"/>
    <w:rsid w:val="003067A5"/>
    <w:rsid w:val="00310647"/>
    <w:rsid w:val="00310FF7"/>
    <w:rsid w:val="0031283A"/>
    <w:rsid w:val="00314667"/>
    <w:rsid w:val="00314671"/>
    <w:rsid w:val="003154E9"/>
    <w:rsid w:val="0031631D"/>
    <w:rsid w:val="0032373B"/>
    <w:rsid w:val="00323E24"/>
    <w:rsid w:val="00324CF4"/>
    <w:rsid w:val="0033007E"/>
    <w:rsid w:val="00330AED"/>
    <w:rsid w:val="003324D2"/>
    <w:rsid w:val="003338DA"/>
    <w:rsid w:val="00334D85"/>
    <w:rsid w:val="00337220"/>
    <w:rsid w:val="003411AE"/>
    <w:rsid w:val="0034326A"/>
    <w:rsid w:val="00347F92"/>
    <w:rsid w:val="00354DA2"/>
    <w:rsid w:val="00356DAE"/>
    <w:rsid w:val="003627C3"/>
    <w:rsid w:val="003637E5"/>
    <w:rsid w:val="0037105D"/>
    <w:rsid w:val="00371C45"/>
    <w:rsid w:val="00374502"/>
    <w:rsid w:val="003759C2"/>
    <w:rsid w:val="00387EC5"/>
    <w:rsid w:val="003909E7"/>
    <w:rsid w:val="00394B2F"/>
    <w:rsid w:val="003959FB"/>
    <w:rsid w:val="003A0A8F"/>
    <w:rsid w:val="003A487B"/>
    <w:rsid w:val="003A7D52"/>
    <w:rsid w:val="003B15E4"/>
    <w:rsid w:val="003B167B"/>
    <w:rsid w:val="003B1934"/>
    <w:rsid w:val="003B1D67"/>
    <w:rsid w:val="003B23AC"/>
    <w:rsid w:val="003B2764"/>
    <w:rsid w:val="003B2DA7"/>
    <w:rsid w:val="003C08F2"/>
    <w:rsid w:val="003C4085"/>
    <w:rsid w:val="003D020C"/>
    <w:rsid w:val="003D05AA"/>
    <w:rsid w:val="003D3B95"/>
    <w:rsid w:val="003D4F01"/>
    <w:rsid w:val="003D5A22"/>
    <w:rsid w:val="003D5B23"/>
    <w:rsid w:val="003E1FD0"/>
    <w:rsid w:val="003E7855"/>
    <w:rsid w:val="003F22A7"/>
    <w:rsid w:val="003F2D4E"/>
    <w:rsid w:val="003F637F"/>
    <w:rsid w:val="003F7638"/>
    <w:rsid w:val="003F7AD1"/>
    <w:rsid w:val="004018F5"/>
    <w:rsid w:val="00402678"/>
    <w:rsid w:val="0040489F"/>
    <w:rsid w:val="00404E79"/>
    <w:rsid w:val="004058D2"/>
    <w:rsid w:val="004257A1"/>
    <w:rsid w:val="004311F1"/>
    <w:rsid w:val="00433E55"/>
    <w:rsid w:val="0043735F"/>
    <w:rsid w:val="0044320C"/>
    <w:rsid w:val="004432E4"/>
    <w:rsid w:val="00443843"/>
    <w:rsid w:val="00447DB4"/>
    <w:rsid w:val="00450FC6"/>
    <w:rsid w:val="00452A00"/>
    <w:rsid w:val="00454CF0"/>
    <w:rsid w:val="0046546F"/>
    <w:rsid w:val="00467BDC"/>
    <w:rsid w:val="00473A76"/>
    <w:rsid w:val="00474AEB"/>
    <w:rsid w:val="0047504A"/>
    <w:rsid w:val="00480537"/>
    <w:rsid w:val="00481C92"/>
    <w:rsid w:val="00482D44"/>
    <w:rsid w:val="004843AC"/>
    <w:rsid w:val="00487B5E"/>
    <w:rsid w:val="00491A57"/>
    <w:rsid w:val="004961E3"/>
    <w:rsid w:val="0049720B"/>
    <w:rsid w:val="00497581"/>
    <w:rsid w:val="004A0A3C"/>
    <w:rsid w:val="004A0E76"/>
    <w:rsid w:val="004A1462"/>
    <w:rsid w:val="004B3FF6"/>
    <w:rsid w:val="004B6257"/>
    <w:rsid w:val="004B792D"/>
    <w:rsid w:val="004C442D"/>
    <w:rsid w:val="004D549D"/>
    <w:rsid w:val="004E146C"/>
    <w:rsid w:val="004E3100"/>
    <w:rsid w:val="004F32D2"/>
    <w:rsid w:val="004F38EF"/>
    <w:rsid w:val="004F4635"/>
    <w:rsid w:val="004F5639"/>
    <w:rsid w:val="00501F84"/>
    <w:rsid w:val="005038C6"/>
    <w:rsid w:val="0050521F"/>
    <w:rsid w:val="0050571D"/>
    <w:rsid w:val="00512D35"/>
    <w:rsid w:val="00513350"/>
    <w:rsid w:val="005136B7"/>
    <w:rsid w:val="00516088"/>
    <w:rsid w:val="0051612A"/>
    <w:rsid w:val="00517719"/>
    <w:rsid w:val="00517AB1"/>
    <w:rsid w:val="0052111D"/>
    <w:rsid w:val="00524851"/>
    <w:rsid w:val="00524BCC"/>
    <w:rsid w:val="005251EC"/>
    <w:rsid w:val="0052662E"/>
    <w:rsid w:val="005275B9"/>
    <w:rsid w:val="00537098"/>
    <w:rsid w:val="0054055D"/>
    <w:rsid w:val="00542F90"/>
    <w:rsid w:val="00544303"/>
    <w:rsid w:val="005444F2"/>
    <w:rsid w:val="00545FB0"/>
    <w:rsid w:val="00551277"/>
    <w:rsid w:val="00551725"/>
    <w:rsid w:val="005539FA"/>
    <w:rsid w:val="00554A1E"/>
    <w:rsid w:val="00555B9C"/>
    <w:rsid w:val="005561F8"/>
    <w:rsid w:val="005673DE"/>
    <w:rsid w:val="005724CA"/>
    <w:rsid w:val="00573F26"/>
    <w:rsid w:val="00582146"/>
    <w:rsid w:val="00585591"/>
    <w:rsid w:val="00587F47"/>
    <w:rsid w:val="00595AB2"/>
    <w:rsid w:val="005A3A07"/>
    <w:rsid w:val="005B21A4"/>
    <w:rsid w:val="005B48FE"/>
    <w:rsid w:val="005B6406"/>
    <w:rsid w:val="005B70D8"/>
    <w:rsid w:val="005B7E96"/>
    <w:rsid w:val="005C7585"/>
    <w:rsid w:val="005C7EF9"/>
    <w:rsid w:val="005D1D89"/>
    <w:rsid w:val="005D26F3"/>
    <w:rsid w:val="005D2D87"/>
    <w:rsid w:val="005E2416"/>
    <w:rsid w:val="005E6C8D"/>
    <w:rsid w:val="005F3C5F"/>
    <w:rsid w:val="005F6E58"/>
    <w:rsid w:val="005F73B1"/>
    <w:rsid w:val="00607578"/>
    <w:rsid w:val="00607D9D"/>
    <w:rsid w:val="00613BB6"/>
    <w:rsid w:val="00614BB0"/>
    <w:rsid w:val="006151B7"/>
    <w:rsid w:val="00615396"/>
    <w:rsid w:val="00621D7C"/>
    <w:rsid w:val="006248C7"/>
    <w:rsid w:val="00630470"/>
    <w:rsid w:val="00632897"/>
    <w:rsid w:val="0063320A"/>
    <w:rsid w:val="00633740"/>
    <w:rsid w:val="0063406B"/>
    <w:rsid w:val="00635BA4"/>
    <w:rsid w:val="00644483"/>
    <w:rsid w:val="006463CE"/>
    <w:rsid w:val="006474EC"/>
    <w:rsid w:val="00651B0F"/>
    <w:rsid w:val="00652FD8"/>
    <w:rsid w:val="006547E3"/>
    <w:rsid w:val="006613A7"/>
    <w:rsid w:val="0066390B"/>
    <w:rsid w:val="0067074B"/>
    <w:rsid w:val="0067581A"/>
    <w:rsid w:val="006771E4"/>
    <w:rsid w:val="00677337"/>
    <w:rsid w:val="00684A78"/>
    <w:rsid w:val="00685D08"/>
    <w:rsid w:val="006864DE"/>
    <w:rsid w:val="0068725E"/>
    <w:rsid w:val="006905C5"/>
    <w:rsid w:val="006949C6"/>
    <w:rsid w:val="006A40A3"/>
    <w:rsid w:val="006A44DC"/>
    <w:rsid w:val="006A4DA1"/>
    <w:rsid w:val="006A783E"/>
    <w:rsid w:val="006B4080"/>
    <w:rsid w:val="006B45D2"/>
    <w:rsid w:val="006B62EC"/>
    <w:rsid w:val="006B756C"/>
    <w:rsid w:val="006C0B18"/>
    <w:rsid w:val="006C13AE"/>
    <w:rsid w:val="006C13B8"/>
    <w:rsid w:val="006C19B6"/>
    <w:rsid w:val="006D0BD4"/>
    <w:rsid w:val="006D6427"/>
    <w:rsid w:val="006D7B81"/>
    <w:rsid w:val="006E016B"/>
    <w:rsid w:val="006E19F9"/>
    <w:rsid w:val="006E30B6"/>
    <w:rsid w:val="006E3518"/>
    <w:rsid w:val="006E3F30"/>
    <w:rsid w:val="006E60B1"/>
    <w:rsid w:val="006F27F5"/>
    <w:rsid w:val="006F2F55"/>
    <w:rsid w:val="006F6F4D"/>
    <w:rsid w:val="00704727"/>
    <w:rsid w:val="0071138D"/>
    <w:rsid w:val="007140FC"/>
    <w:rsid w:val="00714310"/>
    <w:rsid w:val="0071577C"/>
    <w:rsid w:val="0072099C"/>
    <w:rsid w:val="00724525"/>
    <w:rsid w:val="007253A5"/>
    <w:rsid w:val="00730146"/>
    <w:rsid w:val="007304FA"/>
    <w:rsid w:val="00731606"/>
    <w:rsid w:val="007324B3"/>
    <w:rsid w:val="00735312"/>
    <w:rsid w:val="00744ABD"/>
    <w:rsid w:val="00751645"/>
    <w:rsid w:val="007524CB"/>
    <w:rsid w:val="00754A46"/>
    <w:rsid w:val="007563C2"/>
    <w:rsid w:val="00757F4A"/>
    <w:rsid w:val="007658B4"/>
    <w:rsid w:val="00766B85"/>
    <w:rsid w:val="00776594"/>
    <w:rsid w:val="007853A2"/>
    <w:rsid w:val="007859ED"/>
    <w:rsid w:val="00791912"/>
    <w:rsid w:val="007A3872"/>
    <w:rsid w:val="007B2F2E"/>
    <w:rsid w:val="007B626E"/>
    <w:rsid w:val="007C06CC"/>
    <w:rsid w:val="007C3FCA"/>
    <w:rsid w:val="007C52AF"/>
    <w:rsid w:val="007C623D"/>
    <w:rsid w:val="007D2414"/>
    <w:rsid w:val="007D52DE"/>
    <w:rsid w:val="007D5744"/>
    <w:rsid w:val="007D69D2"/>
    <w:rsid w:val="007E6533"/>
    <w:rsid w:val="007F177F"/>
    <w:rsid w:val="007F338D"/>
    <w:rsid w:val="0080074A"/>
    <w:rsid w:val="0081279E"/>
    <w:rsid w:val="00821B58"/>
    <w:rsid w:val="00822687"/>
    <w:rsid w:val="00822984"/>
    <w:rsid w:val="0082335E"/>
    <w:rsid w:val="008279DE"/>
    <w:rsid w:val="00832D59"/>
    <w:rsid w:val="00834A40"/>
    <w:rsid w:val="00834CDC"/>
    <w:rsid w:val="00840059"/>
    <w:rsid w:val="00845276"/>
    <w:rsid w:val="00846752"/>
    <w:rsid w:val="00846D34"/>
    <w:rsid w:val="00847C4D"/>
    <w:rsid w:val="00851E85"/>
    <w:rsid w:val="00852535"/>
    <w:rsid w:val="0086284D"/>
    <w:rsid w:val="00864A55"/>
    <w:rsid w:val="00864B86"/>
    <w:rsid w:val="00865062"/>
    <w:rsid w:val="008665AC"/>
    <w:rsid w:val="008713CF"/>
    <w:rsid w:val="008764F9"/>
    <w:rsid w:val="008842C0"/>
    <w:rsid w:val="00884354"/>
    <w:rsid w:val="00884B33"/>
    <w:rsid w:val="0088572B"/>
    <w:rsid w:val="00886B3E"/>
    <w:rsid w:val="0089001A"/>
    <w:rsid w:val="008A358D"/>
    <w:rsid w:val="008A4B97"/>
    <w:rsid w:val="008A5341"/>
    <w:rsid w:val="008A59C3"/>
    <w:rsid w:val="008B0222"/>
    <w:rsid w:val="008C0704"/>
    <w:rsid w:val="008C4965"/>
    <w:rsid w:val="008C6427"/>
    <w:rsid w:val="008D1CB6"/>
    <w:rsid w:val="008D6842"/>
    <w:rsid w:val="008E02A0"/>
    <w:rsid w:val="008E263F"/>
    <w:rsid w:val="008E2D08"/>
    <w:rsid w:val="008E34DE"/>
    <w:rsid w:val="008E5152"/>
    <w:rsid w:val="008E5E26"/>
    <w:rsid w:val="008F7B4D"/>
    <w:rsid w:val="00901A61"/>
    <w:rsid w:val="00901C2E"/>
    <w:rsid w:val="00901E18"/>
    <w:rsid w:val="00903C88"/>
    <w:rsid w:val="00905CA2"/>
    <w:rsid w:val="00906349"/>
    <w:rsid w:val="00910462"/>
    <w:rsid w:val="009108F6"/>
    <w:rsid w:val="009132CE"/>
    <w:rsid w:val="00913F08"/>
    <w:rsid w:val="00914B18"/>
    <w:rsid w:val="009164FF"/>
    <w:rsid w:val="00926DED"/>
    <w:rsid w:val="00930E5B"/>
    <w:rsid w:val="00931C20"/>
    <w:rsid w:val="00936950"/>
    <w:rsid w:val="00941EED"/>
    <w:rsid w:val="00944A7A"/>
    <w:rsid w:val="00946A67"/>
    <w:rsid w:val="009502D9"/>
    <w:rsid w:val="00952622"/>
    <w:rsid w:val="00965F78"/>
    <w:rsid w:val="00970104"/>
    <w:rsid w:val="0097414C"/>
    <w:rsid w:val="00974B5F"/>
    <w:rsid w:val="009773A7"/>
    <w:rsid w:val="00981560"/>
    <w:rsid w:val="009851DE"/>
    <w:rsid w:val="00986355"/>
    <w:rsid w:val="00990716"/>
    <w:rsid w:val="00990927"/>
    <w:rsid w:val="00991885"/>
    <w:rsid w:val="00992439"/>
    <w:rsid w:val="00992898"/>
    <w:rsid w:val="0099593F"/>
    <w:rsid w:val="009A0482"/>
    <w:rsid w:val="009A0A0E"/>
    <w:rsid w:val="009B75E9"/>
    <w:rsid w:val="009B7A28"/>
    <w:rsid w:val="009C13A1"/>
    <w:rsid w:val="009C471A"/>
    <w:rsid w:val="009C655D"/>
    <w:rsid w:val="009D2AFE"/>
    <w:rsid w:val="009D34C5"/>
    <w:rsid w:val="009D4DF5"/>
    <w:rsid w:val="009D724C"/>
    <w:rsid w:val="009D7EEB"/>
    <w:rsid w:val="009E133D"/>
    <w:rsid w:val="009E136F"/>
    <w:rsid w:val="009E3B0F"/>
    <w:rsid w:val="009E4CE1"/>
    <w:rsid w:val="009E7152"/>
    <w:rsid w:val="009F15D9"/>
    <w:rsid w:val="009F3FDC"/>
    <w:rsid w:val="009F778E"/>
    <w:rsid w:val="00A073CE"/>
    <w:rsid w:val="00A075AD"/>
    <w:rsid w:val="00A07BE6"/>
    <w:rsid w:val="00A1165D"/>
    <w:rsid w:val="00A1246F"/>
    <w:rsid w:val="00A23CBE"/>
    <w:rsid w:val="00A26597"/>
    <w:rsid w:val="00A27FBD"/>
    <w:rsid w:val="00A3060A"/>
    <w:rsid w:val="00A31B21"/>
    <w:rsid w:val="00A31E0A"/>
    <w:rsid w:val="00A3251F"/>
    <w:rsid w:val="00A32A5C"/>
    <w:rsid w:val="00A430CC"/>
    <w:rsid w:val="00A43627"/>
    <w:rsid w:val="00A44082"/>
    <w:rsid w:val="00A523FC"/>
    <w:rsid w:val="00A52BC1"/>
    <w:rsid w:val="00A5415F"/>
    <w:rsid w:val="00A55314"/>
    <w:rsid w:val="00A556E0"/>
    <w:rsid w:val="00A67B9F"/>
    <w:rsid w:val="00A714B2"/>
    <w:rsid w:val="00A73B97"/>
    <w:rsid w:val="00A7423A"/>
    <w:rsid w:val="00A74FF6"/>
    <w:rsid w:val="00A7726A"/>
    <w:rsid w:val="00A82961"/>
    <w:rsid w:val="00A90973"/>
    <w:rsid w:val="00A93098"/>
    <w:rsid w:val="00AA1E46"/>
    <w:rsid w:val="00AA271E"/>
    <w:rsid w:val="00AA27DF"/>
    <w:rsid w:val="00AA4CD4"/>
    <w:rsid w:val="00AB1322"/>
    <w:rsid w:val="00AB5D82"/>
    <w:rsid w:val="00AB64B1"/>
    <w:rsid w:val="00AB7B16"/>
    <w:rsid w:val="00AC1E10"/>
    <w:rsid w:val="00AC1FC8"/>
    <w:rsid w:val="00AC45A6"/>
    <w:rsid w:val="00AD028B"/>
    <w:rsid w:val="00AD5A00"/>
    <w:rsid w:val="00AE1CBD"/>
    <w:rsid w:val="00AE56EE"/>
    <w:rsid w:val="00AE5E59"/>
    <w:rsid w:val="00AE7584"/>
    <w:rsid w:val="00AE7D7F"/>
    <w:rsid w:val="00AF0133"/>
    <w:rsid w:val="00AF7B1C"/>
    <w:rsid w:val="00B042F2"/>
    <w:rsid w:val="00B05BDF"/>
    <w:rsid w:val="00B07976"/>
    <w:rsid w:val="00B14286"/>
    <w:rsid w:val="00B15E21"/>
    <w:rsid w:val="00B165A3"/>
    <w:rsid w:val="00B176C5"/>
    <w:rsid w:val="00B20030"/>
    <w:rsid w:val="00B21632"/>
    <w:rsid w:val="00B22921"/>
    <w:rsid w:val="00B24653"/>
    <w:rsid w:val="00B24F26"/>
    <w:rsid w:val="00B33BC3"/>
    <w:rsid w:val="00B34824"/>
    <w:rsid w:val="00B34ABD"/>
    <w:rsid w:val="00B40BDE"/>
    <w:rsid w:val="00B436F5"/>
    <w:rsid w:val="00B44C80"/>
    <w:rsid w:val="00B46EB9"/>
    <w:rsid w:val="00B47359"/>
    <w:rsid w:val="00B521B7"/>
    <w:rsid w:val="00B52868"/>
    <w:rsid w:val="00B614A7"/>
    <w:rsid w:val="00B6302F"/>
    <w:rsid w:val="00B66A47"/>
    <w:rsid w:val="00B66FEE"/>
    <w:rsid w:val="00B70CF0"/>
    <w:rsid w:val="00B76E43"/>
    <w:rsid w:val="00B84817"/>
    <w:rsid w:val="00B91076"/>
    <w:rsid w:val="00B97BA5"/>
    <w:rsid w:val="00BA0AF8"/>
    <w:rsid w:val="00BA781D"/>
    <w:rsid w:val="00BB32A3"/>
    <w:rsid w:val="00BB424F"/>
    <w:rsid w:val="00BB48E9"/>
    <w:rsid w:val="00BB56B4"/>
    <w:rsid w:val="00BB57BF"/>
    <w:rsid w:val="00BB6433"/>
    <w:rsid w:val="00BB688A"/>
    <w:rsid w:val="00BC01B2"/>
    <w:rsid w:val="00BC6A16"/>
    <w:rsid w:val="00BD2506"/>
    <w:rsid w:val="00BD2734"/>
    <w:rsid w:val="00BD50F8"/>
    <w:rsid w:val="00BD5EF3"/>
    <w:rsid w:val="00BD7259"/>
    <w:rsid w:val="00BD7901"/>
    <w:rsid w:val="00BF1610"/>
    <w:rsid w:val="00C05BBB"/>
    <w:rsid w:val="00C05CDA"/>
    <w:rsid w:val="00C06155"/>
    <w:rsid w:val="00C07477"/>
    <w:rsid w:val="00C10672"/>
    <w:rsid w:val="00C151D0"/>
    <w:rsid w:val="00C173E1"/>
    <w:rsid w:val="00C17CC0"/>
    <w:rsid w:val="00C2144E"/>
    <w:rsid w:val="00C2446E"/>
    <w:rsid w:val="00C24BF1"/>
    <w:rsid w:val="00C2517F"/>
    <w:rsid w:val="00C25370"/>
    <w:rsid w:val="00C3004A"/>
    <w:rsid w:val="00C300D6"/>
    <w:rsid w:val="00C357C1"/>
    <w:rsid w:val="00C424F8"/>
    <w:rsid w:val="00C51909"/>
    <w:rsid w:val="00C5651A"/>
    <w:rsid w:val="00C56E2A"/>
    <w:rsid w:val="00C5731E"/>
    <w:rsid w:val="00C753E2"/>
    <w:rsid w:val="00C8492F"/>
    <w:rsid w:val="00C92CA7"/>
    <w:rsid w:val="00C94D52"/>
    <w:rsid w:val="00CA23C8"/>
    <w:rsid w:val="00CA4C40"/>
    <w:rsid w:val="00CA5BD3"/>
    <w:rsid w:val="00CA65B1"/>
    <w:rsid w:val="00CB2ABB"/>
    <w:rsid w:val="00CB3F88"/>
    <w:rsid w:val="00CC0BA3"/>
    <w:rsid w:val="00CC2BF5"/>
    <w:rsid w:val="00CD6328"/>
    <w:rsid w:val="00CE12C8"/>
    <w:rsid w:val="00CE2E83"/>
    <w:rsid w:val="00CE3D22"/>
    <w:rsid w:val="00CF0772"/>
    <w:rsid w:val="00CF0F49"/>
    <w:rsid w:val="00CF32D6"/>
    <w:rsid w:val="00CF5011"/>
    <w:rsid w:val="00CF7E24"/>
    <w:rsid w:val="00D0547C"/>
    <w:rsid w:val="00D05C56"/>
    <w:rsid w:val="00D1191A"/>
    <w:rsid w:val="00D12EB6"/>
    <w:rsid w:val="00D145AD"/>
    <w:rsid w:val="00D14AEE"/>
    <w:rsid w:val="00D15163"/>
    <w:rsid w:val="00D20B25"/>
    <w:rsid w:val="00D2149D"/>
    <w:rsid w:val="00D228A7"/>
    <w:rsid w:val="00D2356B"/>
    <w:rsid w:val="00D25643"/>
    <w:rsid w:val="00D27210"/>
    <w:rsid w:val="00D35AAF"/>
    <w:rsid w:val="00D36FDF"/>
    <w:rsid w:val="00D47103"/>
    <w:rsid w:val="00D51979"/>
    <w:rsid w:val="00D54B47"/>
    <w:rsid w:val="00D5610E"/>
    <w:rsid w:val="00D56ECD"/>
    <w:rsid w:val="00D6175C"/>
    <w:rsid w:val="00D61A28"/>
    <w:rsid w:val="00D662C1"/>
    <w:rsid w:val="00D676E5"/>
    <w:rsid w:val="00D70013"/>
    <w:rsid w:val="00D83A19"/>
    <w:rsid w:val="00D850A9"/>
    <w:rsid w:val="00D96240"/>
    <w:rsid w:val="00DA3E75"/>
    <w:rsid w:val="00DB0A75"/>
    <w:rsid w:val="00DB4F1B"/>
    <w:rsid w:val="00DB5F74"/>
    <w:rsid w:val="00DC284C"/>
    <w:rsid w:val="00DC5931"/>
    <w:rsid w:val="00DD0333"/>
    <w:rsid w:val="00DD4FFA"/>
    <w:rsid w:val="00DE14F2"/>
    <w:rsid w:val="00DE3A2E"/>
    <w:rsid w:val="00DE4936"/>
    <w:rsid w:val="00DF0673"/>
    <w:rsid w:val="00DF62E5"/>
    <w:rsid w:val="00E02D8B"/>
    <w:rsid w:val="00E1185C"/>
    <w:rsid w:val="00E13FB0"/>
    <w:rsid w:val="00E14FE4"/>
    <w:rsid w:val="00E21505"/>
    <w:rsid w:val="00E23AC7"/>
    <w:rsid w:val="00E256B9"/>
    <w:rsid w:val="00E260A6"/>
    <w:rsid w:val="00E31AA8"/>
    <w:rsid w:val="00E34A8D"/>
    <w:rsid w:val="00E6123D"/>
    <w:rsid w:val="00E674D3"/>
    <w:rsid w:val="00E67946"/>
    <w:rsid w:val="00E67EDD"/>
    <w:rsid w:val="00E738C6"/>
    <w:rsid w:val="00E73C38"/>
    <w:rsid w:val="00E73C51"/>
    <w:rsid w:val="00E751C8"/>
    <w:rsid w:val="00E80FEB"/>
    <w:rsid w:val="00E83EB5"/>
    <w:rsid w:val="00E86665"/>
    <w:rsid w:val="00E868FC"/>
    <w:rsid w:val="00E93C18"/>
    <w:rsid w:val="00E95014"/>
    <w:rsid w:val="00E9592E"/>
    <w:rsid w:val="00E96870"/>
    <w:rsid w:val="00EA113C"/>
    <w:rsid w:val="00EA3450"/>
    <w:rsid w:val="00EB10D9"/>
    <w:rsid w:val="00EB48C7"/>
    <w:rsid w:val="00EB62F2"/>
    <w:rsid w:val="00EC14D2"/>
    <w:rsid w:val="00EE5528"/>
    <w:rsid w:val="00EE7B7E"/>
    <w:rsid w:val="00EF25D9"/>
    <w:rsid w:val="00EF51B3"/>
    <w:rsid w:val="00EF7534"/>
    <w:rsid w:val="00F02622"/>
    <w:rsid w:val="00F031D8"/>
    <w:rsid w:val="00F038AB"/>
    <w:rsid w:val="00F04838"/>
    <w:rsid w:val="00F04B1F"/>
    <w:rsid w:val="00F052EB"/>
    <w:rsid w:val="00F152E3"/>
    <w:rsid w:val="00F21390"/>
    <w:rsid w:val="00F2204A"/>
    <w:rsid w:val="00F263D7"/>
    <w:rsid w:val="00F27409"/>
    <w:rsid w:val="00F27637"/>
    <w:rsid w:val="00F30785"/>
    <w:rsid w:val="00F32EE2"/>
    <w:rsid w:val="00F41FC0"/>
    <w:rsid w:val="00F442AE"/>
    <w:rsid w:val="00F445FD"/>
    <w:rsid w:val="00F4501B"/>
    <w:rsid w:val="00F5487D"/>
    <w:rsid w:val="00F8221C"/>
    <w:rsid w:val="00F831CE"/>
    <w:rsid w:val="00F85F8E"/>
    <w:rsid w:val="00F86053"/>
    <w:rsid w:val="00F87708"/>
    <w:rsid w:val="00F9262B"/>
    <w:rsid w:val="00FA0235"/>
    <w:rsid w:val="00FA58A0"/>
    <w:rsid w:val="00FA70B1"/>
    <w:rsid w:val="00FB1458"/>
    <w:rsid w:val="00FB405B"/>
    <w:rsid w:val="00FB7121"/>
    <w:rsid w:val="00FC018D"/>
    <w:rsid w:val="00FC07BB"/>
    <w:rsid w:val="00FC19EA"/>
    <w:rsid w:val="00FC4725"/>
    <w:rsid w:val="00FC7559"/>
    <w:rsid w:val="00FD6595"/>
    <w:rsid w:val="00FD6F8C"/>
    <w:rsid w:val="00FE1294"/>
    <w:rsid w:val="00FE51BD"/>
    <w:rsid w:val="00FE53FC"/>
    <w:rsid w:val="00FE6B9B"/>
    <w:rsid w:val="00FE7A03"/>
    <w:rsid w:val="00FE7EF0"/>
    <w:rsid w:val="00FF0333"/>
    <w:rsid w:val="00FF1E29"/>
    <w:rsid w:val="00FF622E"/>
    <w:rsid w:val="00FF72F0"/>
    <w:rsid w:val="712FD33C"/>
    <w:rsid w:val="7C150D85"/>
    <w:rsid w:val="7E72F15F"/>
    <w:rsid w:val="7FBF45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2"/>
      <w:szCs w:val="22"/>
    </w:rPr>
  </w:style>
  <w:style w:type="paragraph" w:styleId="1">
    <w:name w:val="heading 1"/>
    <w:basedOn w:val="a"/>
    <w:next w:val="a"/>
    <w:link w:val="10"/>
    <w:uiPriority w:val="99"/>
    <w:qFormat/>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Arial" w:hAnsi="Arial" w:cs="Arial"/>
      <w:sz w:val="16"/>
      <w:szCs w:val="16"/>
    </w:rPr>
  </w:style>
  <w:style w:type="paragraph" w:styleId="a5">
    <w:name w:val="header"/>
    <w:basedOn w:val="a"/>
    <w:link w:val="a6"/>
    <w:uiPriority w:val="99"/>
    <w:qFormat/>
    <w:pPr>
      <w:tabs>
        <w:tab w:val="center" w:pos="4153"/>
        <w:tab w:val="right" w:pos="8306"/>
      </w:tabs>
      <w:spacing w:after="0" w:line="240" w:lineRule="auto"/>
    </w:pPr>
    <w:rPr>
      <w:rFonts w:ascii="Times New Roman" w:eastAsia="Times New Roman" w:hAnsi="Times New Roman" w:cs="Times New Roman"/>
      <w:sz w:val="28"/>
      <w:szCs w:val="20"/>
    </w:rPr>
  </w:style>
  <w:style w:type="paragraph" w:styleId="a7">
    <w:name w:val="footer"/>
    <w:basedOn w:val="a"/>
    <w:link w:val="a8"/>
    <w:uiPriority w:val="99"/>
    <w:unhideWhenUsed/>
    <w:qFormat/>
    <w:pPr>
      <w:tabs>
        <w:tab w:val="center" w:pos="4677"/>
        <w:tab w:val="right" w:pos="9355"/>
      </w:tabs>
      <w:spacing w:after="0" w:line="240" w:lineRule="auto"/>
    </w:pPr>
  </w:style>
  <w:style w:type="paragraph" w:styleId="a9">
    <w:name w:val="Normal (Web)"/>
    <w:link w:val="aa"/>
    <w:uiPriority w:val="99"/>
    <w:unhideWhenUsed/>
    <w:pPr>
      <w:spacing w:beforeAutospacing="1" w:after="0"/>
      <w:ind w:firstLine="567"/>
      <w:jc w:val="both"/>
    </w:pPr>
    <w:rPr>
      <w:sz w:val="24"/>
      <w:szCs w:val="24"/>
      <w:lang w:val="en-US" w:eastAsia="zh-CN"/>
    </w:rPr>
  </w:style>
  <w:style w:type="character" w:styleId="ab">
    <w:name w:val="Hyperlink"/>
    <w:basedOn w:val="a0"/>
    <w:uiPriority w:val="99"/>
    <w:semiHidden/>
    <w:unhideWhenUsed/>
    <w:rPr>
      <w:color w:val="0000FF"/>
      <w:u w:val="single"/>
    </w:rPr>
  </w:style>
  <w:style w:type="table" w:styleId="ac">
    <w:name w:val="Table Grid"/>
    <w:basedOn w:val="a1"/>
    <w:uiPriority w:val="39"/>
    <w:qFormat/>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pPr>
      <w:ind w:left="720"/>
      <w:contextualSpacing/>
    </w:pPr>
  </w:style>
  <w:style w:type="character" w:customStyle="1" w:styleId="ae">
    <w:name w:val="Абзац списка Знак"/>
    <w:basedOn w:val="a0"/>
    <w:link w:val="ad"/>
    <w:uiPriority w:val="34"/>
    <w:qFormat/>
    <w:locked/>
    <w:rPr>
      <w:rFonts w:eastAsiaTheme="minorEastAsia"/>
      <w:lang w:eastAsia="ru-RU"/>
    </w:rPr>
  </w:style>
  <w:style w:type="paragraph" w:styleId="af">
    <w:name w:val="No Spacing"/>
    <w:uiPriority w:val="1"/>
    <w:qFormat/>
    <w:pPr>
      <w:spacing w:after="0" w:line="240" w:lineRule="auto"/>
    </w:pPr>
    <w:rPr>
      <w:rFonts w:asciiTheme="minorHAnsi" w:eastAsiaTheme="minorEastAsia" w:hAnsiTheme="minorHAnsi" w:cstheme="minorBidi"/>
      <w:sz w:val="22"/>
      <w:szCs w:val="22"/>
    </w:rPr>
  </w:style>
  <w:style w:type="paragraph" w:customStyle="1" w:styleId="af0">
    <w:name w:val="Нормальный (таблица)"/>
    <w:basedOn w:val="a"/>
    <w:next w:val="a"/>
    <w:qFormat/>
    <w:pPr>
      <w:widowControl w:val="0"/>
      <w:autoSpaceDE w:val="0"/>
      <w:autoSpaceDN w:val="0"/>
      <w:adjustRightInd w:val="0"/>
      <w:spacing w:after="0" w:line="240" w:lineRule="auto"/>
      <w:jc w:val="both"/>
    </w:pPr>
    <w:rPr>
      <w:rFonts w:ascii="Arial" w:hAnsi="Arial" w:cs="Arial"/>
      <w:sz w:val="24"/>
      <w:szCs w:val="24"/>
    </w:rPr>
  </w:style>
  <w:style w:type="character" w:customStyle="1" w:styleId="af1">
    <w:name w:val="Цветовое выделение"/>
    <w:uiPriority w:val="99"/>
    <w:qFormat/>
    <w:rPr>
      <w:b/>
      <w:color w:val="000080"/>
    </w:rPr>
  </w:style>
  <w:style w:type="character" w:customStyle="1" w:styleId="10">
    <w:name w:val="Заголовок 1 Знак"/>
    <w:basedOn w:val="a0"/>
    <w:link w:val="1"/>
    <w:uiPriority w:val="99"/>
    <w:qFormat/>
    <w:rPr>
      <w:rFonts w:ascii="Arial" w:eastAsiaTheme="minorEastAsia" w:hAnsi="Arial" w:cs="Arial"/>
      <w:b/>
      <w:bCs/>
      <w:color w:val="26282F"/>
      <w:sz w:val="24"/>
      <w:szCs w:val="24"/>
      <w:lang w:eastAsia="ru-RU"/>
    </w:rPr>
  </w:style>
  <w:style w:type="character" w:customStyle="1" w:styleId="a6">
    <w:name w:val="Верхний колонтитул Знак"/>
    <w:basedOn w:val="a0"/>
    <w:link w:val="a5"/>
    <w:uiPriority w:val="99"/>
    <w:qFormat/>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qFormat/>
    <w:rPr>
      <w:rFonts w:ascii="Arial" w:eastAsiaTheme="minorEastAsia" w:hAnsi="Arial" w:cs="Arial"/>
      <w:sz w:val="16"/>
      <w:szCs w:val="16"/>
      <w:lang w:eastAsia="ru-RU"/>
    </w:rPr>
  </w:style>
  <w:style w:type="character" w:customStyle="1" w:styleId="a8">
    <w:name w:val="Нижний колонтитул Знак"/>
    <w:basedOn w:val="a0"/>
    <w:link w:val="a7"/>
    <w:uiPriority w:val="99"/>
    <w:qFormat/>
    <w:rPr>
      <w:rFonts w:eastAsiaTheme="minorEastAsia"/>
      <w:lang w:eastAsia="ru-RU"/>
    </w:rPr>
  </w:style>
  <w:style w:type="paragraph" w:customStyle="1" w:styleId="western">
    <w:name w:val="western"/>
    <w:rPr>
      <w:sz w:val="24"/>
      <w:szCs w:val="24"/>
      <w:lang w:val="en-US" w:eastAsia="zh-CN"/>
    </w:rPr>
  </w:style>
  <w:style w:type="paragraph" w:customStyle="1" w:styleId="formattext">
    <w:name w:val="formattext"/>
    <w:basedOn w:val="a"/>
    <w:rsid w:val="00946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Прижатый влево"/>
    <w:basedOn w:val="a"/>
    <w:next w:val="a"/>
    <w:uiPriority w:val="99"/>
    <w:unhideWhenUsed/>
    <w:rsid w:val="00DC5931"/>
    <w:pPr>
      <w:widowControl w:val="0"/>
      <w:autoSpaceDE w:val="0"/>
      <w:autoSpaceDN w:val="0"/>
      <w:adjustRightInd w:val="0"/>
      <w:spacing w:after="0" w:line="240" w:lineRule="auto"/>
    </w:pPr>
    <w:rPr>
      <w:rFonts w:ascii="Times New Roman" w:eastAsia="SimSun" w:hAnsi="Times New Roman" w:cs="SimSun"/>
      <w:sz w:val="24"/>
      <w:szCs w:val="24"/>
    </w:rPr>
  </w:style>
  <w:style w:type="character" w:customStyle="1" w:styleId="af3">
    <w:name w:val="Гипертекстовая ссылка"/>
    <w:uiPriority w:val="99"/>
    <w:unhideWhenUsed/>
    <w:rsid w:val="00E6123D"/>
    <w:rPr>
      <w:b/>
      <w:color w:val="106BBE"/>
    </w:rPr>
  </w:style>
  <w:style w:type="character" w:customStyle="1" w:styleId="aa">
    <w:name w:val="Обычный (веб) Знак"/>
    <w:basedOn w:val="a0"/>
    <w:link w:val="a9"/>
    <w:uiPriority w:val="99"/>
    <w:locked/>
    <w:rsid w:val="00DF0673"/>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2"/>
      <w:szCs w:val="22"/>
    </w:rPr>
  </w:style>
  <w:style w:type="paragraph" w:styleId="1">
    <w:name w:val="heading 1"/>
    <w:basedOn w:val="a"/>
    <w:next w:val="a"/>
    <w:link w:val="10"/>
    <w:uiPriority w:val="99"/>
    <w:qFormat/>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Arial" w:hAnsi="Arial" w:cs="Arial"/>
      <w:sz w:val="16"/>
      <w:szCs w:val="16"/>
    </w:rPr>
  </w:style>
  <w:style w:type="paragraph" w:styleId="a5">
    <w:name w:val="header"/>
    <w:basedOn w:val="a"/>
    <w:link w:val="a6"/>
    <w:uiPriority w:val="99"/>
    <w:qFormat/>
    <w:pPr>
      <w:tabs>
        <w:tab w:val="center" w:pos="4153"/>
        <w:tab w:val="right" w:pos="8306"/>
      </w:tabs>
      <w:spacing w:after="0" w:line="240" w:lineRule="auto"/>
    </w:pPr>
    <w:rPr>
      <w:rFonts w:ascii="Times New Roman" w:eastAsia="Times New Roman" w:hAnsi="Times New Roman" w:cs="Times New Roman"/>
      <w:sz w:val="28"/>
      <w:szCs w:val="20"/>
    </w:rPr>
  </w:style>
  <w:style w:type="paragraph" w:styleId="a7">
    <w:name w:val="footer"/>
    <w:basedOn w:val="a"/>
    <w:link w:val="a8"/>
    <w:uiPriority w:val="99"/>
    <w:unhideWhenUsed/>
    <w:qFormat/>
    <w:pPr>
      <w:tabs>
        <w:tab w:val="center" w:pos="4677"/>
        <w:tab w:val="right" w:pos="9355"/>
      </w:tabs>
      <w:spacing w:after="0" w:line="240" w:lineRule="auto"/>
    </w:pPr>
  </w:style>
  <w:style w:type="paragraph" w:styleId="a9">
    <w:name w:val="Normal (Web)"/>
    <w:link w:val="aa"/>
    <w:uiPriority w:val="99"/>
    <w:unhideWhenUsed/>
    <w:pPr>
      <w:spacing w:beforeAutospacing="1" w:after="0"/>
      <w:ind w:firstLine="567"/>
      <w:jc w:val="both"/>
    </w:pPr>
    <w:rPr>
      <w:sz w:val="24"/>
      <w:szCs w:val="24"/>
      <w:lang w:val="en-US" w:eastAsia="zh-CN"/>
    </w:rPr>
  </w:style>
  <w:style w:type="character" w:styleId="ab">
    <w:name w:val="Hyperlink"/>
    <w:basedOn w:val="a0"/>
    <w:uiPriority w:val="99"/>
    <w:semiHidden/>
    <w:unhideWhenUsed/>
    <w:rPr>
      <w:color w:val="0000FF"/>
      <w:u w:val="single"/>
    </w:rPr>
  </w:style>
  <w:style w:type="table" w:styleId="ac">
    <w:name w:val="Table Grid"/>
    <w:basedOn w:val="a1"/>
    <w:uiPriority w:val="39"/>
    <w:qFormat/>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pPr>
      <w:ind w:left="720"/>
      <w:contextualSpacing/>
    </w:pPr>
  </w:style>
  <w:style w:type="character" w:customStyle="1" w:styleId="ae">
    <w:name w:val="Абзац списка Знак"/>
    <w:basedOn w:val="a0"/>
    <w:link w:val="ad"/>
    <w:uiPriority w:val="34"/>
    <w:qFormat/>
    <w:locked/>
    <w:rPr>
      <w:rFonts w:eastAsiaTheme="minorEastAsia"/>
      <w:lang w:eastAsia="ru-RU"/>
    </w:rPr>
  </w:style>
  <w:style w:type="paragraph" w:styleId="af">
    <w:name w:val="No Spacing"/>
    <w:uiPriority w:val="1"/>
    <w:qFormat/>
    <w:pPr>
      <w:spacing w:after="0" w:line="240" w:lineRule="auto"/>
    </w:pPr>
    <w:rPr>
      <w:rFonts w:asciiTheme="minorHAnsi" w:eastAsiaTheme="minorEastAsia" w:hAnsiTheme="minorHAnsi" w:cstheme="minorBidi"/>
      <w:sz w:val="22"/>
      <w:szCs w:val="22"/>
    </w:rPr>
  </w:style>
  <w:style w:type="paragraph" w:customStyle="1" w:styleId="af0">
    <w:name w:val="Нормальный (таблица)"/>
    <w:basedOn w:val="a"/>
    <w:next w:val="a"/>
    <w:qFormat/>
    <w:pPr>
      <w:widowControl w:val="0"/>
      <w:autoSpaceDE w:val="0"/>
      <w:autoSpaceDN w:val="0"/>
      <w:adjustRightInd w:val="0"/>
      <w:spacing w:after="0" w:line="240" w:lineRule="auto"/>
      <w:jc w:val="both"/>
    </w:pPr>
    <w:rPr>
      <w:rFonts w:ascii="Arial" w:hAnsi="Arial" w:cs="Arial"/>
      <w:sz w:val="24"/>
      <w:szCs w:val="24"/>
    </w:rPr>
  </w:style>
  <w:style w:type="character" w:customStyle="1" w:styleId="af1">
    <w:name w:val="Цветовое выделение"/>
    <w:uiPriority w:val="99"/>
    <w:qFormat/>
    <w:rPr>
      <w:b/>
      <w:color w:val="000080"/>
    </w:rPr>
  </w:style>
  <w:style w:type="character" w:customStyle="1" w:styleId="10">
    <w:name w:val="Заголовок 1 Знак"/>
    <w:basedOn w:val="a0"/>
    <w:link w:val="1"/>
    <w:uiPriority w:val="99"/>
    <w:qFormat/>
    <w:rPr>
      <w:rFonts w:ascii="Arial" w:eastAsiaTheme="minorEastAsia" w:hAnsi="Arial" w:cs="Arial"/>
      <w:b/>
      <w:bCs/>
      <w:color w:val="26282F"/>
      <w:sz w:val="24"/>
      <w:szCs w:val="24"/>
      <w:lang w:eastAsia="ru-RU"/>
    </w:rPr>
  </w:style>
  <w:style w:type="character" w:customStyle="1" w:styleId="a6">
    <w:name w:val="Верхний колонтитул Знак"/>
    <w:basedOn w:val="a0"/>
    <w:link w:val="a5"/>
    <w:uiPriority w:val="99"/>
    <w:qFormat/>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qFormat/>
    <w:rPr>
      <w:rFonts w:ascii="Arial" w:eastAsiaTheme="minorEastAsia" w:hAnsi="Arial" w:cs="Arial"/>
      <w:sz w:val="16"/>
      <w:szCs w:val="16"/>
      <w:lang w:eastAsia="ru-RU"/>
    </w:rPr>
  </w:style>
  <w:style w:type="character" w:customStyle="1" w:styleId="a8">
    <w:name w:val="Нижний колонтитул Знак"/>
    <w:basedOn w:val="a0"/>
    <w:link w:val="a7"/>
    <w:uiPriority w:val="99"/>
    <w:qFormat/>
    <w:rPr>
      <w:rFonts w:eastAsiaTheme="minorEastAsia"/>
      <w:lang w:eastAsia="ru-RU"/>
    </w:rPr>
  </w:style>
  <w:style w:type="paragraph" w:customStyle="1" w:styleId="western">
    <w:name w:val="western"/>
    <w:rPr>
      <w:sz w:val="24"/>
      <w:szCs w:val="24"/>
      <w:lang w:val="en-US" w:eastAsia="zh-CN"/>
    </w:rPr>
  </w:style>
  <w:style w:type="paragraph" w:customStyle="1" w:styleId="formattext">
    <w:name w:val="formattext"/>
    <w:basedOn w:val="a"/>
    <w:rsid w:val="00946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Прижатый влево"/>
    <w:basedOn w:val="a"/>
    <w:next w:val="a"/>
    <w:uiPriority w:val="99"/>
    <w:unhideWhenUsed/>
    <w:rsid w:val="00DC5931"/>
    <w:pPr>
      <w:widowControl w:val="0"/>
      <w:autoSpaceDE w:val="0"/>
      <w:autoSpaceDN w:val="0"/>
      <w:adjustRightInd w:val="0"/>
      <w:spacing w:after="0" w:line="240" w:lineRule="auto"/>
    </w:pPr>
    <w:rPr>
      <w:rFonts w:ascii="Times New Roman" w:eastAsia="SimSun" w:hAnsi="Times New Roman" w:cs="SimSun"/>
      <w:sz w:val="24"/>
      <w:szCs w:val="24"/>
    </w:rPr>
  </w:style>
  <w:style w:type="character" w:customStyle="1" w:styleId="af3">
    <w:name w:val="Гипертекстовая ссылка"/>
    <w:uiPriority w:val="99"/>
    <w:unhideWhenUsed/>
    <w:rsid w:val="00E6123D"/>
    <w:rPr>
      <w:b/>
      <w:color w:val="106BBE"/>
    </w:rPr>
  </w:style>
  <w:style w:type="character" w:customStyle="1" w:styleId="aa">
    <w:name w:val="Обычный (веб) Знак"/>
    <w:basedOn w:val="a0"/>
    <w:link w:val="a9"/>
    <w:uiPriority w:val="99"/>
    <w:locked/>
    <w:rsid w:val="00DF067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21109">
      <w:bodyDiv w:val="1"/>
      <w:marLeft w:val="0"/>
      <w:marRight w:val="0"/>
      <w:marTop w:val="0"/>
      <w:marBottom w:val="0"/>
      <w:divBdr>
        <w:top w:val="none" w:sz="0" w:space="0" w:color="auto"/>
        <w:left w:val="none" w:sz="0" w:space="0" w:color="auto"/>
        <w:bottom w:val="none" w:sz="0" w:space="0" w:color="auto"/>
        <w:right w:val="none" w:sz="0" w:space="0" w:color="auto"/>
      </w:divBdr>
    </w:div>
    <w:div w:id="1001853382">
      <w:bodyDiv w:val="1"/>
      <w:marLeft w:val="0"/>
      <w:marRight w:val="0"/>
      <w:marTop w:val="0"/>
      <w:marBottom w:val="0"/>
      <w:divBdr>
        <w:top w:val="none" w:sz="0" w:space="0" w:color="auto"/>
        <w:left w:val="none" w:sz="0" w:space="0" w:color="auto"/>
        <w:bottom w:val="none" w:sz="0" w:space="0" w:color="auto"/>
        <w:right w:val="none" w:sz="0" w:space="0" w:color="auto"/>
      </w:divBdr>
    </w:div>
    <w:div w:id="1607618019">
      <w:bodyDiv w:val="1"/>
      <w:marLeft w:val="0"/>
      <w:marRight w:val="0"/>
      <w:marTop w:val="0"/>
      <w:marBottom w:val="0"/>
      <w:divBdr>
        <w:top w:val="none" w:sz="0" w:space="0" w:color="auto"/>
        <w:left w:val="none" w:sz="0" w:space="0" w:color="auto"/>
        <w:bottom w:val="none" w:sz="0" w:space="0" w:color="auto"/>
        <w:right w:val="none" w:sz="0" w:space="0" w:color="auto"/>
      </w:divBdr>
    </w:div>
    <w:div w:id="1751928638">
      <w:bodyDiv w:val="1"/>
      <w:marLeft w:val="0"/>
      <w:marRight w:val="0"/>
      <w:marTop w:val="0"/>
      <w:marBottom w:val="0"/>
      <w:divBdr>
        <w:top w:val="none" w:sz="0" w:space="0" w:color="auto"/>
        <w:left w:val="none" w:sz="0" w:space="0" w:color="auto"/>
        <w:bottom w:val="none" w:sz="0" w:space="0" w:color="auto"/>
        <w:right w:val="none" w:sz="0" w:space="0" w:color="auto"/>
      </w:divBdr>
    </w:div>
    <w:div w:id="1763795396">
      <w:bodyDiv w:val="1"/>
      <w:marLeft w:val="0"/>
      <w:marRight w:val="0"/>
      <w:marTop w:val="0"/>
      <w:marBottom w:val="0"/>
      <w:divBdr>
        <w:top w:val="none" w:sz="0" w:space="0" w:color="auto"/>
        <w:left w:val="none" w:sz="0" w:space="0" w:color="auto"/>
        <w:bottom w:val="none" w:sz="0" w:space="0" w:color="auto"/>
        <w:right w:val="none" w:sz="0" w:space="0" w:color="auto"/>
      </w:divBdr>
    </w:div>
    <w:div w:id="1912695089">
      <w:bodyDiv w:val="1"/>
      <w:marLeft w:val="0"/>
      <w:marRight w:val="0"/>
      <w:marTop w:val="0"/>
      <w:marBottom w:val="0"/>
      <w:divBdr>
        <w:top w:val="none" w:sz="0" w:space="0" w:color="auto"/>
        <w:left w:val="none" w:sz="0" w:space="0" w:color="auto"/>
        <w:bottom w:val="none" w:sz="0" w:space="0" w:color="auto"/>
        <w:right w:val="none" w:sz="0" w:space="0" w:color="auto"/>
      </w:divBdr>
    </w:div>
    <w:div w:id="1959485788">
      <w:bodyDiv w:val="1"/>
      <w:marLeft w:val="0"/>
      <w:marRight w:val="0"/>
      <w:marTop w:val="0"/>
      <w:marBottom w:val="0"/>
      <w:divBdr>
        <w:top w:val="none" w:sz="0" w:space="0" w:color="auto"/>
        <w:left w:val="none" w:sz="0" w:space="0" w:color="auto"/>
        <w:bottom w:val="none" w:sz="0" w:space="0" w:color="auto"/>
        <w:right w:val="none" w:sz="0" w:space="0" w:color="auto"/>
      </w:divBdr>
    </w:div>
    <w:div w:id="2038894018">
      <w:bodyDiv w:val="1"/>
      <w:marLeft w:val="0"/>
      <w:marRight w:val="0"/>
      <w:marTop w:val="0"/>
      <w:marBottom w:val="0"/>
      <w:divBdr>
        <w:top w:val="none" w:sz="0" w:space="0" w:color="auto"/>
        <w:left w:val="none" w:sz="0" w:space="0" w:color="auto"/>
        <w:bottom w:val="none" w:sz="0" w:space="0" w:color="auto"/>
        <w:right w:val="none" w:sz="0" w:space="0" w:color="auto"/>
      </w:divBdr>
    </w:div>
    <w:div w:id="2042583708">
      <w:bodyDiv w:val="1"/>
      <w:marLeft w:val="0"/>
      <w:marRight w:val="0"/>
      <w:marTop w:val="0"/>
      <w:marBottom w:val="0"/>
      <w:divBdr>
        <w:top w:val="none" w:sz="0" w:space="0" w:color="auto"/>
        <w:left w:val="none" w:sz="0" w:space="0" w:color="auto"/>
        <w:bottom w:val="none" w:sz="0" w:space="0" w:color="auto"/>
        <w:right w:val="none" w:sz="0" w:space="0" w:color="auto"/>
      </w:divBdr>
    </w:div>
    <w:div w:id="212784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6B3176-7D0E-47C5-8C13-B65D04AB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62</Pages>
  <Words>13491</Words>
  <Characters>76904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Задорожная Оксана Валерьевна</dc:creator>
  <cp:lastModifiedBy>пользователь</cp:lastModifiedBy>
  <cp:revision>12</cp:revision>
  <cp:lastPrinted>2021-10-21T06:32:00Z</cp:lastPrinted>
  <dcterms:created xsi:type="dcterms:W3CDTF">2021-10-20T21:00:00Z</dcterms:created>
  <dcterms:modified xsi:type="dcterms:W3CDTF">2021-10-21T06:34:00Z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1049-10.1.0.6758</vt:lpwstr>
  </property>
</Properties>
</file>